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Pr="00ED5646" w:rsidRDefault="00882ACB" w:rsidP="005E07A1">
      <w:pPr>
        <w:rPr>
          <w:rFonts w:ascii="Arial" w:hAnsi="Arial" w:cs="Arial"/>
          <w:b/>
        </w:rPr>
      </w:pPr>
      <w:bookmarkStart w:id="0" w:name="_GoBack"/>
      <w:bookmarkEnd w:id="0"/>
      <w:r w:rsidRPr="00ED5646">
        <w:rPr>
          <w:noProof/>
          <w:lang w:val="en-IE" w:eastAsia="en-IE"/>
        </w:rPr>
        <w:drawing>
          <wp:anchor distT="0" distB="0" distL="114300" distR="114300" simplePos="0" relativeHeight="251661312" behindDoc="0" locked="0" layoutInCell="1" allowOverlap="1">
            <wp:simplePos x="0" y="0"/>
            <wp:positionH relativeFrom="column">
              <wp:posOffset>-800100</wp:posOffset>
            </wp:positionH>
            <wp:positionV relativeFrom="paragraph">
              <wp:posOffset>-638175</wp:posOffset>
            </wp:positionV>
            <wp:extent cx="1152525" cy="1247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Pr="00ED5646">
        <w:rPr>
          <w:rFonts w:ascii="Arial" w:hAnsi="Arial" w:cs="Arial"/>
          <w:b/>
          <w:noProof/>
          <w:lang w:val="en-IE" w:eastAsia="en-IE"/>
        </w:rPr>
        <w:t xml:space="preserve">            </w:t>
      </w:r>
      <w:r w:rsidR="00457658" w:rsidRPr="00ED5646">
        <w:rPr>
          <w:rFonts w:ascii="Arial" w:hAnsi="Arial" w:cs="Arial"/>
          <w:b/>
          <w:noProof/>
          <w:lang w:val="en-IE" w:eastAsia="en-IE"/>
        </w:rPr>
        <w:t xml:space="preserve"> </w:t>
      </w:r>
    </w:p>
    <w:p w:rsidR="00DF18E2" w:rsidRDefault="00DF18E2">
      <w:pPr>
        <w:jc w:val="both"/>
        <w:rPr>
          <w:rFonts w:ascii="Arial" w:hAnsi="Arial" w:cs="Arial"/>
          <w:b/>
        </w:rPr>
      </w:pPr>
    </w:p>
    <w:p w:rsidR="00D86A59" w:rsidRPr="00E766A5" w:rsidRDefault="00CA52E0" w:rsidP="00D86A59">
      <w:pPr>
        <w:ind w:left="-1260"/>
        <w:jc w:val="right"/>
        <w:rPr>
          <w:rFonts w:ascii="Arial" w:hAnsi="Arial" w:cs="Arial"/>
          <w:b/>
        </w:rPr>
      </w:pPr>
      <w:r w:rsidRPr="00CA52E0">
        <w:rPr>
          <w:rFonts w:ascii="Arial" w:hAnsi="Arial" w:cs="Arial"/>
          <w:b/>
        </w:rPr>
        <w:t>Public Laboratory Scientist</w:t>
      </w:r>
      <w:r w:rsidR="00C41DF7">
        <w:rPr>
          <w:rFonts w:ascii="Arial" w:hAnsi="Arial" w:cs="Arial"/>
          <w:b/>
        </w:rPr>
        <w:t>, Senior (RPAL)</w:t>
      </w:r>
    </w:p>
    <w:p w:rsidR="00DF18E2" w:rsidRDefault="00D86A59" w:rsidP="00957AF1">
      <w:pPr>
        <w:ind w:left="-1260"/>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256" w:type="dxa"/>
          </w:tcPr>
          <w:p w:rsidR="00D64BCC" w:rsidRPr="004D5ACE" w:rsidRDefault="00CA52E0" w:rsidP="00D64BCC">
            <w:pPr>
              <w:tabs>
                <w:tab w:val="left" w:pos="283"/>
              </w:tabs>
              <w:jc w:val="both"/>
              <w:rPr>
                <w:rFonts w:ascii="Arial" w:hAnsi="Arial" w:cs="Arial"/>
                <w:b/>
                <w:iCs/>
              </w:rPr>
            </w:pPr>
            <w:r w:rsidRPr="004D5ACE">
              <w:rPr>
                <w:rFonts w:ascii="Arial" w:hAnsi="Arial" w:cs="Arial"/>
                <w:b/>
                <w:iCs/>
              </w:rPr>
              <w:t>Public Laboratory Scientist (RPAL)</w:t>
            </w:r>
            <w:r w:rsidR="00C41DF7" w:rsidRPr="004D5ACE">
              <w:rPr>
                <w:rFonts w:ascii="Arial" w:hAnsi="Arial" w:cs="Arial"/>
                <w:b/>
                <w:iCs/>
              </w:rPr>
              <w:t xml:space="preserve">, Senior </w:t>
            </w:r>
          </w:p>
          <w:p w:rsidR="00D64BCC" w:rsidRPr="004D5ACE" w:rsidRDefault="00AA7F1D" w:rsidP="00D64BCC">
            <w:pPr>
              <w:tabs>
                <w:tab w:val="left" w:pos="283"/>
              </w:tabs>
              <w:jc w:val="both"/>
              <w:rPr>
                <w:rFonts w:ascii="Arial" w:hAnsi="Arial" w:cs="Arial"/>
                <w:i/>
                <w:iCs/>
              </w:rPr>
            </w:pPr>
            <w:r w:rsidRPr="004D5ACE">
              <w:rPr>
                <w:rFonts w:ascii="Arial" w:hAnsi="Arial" w:cs="Arial"/>
                <w:i/>
                <w:iCs/>
              </w:rPr>
              <w:t>(Grade Code: 3040</w:t>
            </w:r>
            <w:r w:rsidR="00D64BCC" w:rsidRPr="004D5ACE">
              <w:rPr>
                <w:rFonts w:ascii="Arial" w:hAnsi="Arial" w:cs="Arial"/>
                <w:i/>
                <w:iCs/>
              </w:rPr>
              <w:t>)</w:t>
            </w:r>
          </w:p>
          <w:p w:rsidR="00484EA1" w:rsidRPr="00E766A5" w:rsidRDefault="00484EA1">
            <w:pPr>
              <w:jc w:val="both"/>
              <w:rPr>
                <w:rFonts w:ascii="Arial" w:hAnsi="Arial" w:cs="Arial"/>
              </w:rPr>
            </w:pPr>
          </w:p>
        </w:tc>
      </w:tr>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D64BCC" w:rsidRPr="00AA7F1D" w:rsidRDefault="00D64BCC">
            <w:pPr>
              <w:jc w:val="both"/>
              <w:rPr>
                <w:rFonts w:ascii="Arial" w:hAnsi="Arial" w:cs="Arial"/>
                <w:iCs/>
              </w:rPr>
            </w:pPr>
          </w:p>
        </w:tc>
      </w:tr>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Closing Date</w:t>
            </w:r>
          </w:p>
          <w:p w:rsidR="00484EA1" w:rsidRPr="00E766A5" w:rsidRDefault="00484EA1">
            <w:pPr>
              <w:jc w:val="both"/>
              <w:rPr>
                <w:rFonts w:ascii="Arial" w:hAnsi="Arial" w:cs="Arial"/>
                <w:b/>
                <w:bCs/>
              </w:rPr>
            </w:pPr>
          </w:p>
        </w:tc>
        <w:tc>
          <w:tcPr>
            <w:tcW w:w="8256" w:type="dxa"/>
          </w:tcPr>
          <w:p w:rsidR="00484EA1" w:rsidRPr="00AA7F1D" w:rsidRDefault="00484EA1">
            <w:pPr>
              <w:jc w:val="both"/>
              <w:rPr>
                <w:rFonts w:ascii="Arial" w:hAnsi="Arial" w:cs="Arial"/>
                <w:iCs/>
              </w:rPr>
            </w:pPr>
          </w:p>
        </w:tc>
      </w:tr>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Proposed Interview Date (s)</w:t>
            </w:r>
          </w:p>
        </w:tc>
        <w:tc>
          <w:tcPr>
            <w:tcW w:w="8256" w:type="dxa"/>
          </w:tcPr>
          <w:p w:rsidR="00484EA1" w:rsidRPr="00AA7F1D" w:rsidRDefault="00957AF1">
            <w:pPr>
              <w:jc w:val="both"/>
              <w:rPr>
                <w:rFonts w:ascii="Arial" w:hAnsi="Arial" w:cs="Arial"/>
                <w:iCs/>
              </w:rPr>
            </w:pPr>
            <w:r>
              <w:rPr>
                <w:rFonts w:ascii="Arial" w:hAnsi="Arial" w:cs="Arial"/>
                <w:iCs/>
              </w:rPr>
              <w:t xml:space="preserve">To Be Confirmed </w:t>
            </w:r>
            <w:r w:rsidR="00175D0C">
              <w:rPr>
                <w:rFonts w:ascii="Arial" w:hAnsi="Arial" w:cs="Arial"/>
                <w:iCs/>
              </w:rPr>
              <w:t xml:space="preserve"> </w:t>
            </w:r>
          </w:p>
        </w:tc>
      </w:tr>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Taking up Appointment</w:t>
            </w:r>
          </w:p>
        </w:tc>
        <w:tc>
          <w:tcPr>
            <w:tcW w:w="8256" w:type="dxa"/>
          </w:tcPr>
          <w:p w:rsidR="00484EA1" w:rsidRPr="00E766A5" w:rsidRDefault="00484EA1">
            <w:pPr>
              <w:jc w:val="both"/>
              <w:rPr>
                <w:rFonts w:ascii="Arial" w:hAnsi="Arial" w:cs="Arial"/>
                <w:iCs/>
              </w:rPr>
            </w:pPr>
            <w:r>
              <w:rPr>
                <w:rFonts w:ascii="Arial" w:hAnsi="Arial" w:cs="Arial"/>
                <w:iCs/>
              </w:rPr>
              <w:t>A start date will be indicated at job offer stage</w:t>
            </w:r>
            <w:r w:rsidR="004967B8">
              <w:rPr>
                <w:rFonts w:ascii="Arial" w:hAnsi="Arial" w:cs="Arial"/>
                <w:iCs/>
              </w:rPr>
              <w:t>.</w:t>
            </w:r>
          </w:p>
        </w:tc>
      </w:tr>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Organisational Area</w:t>
            </w:r>
          </w:p>
        </w:tc>
        <w:tc>
          <w:tcPr>
            <w:tcW w:w="8256" w:type="dxa"/>
          </w:tcPr>
          <w:p w:rsidR="00484EA1" w:rsidRPr="004E0364" w:rsidRDefault="00484EA1">
            <w:pPr>
              <w:autoSpaceDE w:val="0"/>
              <w:autoSpaceDN w:val="0"/>
              <w:adjustRightInd w:val="0"/>
              <w:spacing w:line="240" w:lineRule="atLeast"/>
              <w:rPr>
                <w:rFonts w:ascii="Arial" w:hAnsi="Arial" w:cs="Arial"/>
                <w:color w:val="FF0000"/>
                <w:lang w:val="en-IE" w:eastAsia="en-IE"/>
              </w:rPr>
            </w:pPr>
          </w:p>
        </w:tc>
      </w:tr>
      <w:tr w:rsidR="00484EA1" w:rsidRPr="00E766A5">
        <w:tc>
          <w:tcPr>
            <w:tcW w:w="2364" w:type="dxa"/>
          </w:tcPr>
          <w:p w:rsidR="00484EA1" w:rsidRPr="00D64BCC" w:rsidRDefault="00484EA1">
            <w:pPr>
              <w:jc w:val="both"/>
              <w:rPr>
                <w:rFonts w:ascii="Arial" w:hAnsi="Arial" w:cs="Arial"/>
                <w:b/>
                <w:bCs/>
              </w:rPr>
            </w:pPr>
            <w:r w:rsidRPr="00D64BCC">
              <w:rPr>
                <w:rFonts w:ascii="Arial" w:hAnsi="Arial" w:cs="Arial"/>
                <w:b/>
                <w:bCs/>
              </w:rPr>
              <w:t>Location of Post</w:t>
            </w:r>
          </w:p>
        </w:tc>
        <w:tc>
          <w:tcPr>
            <w:tcW w:w="8256" w:type="dxa"/>
          </w:tcPr>
          <w:p w:rsidR="00D64BCC" w:rsidRPr="0096744E" w:rsidRDefault="00D64BCC" w:rsidP="00CD7E4E">
            <w:pPr>
              <w:jc w:val="both"/>
              <w:rPr>
                <w:rFonts w:ascii="Arial" w:hAnsi="Arial" w:cs="Arial"/>
                <w:iCs/>
              </w:rPr>
            </w:pPr>
          </w:p>
          <w:p w:rsidR="00D64BCC" w:rsidRPr="0096744E" w:rsidRDefault="00D64BCC" w:rsidP="00CD7E4E">
            <w:pPr>
              <w:jc w:val="both"/>
              <w:rPr>
                <w:rFonts w:ascii="Arial" w:hAnsi="Arial" w:cs="Arial"/>
                <w:iCs/>
              </w:rPr>
            </w:pPr>
            <w:r w:rsidRPr="0096744E">
              <w:rPr>
                <w:rFonts w:ascii="Arial" w:hAnsi="Arial" w:cs="Arial"/>
                <w:iCs/>
              </w:rPr>
              <w:t xml:space="preserve">A panel may be formed </w:t>
            </w:r>
            <w:r w:rsidRPr="0096744E">
              <w:rPr>
                <w:rFonts w:ascii="Arial" w:hAnsi="Arial" w:cs="Arial"/>
              </w:rPr>
              <w:t xml:space="preserve">as a result of this campaign </w:t>
            </w:r>
            <w:r w:rsidRPr="0096744E">
              <w:rPr>
                <w:rFonts w:ascii="Arial" w:hAnsi="Arial" w:cs="Arial"/>
                <w:iCs/>
              </w:rPr>
              <w:t>for</w:t>
            </w:r>
            <w:r w:rsidRPr="00D64BCC">
              <w:rPr>
                <w:rFonts w:ascii="Arial" w:hAnsi="Arial" w:cs="Arial"/>
                <w:b/>
                <w:iCs/>
              </w:rPr>
              <w:t xml:space="preserve"> </w:t>
            </w:r>
            <w:r w:rsidR="00B754FC">
              <w:rPr>
                <w:rFonts w:ascii="Arial" w:hAnsi="Arial" w:cs="Arial"/>
                <w:b/>
                <w:iCs/>
              </w:rPr>
              <w:t>Public Analyst</w:t>
            </w:r>
            <w:r w:rsidR="0079752B">
              <w:rPr>
                <w:rFonts w:ascii="Arial" w:hAnsi="Arial" w:cs="Arial"/>
                <w:b/>
                <w:iCs/>
              </w:rPr>
              <w:t>’s</w:t>
            </w:r>
            <w:r w:rsidR="00B754FC">
              <w:rPr>
                <w:rFonts w:ascii="Arial" w:hAnsi="Arial" w:cs="Arial"/>
                <w:b/>
                <w:iCs/>
              </w:rPr>
              <w:t xml:space="preserve"> Laboratory</w:t>
            </w:r>
            <w:r w:rsidR="0079752B">
              <w:rPr>
                <w:rFonts w:ascii="Arial" w:hAnsi="Arial" w:cs="Arial"/>
                <w:b/>
                <w:iCs/>
              </w:rPr>
              <w:t xml:space="preserve">, </w:t>
            </w:r>
            <w:r w:rsidR="00F50F4E">
              <w:rPr>
                <w:rFonts w:ascii="Arial" w:hAnsi="Arial" w:cs="Arial"/>
                <w:b/>
                <w:iCs/>
              </w:rPr>
              <w:t>XXX</w:t>
            </w:r>
            <w:r w:rsidRPr="00D64BCC">
              <w:rPr>
                <w:rFonts w:ascii="Arial" w:hAnsi="Arial" w:cs="Arial"/>
                <w:b/>
                <w:iCs/>
              </w:rPr>
              <w:t xml:space="preserve"> </w:t>
            </w:r>
            <w:r w:rsidRPr="0096744E">
              <w:rPr>
                <w:rFonts w:ascii="Arial" w:hAnsi="Arial" w:cs="Arial"/>
                <w:iCs/>
              </w:rPr>
              <w:t>from which current and future, permanent and specified purpose vacancies of full or part-time duration may be filled.</w:t>
            </w:r>
          </w:p>
          <w:p w:rsidR="00D64BCC" w:rsidRPr="004239A8" w:rsidRDefault="00D64BCC" w:rsidP="00D64BCC">
            <w:pPr>
              <w:jc w:val="both"/>
              <w:rPr>
                <w:rFonts w:ascii="Arial" w:hAnsi="Arial" w:cs="Arial"/>
                <w:i/>
                <w:iCs/>
                <w:color w:val="FF0000"/>
              </w:rPr>
            </w:pPr>
          </w:p>
        </w:tc>
      </w:tr>
      <w:tr w:rsidR="003949FC" w:rsidRPr="00E766A5">
        <w:tc>
          <w:tcPr>
            <w:tcW w:w="2364" w:type="dxa"/>
          </w:tcPr>
          <w:p w:rsidR="003949FC" w:rsidRPr="00D64BCC" w:rsidRDefault="003949FC">
            <w:pPr>
              <w:jc w:val="both"/>
              <w:rPr>
                <w:rFonts w:ascii="Arial" w:hAnsi="Arial" w:cs="Arial"/>
                <w:b/>
                <w:bCs/>
              </w:rPr>
            </w:pPr>
            <w:r w:rsidRPr="00D64BCC">
              <w:rPr>
                <w:rFonts w:ascii="Arial" w:hAnsi="Arial" w:cs="Arial"/>
                <w:b/>
                <w:bCs/>
              </w:rPr>
              <w:t>Informal Enquiries</w:t>
            </w:r>
          </w:p>
        </w:tc>
        <w:tc>
          <w:tcPr>
            <w:tcW w:w="8256" w:type="dxa"/>
          </w:tcPr>
          <w:p w:rsidR="00D64BCC" w:rsidRDefault="00F50F4E" w:rsidP="00D64BCC">
            <w:pPr>
              <w:jc w:val="both"/>
              <w:rPr>
                <w:rFonts w:ascii="Arial" w:hAnsi="Arial" w:cs="Arial"/>
              </w:rPr>
            </w:pPr>
            <w:r>
              <w:rPr>
                <w:rFonts w:ascii="Arial" w:hAnsi="Arial" w:cs="Arial"/>
              </w:rPr>
              <w:t>XXX</w:t>
            </w:r>
            <w:r w:rsidR="00D64BCC">
              <w:rPr>
                <w:rFonts w:ascii="Arial" w:hAnsi="Arial" w:cs="Arial"/>
              </w:rPr>
              <w:t xml:space="preserve">, Public Analyst </w:t>
            </w:r>
          </w:p>
          <w:p w:rsidR="00D64BCC" w:rsidRDefault="00D64BCC" w:rsidP="00D64BCC">
            <w:pPr>
              <w:jc w:val="both"/>
              <w:rPr>
                <w:rFonts w:ascii="Arial" w:hAnsi="Arial" w:cs="Arial"/>
              </w:rPr>
            </w:pPr>
            <w:r w:rsidRPr="0096744E">
              <w:rPr>
                <w:rFonts w:ascii="Arial" w:hAnsi="Arial" w:cs="Arial"/>
                <w:b/>
              </w:rPr>
              <w:t>Tel:</w:t>
            </w:r>
            <w:r w:rsidRPr="0096744E">
              <w:rPr>
                <w:rFonts w:ascii="Arial" w:hAnsi="Arial" w:cs="Arial"/>
              </w:rPr>
              <w:t xml:space="preserve"> </w:t>
            </w:r>
            <w:r>
              <w:rPr>
                <w:rFonts w:ascii="Arial" w:hAnsi="Arial" w:cs="Arial"/>
              </w:rPr>
              <w:t xml:space="preserve">     </w:t>
            </w:r>
            <w:r w:rsidR="00F50F4E">
              <w:rPr>
                <w:rFonts w:ascii="Arial" w:hAnsi="Arial" w:cs="Arial"/>
              </w:rPr>
              <w:t>xxx</w:t>
            </w:r>
            <w:r>
              <w:rPr>
                <w:rFonts w:ascii="Arial" w:hAnsi="Arial" w:cs="Arial"/>
              </w:rPr>
              <w:t xml:space="preserve"> </w:t>
            </w:r>
          </w:p>
          <w:p w:rsidR="00D64BCC" w:rsidRDefault="00D64BCC" w:rsidP="00D64BCC">
            <w:pPr>
              <w:jc w:val="both"/>
              <w:rPr>
                <w:rFonts w:ascii="Arial" w:hAnsi="Arial" w:cs="Arial"/>
                <w:b/>
                <w:color w:val="FF0000"/>
              </w:rPr>
            </w:pPr>
            <w:r w:rsidRPr="0096744E">
              <w:rPr>
                <w:rFonts w:ascii="Arial" w:hAnsi="Arial" w:cs="Arial"/>
                <w:b/>
              </w:rPr>
              <w:t>Email:</w:t>
            </w:r>
            <w:r w:rsidRPr="0096744E">
              <w:rPr>
                <w:rFonts w:ascii="Arial" w:hAnsi="Arial" w:cs="Arial"/>
              </w:rPr>
              <w:t xml:space="preserve"> </w:t>
            </w:r>
            <w:hyperlink r:id="rId9" w:history="1">
              <w:r w:rsidR="00F50F4E" w:rsidRPr="007B58DD">
                <w:rPr>
                  <w:rStyle w:val="Hyperlink"/>
                  <w:rFonts w:ascii="Arial" w:hAnsi="Arial" w:cs="Arial"/>
                </w:rPr>
                <w:t>xxx@hse.ie</w:t>
              </w:r>
            </w:hyperlink>
            <w:r>
              <w:rPr>
                <w:rFonts w:ascii="Arial" w:hAnsi="Arial" w:cs="Arial"/>
              </w:rPr>
              <w:t xml:space="preserve"> </w:t>
            </w:r>
          </w:p>
          <w:p w:rsidR="00D64BCC" w:rsidRPr="00E766A5" w:rsidRDefault="00D64BCC" w:rsidP="00D64BCC">
            <w:pPr>
              <w:jc w:val="both"/>
              <w:rPr>
                <w:rFonts w:ascii="Arial" w:hAnsi="Arial" w:cs="Arial"/>
                <w:b/>
                <w:color w:val="FF0000"/>
              </w:rPr>
            </w:pPr>
          </w:p>
        </w:tc>
      </w:tr>
      <w:tr w:rsidR="00F50F4E" w:rsidRPr="00E766A5">
        <w:tc>
          <w:tcPr>
            <w:tcW w:w="2364" w:type="dxa"/>
          </w:tcPr>
          <w:p w:rsidR="00F50F4E" w:rsidRPr="00D64BCC" w:rsidRDefault="00F50F4E" w:rsidP="00F50F4E">
            <w:pPr>
              <w:jc w:val="both"/>
              <w:rPr>
                <w:rFonts w:ascii="Arial" w:hAnsi="Arial" w:cs="Arial"/>
                <w:b/>
                <w:bCs/>
              </w:rPr>
            </w:pPr>
            <w:r w:rsidRPr="00D64BCC">
              <w:rPr>
                <w:rFonts w:ascii="Arial" w:hAnsi="Arial" w:cs="Arial"/>
                <w:b/>
                <w:bCs/>
              </w:rPr>
              <w:t>Details of Service</w:t>
            </w:r>
          </w:p>
          <w:p w:rsidR="00F50F4E" w:rsidRPr="00D64BCC" w:rsidRDefault="00F50F4E" w:rsidP="00F50F4E">
            <w:pPr>
              <w:jc w:val="both"/>
              <w:rPr>
                <w:rFonts w:ascii="Arial" w:hAnsi="Arial" w:cs="Arial"/>
                <w:b/>
                <w:bCs/>
              </w:rPr>
            </w:pPr>
          </w:p>
        </w:tc>
        <w:tc>
          <w:tcPr>
            <w:tcW w:w="8256" w:type="dxa"/>
          </w:tcPr>
          <w:p w:rsidR="00F50F4E" w:rsidRPr="00F53C6C" w:rsidRDefault="00F50F4E" w:rsidP="00F50F4E">
            <w:pPr>
              <w:tabs>
                <w:tab w:val="left" w:pos="1843"/>
              </w:tabs>
              <w:rPr>
                <w:rFonts w:ascii="Arial" w:hAnsi="Arial" w:cs="Arial"/>
                <w:iCs/>
              </w:rPr>
            </w:pPr>
            <w:r w:rsidRPr="00F53C6C">
              <w:rPr>
                <w:rFonts w:ascii="Arial" w:hAnsi="Arial" w:cs="Arial"/>
              </w:rPr>
              <w:t xml:space="preserve">The statutory responsibility of the three Public Analyst’s Laboratories (PALs), located in Cork, Dublin and Galway, is the protection of public health by providing an accredited independent scientific analytical and advisory service to a wide range of customers.  </w:t>
            </w:r>
          </w:p>
          <w:p w:rsidR="00F50F4E" w:rsidRPr="00F53C6C" w:rsidRDefault="00F50F4E" w:rsidP="00F50F4E">
            <w:pPr>
              <w:tabs>
                <w:tab w:val="left" w:pos="1843"/>
              </w:tabs>
              <w:jc w:val="both"/>
              <w:rPr>
                <w:rFonts w:ascii="Arial" w:hAnsi="Arial" w:cs="Arial"/>
              </w:rPr>
            </w:pPr>
          </w:p>
          <w:p w:rsidR="00F50F4E" w:rsidRPr="00F53C6C" w:rsidRDefault="00F50F4E" w:rsidP="00F50F4E">
            <w:pPr>
              <w:tabs>
                <w:tab w:val="left" w:pos="1843"/>
              </w:tabs>
              <w:jc w:val="both"/>
              <w:rPr>
                <w:rFonts w:ascii="Arial" w:hAnsi="Arial" w:cs="Arial"/>
              </w:rPr>
            </w:pPr>
            <w:r w:rsidRPr="00F53C6C">
              <w:rPr>
                <w:rFonts w:ascii="Arial" w:hAnsi="Arial" w:cs="Arial"/>
              </w:rPr>
              <w:t xml:space="preserve">The Legislative Statutory framework for the PALs is enshrined in all relevant food safety and food control legislation and cosmetics safety legislation, both EU and Nationally, as implemented by Statutory Instruments (S.I.). </w:t>
            </w:r>
            <w:r>
              <w:rPr>
                <w:rFonts w:ascii="Arial" w:hAnsi="Arial" w:cs="Arial"/>
              </w:rPr>
              <w:t xml:space="preserve"> </w:t>
            </w:r>
            <w:r w:rsidRPr="00F53C6C">
              <w:rPr>
                <w:rFonts w:ascii="Arial" w:hAnsi="Arial" w:cs="Arial"/>
              </w:rPr>
              <w:t>The latter include S.I. 117 of 2010 EC (Official Control of Foodstuffs) Regulations and S.I. No. 440 of 2013 European Union (Cosmetic Products) Regulations 2013.</w:t>
            </w:r>
          </w:p>
          <w:p w:rsidR="00F50F4E" w:rsidRPr="00F53C6C" w:rsidRDefault="00F50F4E" w:rsidP="00F50F4E">
            <w:pPr>
              <w:tabs>
                <w:tab w:val="left" w:pos="1843"/>
              </w:tabs>
              <w:jc w:val="both"/>
              <w:rPr>
                <w:rFonts w:ascii="Arial" w:hAnsi="Arial" w:cs="Arial"/>
              </w:rPr>
            </w:pPr>
          </w:p>
          <w:p w:rsidR="00F50F4E" w:rsidRPr="00F53C6C" w:rsidRDefault="00F50F4E" w:rsidP="00F50F4E">
            <w:pPr>
              <w:tabs>
                <w:tab w:val="left" w:pos="1843"/>
              </w:tabs>
              <w:spacing w:after="120"/>
              <w:jc w:val="both"/>
              <w:rPr>
                <w:rFonts w:ascii="Arial" w:hAnsi="Arial" w:cs="Arial"/>
              </w:rPr>
            </w:pPr>
            <w:r w:rsidRPr="00F53C6C">
              <w:rPr>
                <w:rFonts w:ascii="Arial" w:hAnsi="Arial" w:cs="Arial"/>
              </w:rPr>
              <w:t>The PALs are listed as Official laboratories authorised and mandated to perform scientific testing of:</w:t>
            </w:r>
          </w:p>
          <w:p w:rsidR="00F50F4E" w:rsidRPr="00F53C6C" w:rsidRDefault="00F50F4E" w:rsidP="00F50F4E">
            <w:pPr>
              <w:numPr>
                <w:ilvl w:val="0"/>
                <w:numId w:val="39"/>
              </w:numPr>
              <w:spacing w:after="120"/>
              <w:ind w:left="631" w:hanging="425"/>
              <w:jc w:val="both"/>
              <w:rPr>
                <w:rFonts w:ascii="Arial" w:hAnsi="Arial" w:cs="Arial"/>
              </w:rPr>
            </w:pPr>
            <w:r w:rsidRPr="00F53C6C">
              <w:rPr>
                <w:rFonts w:ascii="Arial" w:hAnsi="Arial" w:cs="Arial"/>
              </w:rPr>
              <w:t xml:space="preserve">Food; including for food safety and risk assessment reasons to protect Public Health in relation to food safety and quality; </w:t>
            </w:r>
          </w:p>
          <w:p w:rsidR="00F50F4E" w:rsidRPr="00F53C6C" w:rsidRDefault="00F50F4E" w:rsidP="00F50F4E">
            <w:pPr>
              <w:numPr>
                <w:ilvl w:val="0"/>
                <w:numId w:val="39"/>
              </w:numPr>
              <w:ind w:left="631" w:hanging="425"/>
              <w:jc w:val="both"/>
              <w:rPr>
                <w:rFonts w:ascii="Arial" w:hAnsi="Arial" w:cs="Arial"/>
              </w:rPr>
            </w:pPr>
            <w:r w:rsidRPr="00F53C6C">
              <w:rPr>
                <w:rFonts w:ascii="Arial" w:hAnsi="Arial" w:cs="Arial"/>
              </w:rPr>
              <w:t xml:space="preserve">Cosmetics; for cosmetics control and safety. </w:t>
            </w:r>
          </w:p>
          <w:p w:rsidR="00F50F4E" w:rsidRPr="00F53C6C" w:rsidRDefault="00F50F4E" w:rsidP="00F50F4E">
            <w:pPr>
              <w:ind w:left="206"/>
              <w:jc w:val="both"/>
              <w:rPr>
                <w:rFonts w:ascii="Arial" w:hAnsi="Arial" w:cs="Arial"/>
              </w:rPr>
            </w:pPr>
          </w:p>
          <w:p w:rsidR="00F50F4E" w:rsidRDefault="00F50F4E" w:rsidP="00F50F4E">
            <w:pPr>
              <w:jc w:val="both"/>
              <w:rPr>
                <w:rFonts w:ascii="Arial" w:hAnsi="Arial" w:cs="Arial"/>
              </w:rPr>
            </w:pPr>
            <w:r w:rsidRPr="00F53C6C">
              <w:rPr>
                <w:rFonts w:ascii="Arial" w:hAnsi="Arial" w:cs="Arial"/>
              </w:rPr>
              <w:t>Certain grades are listed as Approved Examiners.</w:t>
            </w:r>
          </w:p>
          <w:p w:rsidR="00F50F4E" w:rsidRPr="00F53C6C" w:rsidRDefault="00F50F4E" w:rsidP="00F50F4E">
            <w:pPr>
              <w:jc w:val="both"/>
              <w:rPr>
                <w:rFonts w:ascii="Arial" w:hAnsi="Arial" w:cs="Arial"/>
              </w:rPr>
            </w:pPr>
          </w:p>
          <w:p w:rsidR="00F50F4E" w:rsidRPr="00F50F4E" w:rsidRDefault="00F50F4E" w:rsidP="00F50F4E">
            <w:pPr>
              <w:tabs>
                <w:tab w:val="left" w:pos="1843"/>
              </w:tabs>
              <w:jc w:val="both"/>
              <w:rPr>
                <w:rFonts w:ascii="Arial" w:hAnsi="Arial" w:cs="Arial"/>
                <w:color w:val="FF0000"/>
              </w:rPr>
            </w:pPr>
            <w:r w:rsidRPr="0035464E">
              <w:rPr>
                <w:rFonts w:ascii="Arial" w:hAnsi="Arial" w:cs="Arial"/>
                <w:color w:val="FF0000"/>
              </w:rPr>
              <w:t>INSERT LABORATORY SPECIFIC DETAILS HERE</w:t>
            </w:r>
          </w:p>
          <w:p w:rsidR="00F50F4E" w:rsidRPr="00F53C6C" w:rsidRDefault="00F50F4E" w:rsidP="00F50F4E">
            <w:pPr>
              <w:tabs>
                <w:tab w:val="left" w:pos="1843"/>
              </w:tabs>
              <w:jc w:val="both"/>
              <w:rPr>
                <w:rFonts w:ascii="Arial" w:hAnsi="Arial" w:cs="Arial"/>
              </w:rPr>
            </w:pPr>
          </w:p>
          <w:p w:rsidR="00F50F4E" w:rsidRPr="00F53C6C" w:rsidRDefault="00F50F4E" w:rsidP="00F50F4E">
            <w:pPr>
              <w:tabs>
                <w:tab w:val="left" w:pos="1843"/>
              </w:tabs>
              <w:jc w:val="both"/>
              <w:rPr>
                <w:rFonts w:ascii="Arial" w:hAnsi="Arial" w:cs="Arial"/>
              </w:rPr>
            </w:pPr>
            <w:r w:rsidRPr="00F53C6C">
              <w:rPr>
                <w:rFonts w:ascii="Arial" w:hAnsi="Arial" w:cs="Arial"/>
              </w:rPr>
              <w:t>Full details of the current scope of</w:t>
            </w:r>
            <w:r>
              <w:rPr>
                <w:rFonts w:ascii="Arial" w:hAnsi="Arial" w:cs="Arial"/>
              </w:rPr>
              <w:t xml:space="preserve"> accreditation are available at the INAB website</w:t>
            </w:r>
            <w:r w:rsidRPr="00F53C6C">
              <w:rPr>
                <w:rFonts w:ascii="Arial" w:hAnsi="Arial" w:cs="Arial"/>
              </w:rPr>
              <w:t xml:space="preserve"> </w:t>
            </w:r>
          </w:p>
          <w:p w:rsidR="00F50F4E" w:rsidRPr="00F53C6C" w:rsidRDefault="00F50F4E" w:rsidP="00F50F4E">
            <w:pPr>
              <w:tabs>
                <w:tab w:val="left" w:pos="1843"/>
              </w:tabs>
              <w:jc w:val="both"/>
              <w:rPr>
                <w:rFonts w:ascii="Arial" w:hAnsi="Arial" w:cs="Arial"/>
              </w:rPr>
            </w:pPr>
          </w:p>
          <w:p w:rsidR="00F50F4E" w:rsidRPr="00F53C6C" w:rsidRDefault="00F50F4E" w:rsidP="00F50F4E">
            <w:pPr>
              <w:jc w:val="both"/>
              <w:rPr>
                <w:rFonts w:ascii="Arial" w:hAnsi="Arial" w:cs="Arial"/>
                <w:szCs w:val="22"/>
              </w:rPr>
            </w:pPr>
            <w:r w:rsidRPr="00F53C6C">
              <w:rPr>
                <w:rFonts w:ascii="Arial" w:hAnsi="Arial" w:cs="Arial"/>
                <w:szCs w:val="22"/>
              </w:rPr>
              <w:t xml:space="preserve">The analytical service provided by the laboratory includes Food Control and Food Safety, water analysis and Cosmetics Control.  </w:t>
            </w:r>
          </w:p>
          <w:p w:rsidR="00F50F4E" w:rsidRPr="00F53C6C" w:rsidRDefault="00F50F4E" w:rsidP="00F50F4E">
            <w:pPr>
              <w:rPr>
                <w:rFonts w:ascii="Arial" w:hAnsi="Arial" w:cs="Arial"/>
                <w:iCs/>
              </w:rPr>
            </w:pPr>
          </w:p>
        </w:tc>
      </w:tr>
      <w:tr w:rsidR="00F50F4E" w:rsidRPr="00E766A5">
        <w:tc>
          <w:tcPr>
            <w:tcW w:w="2364" w:type="dxa"/>
          </w:tcPr>
          <w:p w:rsidR="00F50F4E" w:rsidRPr="00D64BCC" w:rsidRDefault="00F50F4E" w:rsidP="00F50F4E">
            <w:pPr>
              <w:jc w:val="both"/>
              <w:rPr>
                <w:rFonts w:ascii="Arial" w:hAnsi="Arial" w:cs="Arial"/>
                <w:b/>
                <w:bCs/>
              </w:rPr>
            </w:pPr>
            <w:r w:rsidRPr="00D64BCC">
              <w:rPr>
                <w:rFonts w:ascii="Arial" w:hAnsi="Arial" w:cs="Arial"/>
                <w:b/>
                <w:bCs/>
              </w:rPr>
              <w:t>Reporting Relationship</w:t>
            </w:r>
          </w:p>
        </w:tc>
        <w:tc>
          <w:tcPr>
            <w:tcW w:w="8256" w:type="dxa"/>
          </w:tcPr>
          <w:p w:rsidR="00F50F4E" w:rsidRDefault="00F50F4E" w:rsidP="00F50F4E">
            <w:pPr>
              <w:jc w:val="both"/>
              <w:rPr>
                <w:rFonts w:ascii="Arial" w:hAnsi="Arial" w:cs="Arial"/>
              </w:rPr>
            </w:pPr>
            <w:r w:rsidRPr="00F53C6C">
              <w:rPr>
                <w:rFonts w:ascii="Arial" w:hAnsi="Arial" w:cs="Arial"/>
                <w:iCs/>
                <w:lang w:val="en-US"/>
              </w:rPr>
              <w:t>The work of the laboratory is carried out under the direction of the Public Analyst</w:t>
            </w:r>
            <w:r>
              <w:rPr>
                <w:rFonts w:ascii="Arial" w:hAnsi="Arial" w:cs="Arial"/>
                <w:iCs/>
                <w:lang w:val="en-US"/>
              </w:rPr>
              <w:t>.</w:t>
            </w:r>
            <w:r>
              <w:rPr>
                <w:rFonts w:ascii="Arial" w:hAnsi="Arial" w:cs="Arial"/>
              </w:rPr>
              <w:t xml:space="preserve"> </w:t>
            </w:r>
          </w:p>
          <w:p w:rsidR="00F50F4E" w:rsidRPr="00E766A5" w:rsidRDefault="00F50F4E" w:rsidP="00F50F4E">
            <w:pPr>
              <w:jc w:val="both"/>
              <w:rPr>
                <w:rFonts w:ascii="Arial" w:hAnsi="Arial" w:cs="Arial"/>
                <w:b/>
                <w:iCs/>
                <w:color w:val="FF0000"/>
              </w:rPr>
            </w:pPr>
            <w:r>
              <w:rPr>
                <w:rFonts w:ascii="Arial" w:hAnsi="Arial" w:cs="Arial"/>
              </w:rPr>
              <w:t xml:space="preserve">The post holder will </w:t>
            </w:r>
            <w:r w:rsidRPr="004D5ACE">
              <w:rPr>
                <w:rFonts w:ascii="Arial" w:hAnsi="Arial" w:cs="Arial"/>
              </w:rPr>
              <w:t>report to the Executive Analytical Chemist/ Deputy Public Analyst /Public Analyst as appropriate.</w:t>
            </w:r>
            <w:r w:rsidR="00B0622F" w:rsidRPr="004D5ACE">
              <w:rPr>
                <w:rFonts w:ascii="Arial" w:hAnsi="Arial" w:cs="Arial"/>
              </w:rPr>
              <w:t xml:space="preserve"> (review re. chief, see staff grade spec)</w:t>
            </w:r>
          </w:p>
        </w:tc>
      </w:tr>
      <w:tr w:rsidR="00F50F4E" w:rsidRPr="00E766A5">
        <w:tc>
          <w:tcPr>
            <w:tcW w:w="2364" w:type="dxa"/>
          </w:tcPr>
          <w:p w:rsidR="00F50F4E" w:rsidRPr="00D64BCC" w:rsidRDefault="00F50F4E" w:rsidP="00F50F4E">
            <w:pPr>
              <w:jc w:val="both"/>
              <w:rPr>
                <w:rFonts w:ascii="Arial" w:hAnsi="Arial" w:cs="Arial"/>
                <w:b/>
                <w:bCs/>
              </w:rPr>
            </w:pPr>
            <w:r w:rsidRPr="00D64BCC">
              <w:rPr>
                <w:rFonts w:ascii="Arial" w:hAnsi="Arial" w:cs="Arial"/>
                <w:b/>
                <w:bCs/>
              </w:rPr>
              <w:t xml:space="preserve">Purpose of the Post </w:t>
            </w:r>
          </w:p>
          <w:p w:rsidR="00F50F4E" w:rsidRPr="00D64BCC" w:rsidRDefault="00F50F4E" w:rsidP="00F50F4E">
            <w:pPr>
              <w:jc w:val="both"/>
              <w:rPr>
                <w:rFonts w:ascii="Arial" w:hAnsi="Arial" w:cs="Arial"/>
                <w:b/>
                <w:bCs/>
              </w:rPr>
            </w:pPr>
          </w:p>
        </w:tc>
        <w:tc>
          <w:tcPr>
            <w:tcW w:w="8256" w:type="dxa"/>
          </w:tcPr>
          <w:p w:rsidR="005A670C" w:rsidRDefault="00F50F4E" w:rsidP="00F50F4E">
            <w:pPr>
              <w:jc w:val="both"/>
              <w:rPr>
                <w:rFonts w:ascii="Arial" w:hAnsi="Arial" w:cs="Arial"/>
                <w:iCs/>
              </w:rPr>
            </w:pPr>
            <w:r w:rsidRPr="00B07817">
              <w:rPr>
                <w:rFonts w:ascii="Arial" w:hAnsi="Arial" w:cs="Arial"/>
                <w:iCs/>
              </w:rPr>
              <w:t>To per</w:t>
            </w:r>
            <w:r>
              <w:rPr>
                <w:rFonts w:ascii="Arial" w:hAnsi="Arial" w:cs="Arial"/>
                <w:iCs/>
              </w:rPr>
              <w:t xml:space="preserve">form </w:t>
            </w:r>
            <w:r w:rsidRPr="004D5ACE">
              <w:rPr>
                <w:rFonts w:ascii="Arial" w:hAnsi="Arial" w:cs="Arial"/>
                <w:iCs/>
              </w:rPr>
              <w:t xml:space="preserve">Chemical </w:t>
            </w:r>
            <w:r w:rsidR="00642CF9" w:rsidRPr="004D5ACE">
              <w:rPr>
                <w:rFonts w:ascii="Arial" w:hAnsi="Arial" w:cs="Arial"/>
                <w:iCs/>
              </w:rPr>
              <w:t xml:space="preserve">and Microbiological </w:t>
            </w:r>
            <w:r w:rsidRPr="004D5ACE">
              <w:rPr>
                <w:rFonts w:ascii="Arial" w:hAnsi="Arial" w:cs="Arial"/>
                <w:iCs/>
              </w:rPr>
              <w:t xml:space="preserve">analysis </w:t>
            </w:r>
            <w:r>
              <w:rPr>
                <w:rFonts w:ascii="Arial" w:hAnsi="Arial" w:cs="Arial"/>
                <w:iCs/>
              </w:rPr>
              <w:t xml:space="preserve">of food, water, cosmetic  </w:t>
            </w:r>
            <w:r w:rsidRPr="00B07817">
              <w:rPr>
                <w:rFonts w:ascii="Arial" w:hAnsi="Arial" w:cs="Arial"/>
                <w:iCs/>
              </w:rPr>
              <w:t>or other sample types as d</w:t>
            </w:r>
            <w:r>
              <w:rPr>
                <w:rFonts w:ascii="Arial" w:hAnsi="Arial" w:cs="Arial"/>
                <w:iCs/>
              </w:rPr>
              <w:t xml:space="preserve">etermined by the Public Analyst and to participate in providing a high quality and efficient laboratory service in compliance with ISO / IEC17025 to all its customers. </w:t>
            </w:r>
          </w:p>
          <w:p w:rsidR="005A670C" w:rsidRDefault="005A670C" w:rsidP="00F50F4E">
            <w:pPr>
              <w:jc w:val="both"/>
              <w:rPr>
                <w:rFonts w:ascii="Arial" w:hAnsi="Arial" w:cs="Arial"/>
                <w:iCs/>
              </w:rPr>
            </w:pPr>
          </w:p>
          <w:p w:rsidR="00F50F4E" w:rsidRPr="00CE3C03" w:rsidRDefault="00F50F4E" w:rsidP="00F50F4E">
            <w:pPr>
              <w:jc w:val="both"/>
              <w:rPr>
                <w:rFonts w:ascii="Arial" w:hAnsi="Arial" w:cs="Arial"/>
                <w:iCs/>
                <w:color w:val="FF0000"/>
              </w:rPr>
            </w:pPr>
            <w:r w:rsidRPr="00CE3C03">
              <w:rPr>
                <w:rFonts w:ascii="Arial" w:hAnsi="Arial" w:cs="Arial"/>
                <w:iCs/>
                <w:color w:val="FF0000"/>
              </w:rPr>
              <w:t xml:space="preserve">ADD IN </w:t>
            </w:r>
            <w:r w:rsidR="00CE3C03" w:rsidRPr="00CE3C03">
              <w:rPr>
                <w:rFonts w:ascii="Arial" w:hAnsi="Arial" w:cs="Arial"/>
                <w:iCs/>
                <w:color w:val="FF0000"/>
              </w:rPr>
              <w:t>POST</w:t>
            </w:r>
            <w:r w:rsidR="00CE3C03">
              <w:rPr>
                <w:rFonts w:ascii="Arial" w:hAnsi="Arial" w:cs="Arial"/>
                <w:iCs/>
                <w:color w:val="FF0000"/>
              </w:rPr>
              <w:t>-</w:t>
            </w:r>
            <w:r w:rsidR="00CE3C03" w:rsidRPr="00CE3C03">
              <w:rPr>
                <w:rFonts w:ascii="Arial" w:hAnsi="Arial" w:cs="Arial"/>
                <w:iCs/>
                <w:color w:val="FF0000"/>
              </w:rPr>
              <w:t>SPECIFIC DETAILS HERE FOR SLT ACTIVITIES</w:t>
            </w:r>
            <w:r w:rsidR="00CE3C03">
              <w:rPr>
                <w:rFonts w:ascii="Arial" w:hAnsi="Arial" w:cs="Arial"/>
                <w:iCs/>
                <w:color w:val="FF0000"/>
              </w:rPr>
              <w:t xml:space="preserve"> ‘additional responsibilities as defined by the Public Analyst’ ‘contribution’ ‘as relevant to the senior responsibilities of the role’</w:t>
            </w:r>
          </w:p>
          <w:p w:rsidR="00F50F4E" w:rsidRPr="00E766A5" w:rsidRDefault="00F50F4E" w:rsidP="00F50F4E">
            <w:pPr>
              <w:jc w:val="both"/>
              <w:rPr>
                <w:rFonts w:ascii="Arial" w:hAnsi="Arial" w:cs="Arial"/>
                <w:color w:val="FF0000"/>
              </w:rPr>
            </w:pPr>
          </w:p>
        </w:tc>
      </w:tr>
      <w:tr w:rsidR="00F50F4E" w:rsidRPr="00E766A5">
        <w:tc>
          <w:tcPr>
            <w:tcW w:w="2364" w:type="dxa"/>
          </w:tcPr>
          <w:p w:rsidR="00F50F4E" w:rsidRPr="00D64BCC" w:rsidRDefault="00F50F4E" w:rsidP="00F50F4E">
            <w:pPr>
              <w:jc w:val="both"/>
              <w:rPr>
                <w:rFonts w:ascii="Arial" w:hAnsi="Arial" w:cs="Arial"/>
                <w:b/>
                <w:bCs/>
              </w:rPr>
            </w:pPr>
            <w:r w:rsidRPr="00D64BCC">
              <w:rPr>
                <w:rFonts w:ascii="Arial" w:hAnsi="Arial" w:cs="Arial"/>
                <w:b/>
                <w:bCs/>
              </w:rPr>
              <w:lastRenderedPageBreak/>
              <w:t>Principal Duties and Responsibilities</w:t>
            </w:r>
          </w:p>
          <w:p w:rsidR="00F50F4E" w:rsidRPr="00D64BCC" w:rsidRDefault="00F50F4E" w:rsidP="00F50F4E">
            <w:pPr>
              <w:jc w:val="both"/>
              <w:rPr>
                <w:rFonts w:ascii="Arial" w:hAnsi="Arial" w:cs="Arial"/>
                <w:b/>
                <w:bCs/>
              </w:rPr>
            </w:pPr>
          </w:p>
        </w:tc>
        <w:tc>
          <w:tcPr>
            <w:tcW w:w="8256" w:type="dxa"/>
          </w:tcPr>
          <w:p w:rsidR="00F50F4E" w:rsidRDefault="00F50F4E" w:rsidP="00F50F4E">
            <w:pPr>
              <w:spacing w:after="120"/>
              <w:jc w:val="both"/>
              <w:rPr>
                <w:rFonts w:ascii="Arial" w:hAnsi="Arial" w:cs="Arial"/>
                <w:b/>
                <w:iCs/>
                <w:u w:val="single"/>
              </w:rPr>
            </w:pPr>
            <w:r>
              <w:rPr>
                <w:rFonts w:ascii="Arial" w:hAnsi="Arial" w:cs="Arial"/>
                <w:b/>
                <w:iCs/>
                <w:u w:val="single"/>
              </w:rPr>
              <w:t xml:space="preserve">Professional </w:t>
            </w:r>
          </w:p>
          <w:p w:rsidR="00F50F4E" w:rsidRPr="00731558" w:rsidRDefault="00F50F4E" w:rsidP="00F50F4E">
            <w:pPr>
              <w:spacing w:after="120"/>
              <w:jc w:val="both"/>
              <w:rPr>
                <w:rFonts w:ascii="Arial" w:hAnsi="Arial" w:cs="Arial"/>
                <w:i/>
                <w:iCs/>
              </w:rPr>
            </w:pPr>
            <w:r w:rsidRPr="008948A4">
              <w:rPr>
                <w:rFonts w:ascii="Arial" w:hAnsi="Arial" w:cs="Arial"/>
                <w:i/>
                <w:iCs/>
              </w:rPr>
              <w:t xml:space="preserve">The </w:t>
            </w:r>
            <w:r w:rsidR="00CA52E0" w:rsidRPr="00CA52E0">
              <w:rPr>
                <w:rFonts w:ascii="Arial" w:hAnsi="Arial" w:cs="Arial"/>
                <w:i/>
              </w:rPr>
              <w:t>Public Laboratory Scientist</w:t>
            </w:r>
            <w:r>
              <w:rPr>
                <w:rFonts w:ascii="Arial" w:hAnsi="Arial" w:cs="Arial"/>
                <w:i/>
              </w:rPr>
              <w:t>, Senior (RPAL)</w:t>
            </w:r>
            <w:r>
              <w:rPr>
                <w:rFonts w:ascii="Arial" w:hAnsi="Arial" w:cs="Arial"/>
                <w:i/>
                <w:iCs/>
              </w:rPr>
              <w:t xml:space="preserve"> </w:t>
            </w:r>
            <w:r w:rsidRPr="00731558">
              <w:rPr>
                <w:rFonts w:ascii="Arial" w:hAnsi="Arial" w:cs="Arial"/>
                <w:i/>
                <w:iCs/>
              </w:rPr>
              <w:t>wil</w:t>
            </w:r>
            <w:r>
              <w:rPr>
                <w:rFonts w:ascii="Arial" w:hAnsi="Arial" w:cs="Arial"/>
                <w:i/>
                <w:iCs/>
              </w:rPr>
              <w:t>l</w:t>
            </w:r>
            <w:r w:rsidRPr="00731558">
              <w:rPr>
                <w:rFonts w:ascii="Arial" w:hAnsi="Arial" w:cs="Arial"/>
                <w:i/>
                <w:iCs/>
              </w:rPr>
              <w:t>:</w:t>
            </w:r>
          </w:p>
          <w:p w:rsidR="00C03CB4" w:rsidRPr="00C03CB4" w:rsidRDefault="00C03CB4" w:rsidP="009E01EC">
            <w:pPr>
              <w:numPr>
                <w:ilvl w:val="0"/>
                <w:numId w:val="26"/>
              </w:numPr>
              <w:spacing w:after="120"/>
              <w:rPr>
                <w:rFonts w:ascii="Arial" w:hAnsi="Arial" w:cs="Arial"/>
              </w:rPr>
            </w:pPr>
            <w:r w:rsidRPr="00C03CB4">
              <w:rPr>
                <w:rFonts w:ascii="Arial" w:hAnsi="Arial" w:cs="Arial"/>
              </w:rPr>
              <w:t xml:space="preserve">Perform chemical or microbiological analysis, as appropriate, of samples of food, cosmetics, water, </w:t>
            </w:r>
            <w:r w:rsidR="009472F3" w:rsidRPr="009472F3">
              <w:rPr>
                <w:rFonts w:ascii="Arial" w:hAnsi="Arial" w:cs="Arial"/>
              </w:rPr>
              <w:t>pharmaceuticals</w:t>
            </w:r>
            <w:r w:rsidRPr="00C03CB4">
              <w:rPr>
                <w:rFonts w:ascii="Arial" w:hAnsi="Arial" w:cs="Arial"/>
              </w:rPr>
              <w:t>, sewage or articles of miscellaneous nature</w:t>
            </w:r>
          </w:p>
          <w:p w:rsidR="00C03CB4" w:rsidRPr="00C03CB4" w:rsidRDefault="00C03CB4" w:rsidP="009E01EC">
            <w:pPr>
              <w:numPr>
                <w:ilvl w:val="0"/>
                <w:numId w:val="26"/>
              </w:numPr>
              <w:spacing w:after="120"/>
              <w:rPr>
                <w:rFonts w:ascii="Arial" w:hAnsi="Arial" w:cs="Arial"/>
              </w:rPr>
            </w:pPr>
            <w:r w:rsidRPr="00C03CB4">
              <w:rPr>
                <w:rFonts w:ascii="Arial" w:hAnsi="Arial" w:cs="Arial"/>
              </w:rPr>
              <w:t>Use instrumental, classical and molecular biological techniques for chemical analysis or microbiological analysis, as appropriate</w:t>
            </w:r>
          </w:p>
          <w:p w:rsidR="00C03CB4" w:rsidRPr="00C03CB4" w:rsidRDefault="00C03CB4" w:rsidP="009E01EC">
            <w:pPr>
              <w:numPr>
                <w:ilvl w:val="0"/>
                <w:numId w:val="26"/>
              </w:numPr>
              <w:spacing w:after="120"/>
              <w:rPr>
                <w:rFonts w:ascii="Arial" w:hAnsi="Arial" w:cs="Arial"/>
              </w:rPr>
            </w:pPr>
            <w:r w:rsidRPr="00C03CB4">
              <w:rPr>
                <w:rFonts w:ascii="Arial" w:hAnsi="Arial" w:cs="Arial"/>
              </w:rPr>
              <w:t xml:space="preserve">Partake in method development, method validation and system suitability testing as appropriate </w:t>
            </w:r>
          </w:p>
          <w:p w:rsidR="00C03CB4" w:rsidRPr="00C03CB4" w:rsidRDefault="00C03CB4" w:rsidP="009E01EC">
            <w:pPr>
              <w:numPr>
                <w:ilvl w:val="0"/>
                <w:numId w:val="26"/>
              </w:numPr>
              <w:spacing w:after="120"/>
              <w:rPr>
                <w:rFonts w:ascii="Arial" w:hAnsi="Arial" w:cs="Arial"/>
              </w:rPr>
            </w:pPr>
            <w:r w:rsidRPr="00C03CB4">
              <w:rPr>
                <w:rFonts w:ascii="Arial" w:hAnsi="Arial" w:cs="Arial"/>
              </w:rPr>
              <w:t>To actively participate in required training consistent with the position</w:t>
            </w:r>
          </w:p>
          <w:p w:rsidR="00F50F4E" w:rsidRPr="00061BC2" w:rsidRDefault="00F50F4E" w:rsidP="009E01EC">
            <w:pPr>
              <w:numPr>
                <w:ilvl w:val="0"/>
                <w:numId w:val="26"/>
              </w:numPr>
              <w:spacing w:after="120"/>
              <w:rPr>
                <w:rFonts w:ascii="Arial" w:hAnsi="Arial" w:cs="Arial"/>
                <w:b/>
                <w:bCs/>
                <w:lang w:val="en-IE"/>
              </w:rPr>
            </w:pPr>
            <w:r w:rsidRPr="00061BC2">
              <w:rPr>
                <w:rFonts w:ascii="Arial" w:hAnsi="Arial" w:cs="Arial"/>
              </w:rPr>
              <w:t>Actively participate in the improvement and development of services within</w:t>
            </w:r>
            <w:r w:rsidR="001C6EB5" w:rsidRPr="00061BC2">
              <w:rPr>
                <w:rFonts w:ascii="Arial" w:hAnsi="Arial" w:cs="Arial"/>
              </w:rPr>
              <w:t xml:space="preserve"> the laboratory in liaison with</w:t>
            </w:r>
            <w:r w:rsidRPr="00061BC2">
              <w:rPr>
                <w:rFonts w:ascii="Arial" w:hAnsi="Arial" w:cs="Arial"/>
              </w:rPr>
              <w:t xml:space="preserve"> Executive Analytical Chemists</w:t>
            </w:r>
            <w:r w:rsidR="00624DA4" w:rsidRPr="00061BC2">
              <w:rPr>
                <w:rFonts w:ascii="Arial" w:hAnsi="Arial" w:cs="Arial"/>
              </w:rPr>
              <w:t>, Deputy Public Analyst(s)</w:t>
            </w:r>
            <w:r w:rsidRPr="00061BC2">
              <w:rPr>
                <w:rFonts w:ascii="Arial" w:hAnsi="Arial" w:cs="Arial"/>
              </w:rPr>
              <w:t xml:space="preserve"> and the Public Analyst. </w:t>
            </w:r>
          </w:p>
          <w:p w:rsidR="00F50F4E" w:rsidRPr="00061BC2" w:rsidRDefault="00F50F4E" w:rsidP="009E01EC">
            <w:pPr>
              <w:numPr>
                <w:ilvl w:val="0"/>
                <w:numId w:val="26"/>
              </w:numPr>
              <w:spacing w:after="120"/>
              <w:jc w:val="both"/>
              <w:rPr>
                <w:rFonts w:ascii="Arial" w:hAnsi="Arial" w:cs="Arial"/>
              </w:rPr>
            </w:pPr>
            <w:r w:rsidRPr="00061BC2">
              <w:rPr>
                <w:rFonts w:ascii="Arial" w:hAnsi="Arial" w:cs="Arial"/>
              </w:rPr>
              <w:t>Participate in the preparation and review of standard operating procedures or other laboratory documents</w:t>
            </w:r>
            <w:r w:rsidR="001C6EB5" w:rsidRPr="00061BC2">
              <w:rPr>
                <w:rFonts w:ascii="Arial" w:hAnsi="Arial" w:cs="Arial"/>
              </w:rPr>
              <w:t>,</w:t>
            </w:r>
            <w:r w:rsidRPr="00061BC2">
              <w:rPr>
                <w:rFonts w:ascii="Arial" w:hAnsi="Arial" w:cs="Arial"/>
              </w:rPr>
              <w:t xml:space="preserve"> in accordance with the Laboratory’s document control procedures</w:t>
            </w:r>
            <w:r w:rsidR="00624DA4" w:rsidRPr="00061BC2">
              <w:rPr>
                <w:rFonts w:ascii="Arial" w:hAnsi="Arial" w:cs="Arial"/>
              </w:rPr>
              <w:t xml:space="preserve"> if required</w:t>
            </w:r>
            <w:r w:rsidRPr="00061BC2">
              <w:rPr>
                <w:rFonts w:ascii="Arial" w:hAnsi="Arial" w:cs="Arial"/>
              </w:rPr>
              <w:t>.</w:t>
            </w:r>
          </w:p>
          <w:p w:rsidR="00F50F4E" w:rsidRPr="00061BC2" w:rsidRDefault="00960244" w:rsidP="009E01EC">
            <w:pPr>
              <w:numPr>
                <w:ilvl w:val="0"/>
                <w:numId w:val="26"/>
              </w:numPr>
              <w:spacing w:after="120"/>
              <w:rPr>
                <w:rFonts w:ascii="Arial" w:hAnsi="Arial" w:cs="Arial"/>
                <w:lang w:val="en-IE"/>
              </w:rPr>
            </w:pPr>
            <w:r w:rsidRPr="00061BC2">
              <w:rPr>
                <w:rFonts w:ascii="Arial" w:hAnsi="Arial" w:cs="Arial"/>
                <w:lang w:val="en-IE"/>
              </w:rPr>
              <w:t>Take responsibility</w:t>
            </w:r>
            <w:r w:rsidR="00F50F4E" w:rsidRPr="00061BC2">
              <w:rPr>
                <w:rFonts w:ascii="Arial" w:hAnsi="Arial" w:cs="Arial"/>
                <w:lang w:val="en-IE"/>
              </w:rPr>
              <w:t xml:space="preserve"> for performance</w:t>
            </w:r>
            <w:r w:rsidRPr="00061BC2">
              <w:rPr>
                <w:rFonts w:ascii="Arial" w:hAnsi="Arial" w:cs="Arial"/>
                <w:lang w:val="en-IE"/>
              </w:rPr>
              <w:t xml:space="preserve"> of routine</w:t>
            </w:r>
            <w:r w:rsidR="00F50F4E" w:rsidRPr="00061BC2">
              <w:rPr>
                <w:rFonts w:ascii="Arial" w:hAnsi="Arial" w:cs="Arial"/>
                <w:lang w:val="en-IE"/>
              </w:rPr>
              <w:t xml:space="preserve"> maintenance, condition</w:t>
            </w:r>
            <w:r w:rsidRPr="00061BC2">
              <w:rPr>
                <w:rFonts w:ascii="Arial" w:hAnsi="Arial" w:cs="Arial"/>
                <w:lang w:val="en-IE"/>
              </w:rPr>
              <w:t>ing</w:t>
            </w:r>
            <w:r w:rsidR="001C6EB5" w:rsidRPr="00061BC2">
              <w:rPr>
                <w:rFonts w:ascii="Arial" w:hAnsi="Arial" w:cs="Arial"/>
                <w:lang w:val="en-IE"/>
              </w:rPr>
              <w:t>, calibration</w:t>
            </w:r>
            <w:r w:rsidR="00F50F4E" w:rsidRPr="00061BC2">
              <w:rPr>
                <w:rFonts w:ascii="Arial" w:hAnsi="Arial" w:cs="Arial"/>
                <w:lang w:val="en-IE"/>
              </w:rPr>
              <w:t>, quality control and record keeping of instruments within the</w:t>
            </w:r>
            <w:r w:rsidRPr="00061BC2">
              <w:rPr>
                <w:rFonts w:ascii="Arial" w:hAnsi="Arial" w:cs="Arial"/>
                <w:lang w:val="en-IE"/>
              </w:rPr>
              <w:t>ir work area</w:t>
            </w:r>
            <w:r w:rsidR="001C6EB5" w:rsidRPr="00061BC2">
              <w:rPr>
                <w:rFonts w:ascii="Arial" w:hAnsi="Arial" w:cs="Arial"/>
                <w:lang w:val="en-IE"/>
              </w:rPr>
              <w:t>,</w:t>
            </w:r>
            <w:r w:rsidRPr="00061BC2">
              <w:rPr>
                <w:rFonts w:ascii="Arial" w:hAnsi="Arial" w:cs="Arial"/>
                <w:lang w:val="en-IE"/>
              </w:rPr>
              <w:t xml:space="preserve"> as appropriate.</w:t>
            </w:r>
          </w:p>
          <w:p w:rsidR="00155576" w:rsidRPr="00061BC2" w:rsidRDefault="00155576" w:rsidP="009E01EC">
            <w:pPr>
              <w:numPr>
                <w:ilvl w:val="0"/>
                <w:numId w:val="26"/>
              </w:numPr>
              <w:spacing w:after="120"/>
              <w:rPr>
                <w:rFonts w:ascii="Arial" w:hAnsi="Arial" w:cs="Arial"/>
                <w:lang w:val="en-IE"/>
              </w:rPr>
            </w:pPr>
            <w:r w:rsidRPr="00061BC2">
              <w:rPr>
                <w:rFonts w:ascii="Arial" w:hAnsi="Arial" w:cs="Arial"/>
                <w:lang w:val="en-IE"/>
              </w:rPr>
              <w:t xml:space="preserve">To </w:t>
            </w:r>
            <w:r w:rsidR="00642CF9" w:rsidRPr="00061BC2">
              <w:rPr>
                <w:rFonts w:ascii="Arial" w:hAnsi="Arial" w:cs="Arial"/>
                <w:lang w:val="en-IE"/>
              </w:rPr>
              <w:t>assist</w:t>
            </w:r>
            <w:r w:rsidRPr="00061BC2">
              <w:rPr>
                <w:rFonts w:ascii="Arial" w:hAnsi="Arial" w:cs="Arial"/>
                <w:lang w:val="en-IE"/>
              </w:rPr>
              <w:t xml:space="preserve"> and/or </w:t>
            </w:r>
            <w:r w:rsidR="00642CF9" w:rsidRPr="00061BC2">
              <w:rPr>
                <w:rFonts w:ascii="Arial" w:hAnsi="Arial" w:cs="Arial"/>
                <w:lang w:val="en-IE"/>
              </w:rPr>
              <w:t xml:space="preserve">help to </w:t>
            </w:r>
            <w:r w:rsidRPr="00061BC2">
              <w:rPr>
                <w:rFonts w:ascii="Arial" w:hAnsi="Arial" w:cs="Arial"/>
                <w:lang w:val="en-IE"/>
              </w:rPr>
              <w:t xml:space="preserve">direct the work of </w:t>
            </w:r>
            <w:r w:rsidR="00CA52E0" w:rsidRPr="00061BC2">
              <w:rPr>
                <w:rFonts w:ascii="Arial" w:hAnsi="Arial" w:cs="Arial"/>
                <w:lang w:val="en-IE"/>
              </w:rPr>
              <w:t>Public Laboratory Scientist</w:t>
            </w:r>
            <w:r w:rsidR="00642CF9" w:rsidRPr="00061BC2">
              <w:rPr>
                <w:rFonts w:ascii="Arial" w:hAnsi="Arial" w:cs="Arial"/>
                <w:lang w:val="en-IE"/>
              </w:rPr>
              <w:t>s</w:t>
            </w:r>
            <w:r w:rsidRPr="00061BC2">
              <w:rPr>
                <w:rFonts w:ascii="Arial" w:hAnsi="Arial" w:cs="Arial"/>
                <w:lang w:val="en-IE"/>
              </w:rPr>
              <w:t xml:space="preserve">, in the absence of a more senior member of staff </w:t>
            </w:r>
            <w:r w:rsidR="00AD4128" w:rsidRPr="00061BC2">
              <w:rPr>
                <w:rFonts w:ascii="Arial" w:hAnsi="Arial" w:cs="Arial"/>
                <w:lang w:val="en-IE"/>
              </w:rPr>
              <w:t>and/</w:t>
            </w:r>
            <w:r w:rsidRPr="00061BC2">
              <w:rPr>
                <w:rFonts w:ascii="Arial" w:hAnsi="Arial" w:cs="Arial"/>
                <w:lang w:val="en-IE"/>
              </w:rPr>
              <w:t>or as agreed with a more senior member of staff</w:t>
            </w:r>
          </w:p>
          <w:p w:rsidR="00AD4128" w:rsidRPr="00061BC2" w:rsidRDefault="00AD4128" w:rsidP="009E01EC">
            <w:pPr>
              <w:numPr>
                <w:ilvl w:val="0"/>
                <w:numId w:val="26"/>
              </w:numPr>
              <w:spacing w:after="120"/>
              <w:rPr>
                <w:rFonts w:ascii="Arial" w:hAnsi="Arial" w:cs="Arial"/>
                <w:lang w:val="en-IE"/>
              </w:rPr>
            </w:pPr>
            <w:r w:rsidRPr="00061BC2">
              <w:rPr>
                <w:rFonts w:ascii="Arial" w:hAnsi="Arial" w:cs="Arial"/>
                <w:lang w:val="en-IE"/>
              </w:rPr>
              <w:t xml:space="preserve">To take the lead </w:t>
            </w:r>
            <w:r w:rsidR="00E47D58" w:rsidRPr="00061BC2">
              <w:rPr>
                <w:rFonts w:ascii="Arial" w:hAnsi="Arial" w:cs="Arial"/>
                <w:lang w:val="en-IE"/>
              </w:rPr>
              <w:t xml:space="preserve">in maintaining </w:t>
            </w:r>
            <w:r w:rsidR="00642CF9" w:rsidRPr="00061BC2">
              <w:rPr>
                <w:rFonts w:ascii="Arial" w:hAnsi="Arial" w:cs="Arial"/>
                <w:lang w:val="en-IE"/>
              </w:rPr>
              <w:t>good laboratory practice</w:t>
            </w:r>
            <w:r w:rsidR="00E47D58" w:rsidRPr="00061BC2">
              <w:rPr>
                <w:rFonts w:ascii="Arial" w:hAnsi="Arial" w:cs="Arial"/>
                <w:lang w:val="en-IE"/>
              </w:rPr>
              <w:t xml:space="preserve"> within their laboratory sections and in the broader shared areas of the laboratory. </w:t>
            </w:r>
          </w:p>
          <w:p w:rsidR="00061BC2" w:rsidRPr="00061BC2" w:rsidRDefault="002A1723" w:rsidP="00A72DE8">
            <w:pPr>
              <w:numPr>
                <w:ilvl w:val="0"/>
                <w:numId w:val="26"/>
              </w:numPr>
              <w:spacing w:after="120"/>
              <w:rPr>
                <w:rFonts w:ascii="Arial" w:hAnsi="Arial" w:cs="Arial"/>
                <w:lang w:val="en-IE"/>
              </w:rPr>
            </w:pPr>
            <w:r w:rsidRPr="00061BC2">
              <w:rPr>
                <w:rFonts w:ascii="Arial" w:hAnsi="Arial" w:cs="Arial"/>
                <w:lang w:val="en-IE"/>
              </w:rPr>
              <w:t xml:space="preserve">Contribute to the Quality Management System </w:t>
            </w:r>
          </w:p>
          <w:p w:rsidR="00F50F4E" w:rsidRPr="00061BC2" w:rsidRDefault="00B0622F" w:rsidP="00A72DE8">
            <w:pPr>
              <w:numPr>
                <w:ilvl w:val="0"/>
                <w:numId w:val="26"/>
              </w:numPr>
              <w:spacing w:after="120"/>
              <w:rPr>
                <w:rFonts w:ascii="Arial" w:hAnsi="Arial" w:cs="Arial"/>
                <w:lang w:val="en-IE"/>
              </w:rPr>
            </w:pPr>
            <w:r w:rsidRPr="00061BC2">
              <w:rPr>
                <w:rFonts w:ascii="Arial" w:hAnsi="Arial" w:cs="Arial"/>
              </w:rPr>
              <w:t xml:space="preserve">Assist </w:t>
            </w:r>
            <w:r w:rsidR="00F50F4E" w:rsidRPr="00061BC2">
              <w:rPr>
                <w:rFonts w:ascii="Arial" w:hAnsi="Arial" w:cs="Arial"/>
              </w:rPr>
              <w:t xml:space="preserve">and </w:t>
            </w:r>
            <w:r w:rsidR="00C25CF0" w:rsidRPr="00061BC2">
              <w:rPr>
                <w:rFonts w:ascii="Arial" w:hAnsi="Arial" w:cs="Arial"/>
              </w:rPr>
              <w:t>facitiate</w:t>
            </w:r>
            <w:r w:rsidR="00F50F4E" w:rsidRPr="00061BC2">
              <w:rPr>
                <w:rFonts w:ascii="Arial" w:hAnsi="Arial" w:cs="Arial"/>
              </w:rPr>
              <w:t xml:space="preserve"> competen</w:t>
            </w:r>
            <w:r w:rsidR="00C25CF0" w:rsidRPr="00061BC2">
              <w:rPr>
                <w:rFonts w:ascii="Arial" w:hAnsi="Arial" w:cs="Arial"/>
              </w:rPr>
              <w:t>cy training</w:t>
            </w:r>
            <w:r w:rsidR="00F50F4E" w:rsidRPr="00061BC2">
              <w:rPr>
                <w:rFonts w:ascii="Arial" w:hAnsi="Arial" w:cs="Arial"/>
              </w:rPr>
              <w:t xml:space="preserve"> of  </w:t>
            </w:r>
            <w:r w:rsidR="00642CF9" w:rsidRPr="00061BC2">
              <w:rPr>
                <w:rFonts w:ascii="Arial" w:hAnsi="Arial" w:cs="Arial"/>
              </w:rPr>
              <w:t xml:space="preserve">Public Laboratory Scientists </w:t>
            </w:r>
            <w:r w:rsidR="00F50F4E" w:rsidRPr="00061BC2">
              <w:rPr>
                <w:rFonts w:ascii="Arial" w:hAnsi="Arial" w:cs="Arial"/>
              </w:rPr>
              <w:t>to carry out sample preparation and analytical  procedures</w:t>
            </w:r>
            <w:r w:rsidR="009C24FB" w:rsidRPr="00061BC2">
              <w:rPr>
                <w:rFonts w:ascii="Arial" w:hAnsi="Arial" w:cs="Arial"/>
              </w:rPr>
              <w:t xml:space="preserve"> as appropriate to the role</w:t>
            </w:r>
            <w:r w:rsidR="00F50F4E" w:rsidRPr="00061BC2">
              <w:rPr>
                <w:rFonts w:ascii="Arial" w:hAnsi="Arial" w:cs="Arial"/>
              </w:rPr>
              <w:t>.</w:t>
            </w:r>
          </w:p>
          <w:p w:rsidR="00F50F4E" w:rsidRPr="00ED5646" w:rsidRDefault="00F50F4E" w:rsidP="009E01EC">
            <w:pPr>
              <w:numPr>
                <w:ilvl w:val="0"/>
                <w:numId w:val="26"/>
              </w:numPr>
              <w:spacing w:after="120"/>
              <w:rPr>
                <w:rFonts w:ascii="Arial" w:hAnsi="Arial" w:cs="Arial"/>
                <w:lang w:val="en-IE"/>
              </w:rPr>
            </w:pPr>
            <w:r w:rsidRPr="00ED5646">
              <w:rPr>
                <w:rFonts w:ascii="Arial" w:hAnsi="Arial" w:cs="Arial"/>
              </w:rPr>
              <w:t>Promote a culture of learning by participating and assisting i</w:t>
            </w:r>
            <w:r w:rsidR="00853110">
              <w:rPr>
                <w:rFonts w:ascii="Arial" w:hAnsi="Arial" w:cs="Arial"/>
              </w:rPr>
              <w:t>n</w:t>
            </w:r>
            <w:r w:rsidRPr="00ED5646">
              <w:rPr>
                <w:rFonts w:ascii="Arial" w:hAnsi="Arial" w:cs="Arial"/>
              </w:rPr>
              <w:t xml:space="preserve"> professional development of self and others.</w:t>
            </w:r>
          </w:p>
          <w:p w:rsidR="00F50F4E" w:rsidRPr="00061BC2" w:rsidRDefault="009C24FB" w:rsidP="009E01EC">
            <w:pPr>
              <w:numPr>
                <w:ilvl w:val="0"/>
                <w:numId w:val="26"/>
              </w:numPr>
              <w:spacing w:after="120"/>
              <w:rPr>
                <w:rFonts w:ascii="Arial" w:hAnsi="Arial" w:cs="Arial"/>
                <w:lang w:val="en-IE"/>
              </w:rPr>
            </w:pPr>
            <w:r>
              <w:rPr>
                <w:rFonts w:ascii="Arial" w:hAnsi="Arial" w:cs="Arial"/>
                <w:lang w:val="en-IE"/>
              </w:rPr>
              <w:t>D</w:t>
            </w:r>
            <w:r w:rsidR="00F50F4E" w:rsidRPr="00731558">
              <w:rPr>
                <w:rFonts w:ascii="Arial" w:hAnsi="Arial" w:cs="Arial"/>
                <w:lang w:val="en-IE"/>
              </w:rPr>
              <w:t>eliver training to staff within the</w:t>
            </w:r>
            <w:r>
              <w:rPr>
                <w:rFonts w:ascii="Arial" w:hAnsi="Arial" w:cs="Arial"/>
                <w:lang w:val="en-IE"/>
              </w:rPr>
              <w:t xml:space="preserve"> Laboratory</w:t>
            </w:r>
            <w:r w:rsidR="00F50F4E" w:rsidRPr="00731558">
              <w:rPr>
                <w:rFonts w:ascii="Arial" w:hAnsi="Arial" w:cs="Arial"/>
                <w:lang w:val="en-IE"/>
              </w:rPr>
              <w:t xml:space="preserve"> to support the training of new and existing</w:t>
            </w:r>
            <w:r w:rsidR="00F50F4E">
              <w:rPr>
                <w:rFonts w:ascii="Arial" w:hAnsi="Arial" w:cs="Arial"/>
                <w:lang w:val="en-IE"/>
              </w:rPr>
              <w:t xml:space="preserve"> </w:t>
            </w:r>
            <w:r w:rsidR="00853110" w:rsidRPr="00061BC2">
              <w:rPr>
                <w:rFonts w:ascii="Arial" w:hAnsi="Arial" w:cs="Arial"/>
                <w:lang w:val="en-IE"/>
              </w:rPr>
              <w:t>Staff</w:t>
            </w:r>
            <w:r w:rsidR="00853110" w:rsidRPr="00061BC2">
              <w:rPr>
                <w:rFonts w:ascii="Arial" w:hAnsi="Arial" w:cs="Arial"/>
                <w:i/>
                <w:lang w:val="en-IE"/>
              </w:rPr>
              <w:t xml:space="preserve"> </w:t>
            </w:r>
            <w:r w:rsidR="00F50F4E" w:rsidRPr="00061BC2">
              <w:rPr>
                <w:rFonts w:ascii="Arial" w:hAnsi="Arial" w:cs="Arial"/>
                <w:lang w:val="en-IE"/>
              </w:rPr>
              <w:t xml:space="preserve">working in their section. </w:t>
            </w:r>
          </w:p>
          <w:p w:rsidR="00F50F4E" w:rsidRPr="00061BC2" w:rsidRDefault="00F50F4E" w:rsidP="009E01EC">
            <w:pPr>
              <w:numPr>
                <w:ilvl w:val="0"/>
                <w:numId w:val="26"/>
              </w:numPr>
              <w:spacing w:after="120"/>
              <w:rPr>
                <w:rFonts w:ascii="Arial" w:hAnsi="Arial" w:cs="Arial"/>
                <w:lang w:val="en-IE"/>
              </w:rPr>
            </w:pPr>
            <w:r w:rsidRPr="00061BC2">
              <w:rPr>
                <w:rFonts w:ascii="Arial" w:hAnsi="Arial" w:cs="Arial"/>
                <w:lang w:val="en-IE"/>
              </w:rPr>
              <w:t>Document staff training</w:t>
            </w:r>
            <w:r w:rsidR="001C6EB5" w:rsidRPr="00061BC2">
              <w:rPr>
                <w:rFonts w:ascii="Arial" w:hAnsi="Arial" w:cs="Arial"/>
                <w:lang w:val="en-IE"/>
              </w:rPr>
              <w:t>,</w:t>
            </w:r>
            <w:r w:rsidR="009C24FB" w:rsidRPr="00061BC2">
              <w:rPr>
                <w:rFonts w:ascii="Arial" w:hAnsi="Arial" w:cs="Arial"/>
                <w:lang w:val="en-IE"/>
              </w:rPr>
              <w:t xml:space="preserve"> </w:t>
            </w:r>
            <w:r w:rsidR="009C24FB" w:rsidRPr="00061BC2">
              <w:rPr>
                <w:rFonts w:ascii="Arial" w:hAnsi="Arial" w:cs="Arial"/>
              </w:rPr>
              <w:t>as appropriate to the role</w:t>
            </w:r>
            <w:r w:rsidRPr="00061BC2">
              <w:rPr>
                <w:rFonts w:ascii="Arial" w:hAnsi="Arial" w:cs="Arial"/>
                <w:lang w:val="en-IE"/>
              </w:rPr>
              <w:t>.</w:t>
            </w:r>
          </w:p>
          <w:p w:rsidR="00F50F4E" w:rsidRPr="00061BC2" w:rsidRDefault="00F50F4E" w:rsidP="009E01EC">
            <w:pPr>
              <w:numPr>
                <w:ilvl w:val="0"/>
                <w:numId w:val="26"/>
              </w:numPr>
              <w:spacing w:after="120"/>
              <w:rPr>
                <w:rFonts w:ascii="Arial" w:hAnsi="Arial" w:cs="Arial"/>
                <w:lang w:val="en-IE"/>
              </w:rPr>
            </w:pPr>
            <w:r w:rsidRPr="00061BC2">
              <w:rPr>
                <w:rFonts w:ascii="Arial" w:hAnsi="Arial" w:cs="Arial"/>
              </w:rPr>
              <w:t>Promote healthy working relationships and a professional, punctual and dedicated team.</w:t>
            </w:r>
          </w:p>
          <w:p w:rsidR="00F50F4E" w:rsidRPr="00061BC2" w:rsidRDefault="00F50F4E" w:rsidP="009E01EC">
            <w:pPr>
              <w:numPr>
                <w:ilvl w:val="0"/>
                <w:numId w:val="26"/>
              </w:numPr>
              <w:spacing w:after="120"/>
              <w:rPr>
                <w:rFonts w:ascii="Arial" w:hAnsi="Arial" w:cs="Arial"/>
                <w:lang w:val="en-IE"/>
              </w:rPr>
            </w:pPr>
            <w:r w:rsidRPr="00061BC2">
              <w:rPr>
                <w:rFonts w:ascii="Arial" w:hAnsi="Arial" w:cs="Arial"/>
              </w:rPr>
              <w:t>Facilitate open communication within the Laboratory and to the Laboratory’s customers</w:t>
            </w:r>
            <w:r w:rsidR="001C6EB5" w:rsidRPr="00061BC2">
              <w:rPr>
                <w:rFonts w:ascii="Arial" w:hAnsi="Arial" w:cs="Arial"/>
              </w:rPr>
              <w:t>,</w:t>
            </w:r>
            <w:r w:rsidR="009C24FB" w:rsidRPr="00061BC2">
              <w:rPr>
                <w:rFonts w:ascii="Arial" w:hAnsi="Arial" w:cs="Arial"/>
              </w:rPr>
              <w:t xml:space="preserve"> as appropriate to the role.</w:t>
            </w:r>
          </w:p>
          <w:p w:rsidR="00F50F4E" w:rsidRPr="00731558" w:rsidRDefault="009C24FB" w:rsidP="009E01EC">
            <w:pPr>
              <w:numPr>
                <w:ilvl w:val="0"/>
                <w:numId w:val="26"/>
              </w:numPr>
              <w:spacing w:after="120"/>
              <w:rPr>
                <w:rFonts w:ascii="Arial" w:hAnsi="Arial" w:cs="Arial"/>
                <w:lang w:val="en-IE"/>
              </w:rPr>
            </w:pPr>
            <w:r w:rsidRPr="00061BC2">
              <w:rPr>
                <w:rFonts w:ascii="Arial" w:hAnsi="Arial" w:cs="Arial"/>
                <w:lang w:val="en-IE"/>
              </w:rPr>
              <w:t>E</w:t>
            </w:r>
            <w:r w:rsidR="00F50F4E" w:rsidRPr="00061BC2">
              <w:rPr>
                <w:rFonts w:ascii="Arial" w:hAnsi="Arial" w:cs="Arial"/>
                <w:lang w:val="en-IE"/>
              </w:rPr>
              <w:t xml:space="preserve">nsure that the Laboratory standard operating </w:t>
            </w:r>
            <w:r w:rsidR="00F50F4E" w:rsidRPr="00731558">
              <w:rPr>
                <w:rFonts w:ascii="Arial" w:hAnsi="Arial" w:cs="Arial"/>
                <w:lang w:val="en-IE"/>
              </w:rPr>
              <w:t>procedures and health and safety policies are understood and carried out</w:t>
            </w:r>
            <w:r>
              <w:rPr>
                <w:rFonts w:ascii="Arial" w:hAnsi="Arial" w:cs="Arial"/>
                <w:lang w:val="en-IE"/>
              </w:rPr>
              <w:t xml:space="preserve">. </w:t>
            </w:r>
            <w:r w:rsidRPr="00061BC2">
              <w:rPr>
                <w:rFonts w:ascii="Arial" w:hAnsi="Arial" w:cs="Arial"/>
                <w:lang w:val="en-IE"/>
              </w:rPr>
              <w:t>Contributing to the development of labo</w:t>
            </w:r>
            <w:r w:rsidR="00ED5646" w:rsidRPr="00061BC2">
              <w:rPr>
                <w:rFonts w:ascii="Arial" w:hAnsi="Arial" w:cs="Arial"/>
                <w:lang w:val="en-IE"/>
              </w:rPr>
              <w:t>ratory standard operating proce</w:t>
            </w:r>
            <w:r w:rsidRPr="00061BC2">
              <w:rPr>
                <w:rFonts w:ascii="Arial" w:hAnsi="Arial" w:cs="Arial"/>
                <w:lang w:val="en-IE"/>
              </w:rPr>
              <w:t>dures as appropriate to the role.</w:t>
            </w:r>
          </w:p>
          <w:p w:rsidR="00F50F4E" w:rsidRPr="009E01EC" w:rsidRDefault="00F50F4E" w:rsidP="009E01EC">
            <w:pPr>
              <w:numPr>
                <w:ilvl w:val="0"/>
                <w:numId w:val="26"/>
              </w:numPr>
              <w:spacing w:after="120"/>
              <w:rPr>
                <w:rFonts w:ascii="Arial" w:hAnsi="Arial" w:cs="Arial"/>
                <w:iCs/>
              </w:rPr>
            </w:pPr>
            <w:r w:rsidRPr="00731558">
              <w:rPr>
                <w:rFonts w:ascii="Arial" w:hAnsi="Arial" w:cs="Arial"/>
                <w:lang w:val="en-IE"/>
              </w:rPr>
              <w:t xml:space="preserve">Participate fully as </w:t>
            </w:r>
            <w:r w:rsidRPr="007B477C">
              <w:rPr>
                <w:rFonts w:ascii="Arial" w:hAnsi="Arial" w:cs="Arial"/>
                <w:lang w:val="en-IE"/>
              </w:rPr>
              <w:t>a team member, sharing knowledge and information and supporting colleagues to promote a cohesive Laboratory team and the achievement of team objectives.</w:t>
            </w:r>
          </w:p>
          <w:p w:rsidR="009E01EC" w:rsidRPr="00061BC2" w:rsidRDefault="00061BC2" w:rsidP="009E01EC">
            <w:pPr>
              <w:numPr>
                <w:ilvl w:val="0"/>
                <w:numId w:val="26"/>
              </w:numPr>
              <w:spacing w:after="120"/>
              <w:rPr>
                <w:rFonts w:ascii="Arial" w:hAnsi="Arial" w:cs="Arial"/>
                <w:iCs/>
                <w:lang w:val="en-IE"/>
              </w:rPr>
            </w:pPr>
            <w:r w:rsidRPr="00061BC2">
              <w:rPr>
                <w:rFonts w:ascii="Arial" w:hAnsi="Arial" w:cs="Arial"/>
                <w:iCs/>
                <w:lang w:val="en-IE"/>
              </w:rPr>
              <w:t>T</w:t>
            </w:r>
            <w:r w:rsidR="009E01EC" w:rsidRPr="00061BC2">
              <w:rPr>
                <w:rFonts w:ascii="Arial" w:hAnsi="Arial" w:cs="Arial"/>
                <w:iCs/>
                <w:lang w:val="en-IE"/>
              </w:rPr>
              <w:t>rained</w:t>
            </w:r>
            <w:r w:rsidRPr="00061BC2">
              <w:rPr>
                <w:rFonts w:ascii="Arial" w:hAnsi="Arial" w:cs="Arial"/>
                <w:iCs/>
                <w:lang w:val="en-IE"/>
              </w:rPr>
              <w:t xml:space="preserve"> staff to carry out Audits, as appropriate</w:t>
            </w:r>
            <w:r w:rsidR="009E01EC" w:rsidRPr="00061BC2">
              <w:rPr>
                <w:rFonts w:ascii="Arial" w:hAnsi="Arial" w:cs="Arial"/>
                <w:iCs/>
                <w:lang w:val="en-IE"/>
              </w:rPr>
              <w:t xml:space="preserve"> </w:t>
            </w:r>
          </w:p>
          <w:p w:rsidR="009E01EC" w:rsidRPr="00061BC2" w:rsidRDefault="009E01EC" w:rsidP="009E01EC">
            <w:pPr>
              <w:numPr>
                <w:ilvl w:val="0"/>
                <w:numId w:val="26"/>
              </w:numPr>
              <w:rPr>
                <w:rFonts w:ascii="Arial" w:hAnsi="Arial" w:cs="Arial"/>
                <w:lang w:val="en-IE" w:eastAsia="en-US"/>
              </w:rPr>
            </w:pPr>
            <w:r w:rsidRPr="00061BC2">
              <w:rPr>
                <w:rFonts w:ascii="Arial" w:hAnsi="Arial" w:cs="Arial"/>
              </w:rPr>
              <w:t>Contribute to the Quality Management System by conducting audits if req</w:t>
            </w:r>
            <w:r w:rsidR="00061BC2" w:rsidRPr="00061BC2">
              <w:rPr>
                <w:rFonts w:ascii="Arial" w:hAnsi="Arial" w:cs="Arial"/>
              </w:rPr>
              <w:t>uested by Laboratory Management</w:t>
            </w:r>
          </w:p>
          <w:p w:rsidR="009E01EC" w:rsidRDefault="009E01EC" w:rsidP="009E01EC">
            <w:pPr>
              <w:rPr>
                <w:rFonts w:eastAsiaTheme="minorHAnsi"/>
              </w:rPr>
            </w:pPr>
          </w:p>
          <w:p w:rsidR="009E01EC" w:rsidRPr="00EE2697" w:rsidRDefault="009E01EC" w:rsidP="009E01EC">
            <w:pPr>
              <w:spacing w:after="120"/>
              <w:rPr>
                <w:rFonts w:ascii="Arial" w:hAnsi="Arial" w:cs="Arial"/>
                <w:iCs/>
              </w:rPr>
            </w:pPr>
          </w:p>
          <w:p w:rsidR="00F50F4E" w:rsidRPr="007B477C" w:rsidRDefault="00F50F4E" w:rsidP="00F50F4E">
            <w:pPr>
              <w:spacing w:after="120"/>
              <w:ind w:left="348"/>
              <w:rPr>
                <w:rFonts w:ascii="Arial" w:hAnsi="Arial" w:cs="Arial"/>
                <w:lang w:val="en-IE"/>
              </w:rPr>
            </w:pPr>
          </w:p>
          <w:p w:rsidR="00F50F4E" w:rsidRDefault="00F50F4E" w:rsidP="00F50F4E">
            <w:pPr>
              <w:autoSpaceDE w:val="0"/>
              <w:autoSpaceDN w:val="0"/>
              <w:adjustRightInd w:val="0"/>
              <w:spacing w:after="120"/>
              <w:rPr>
                <w:rFonts w:ascii="Arial" w:hAnsi="Arial" w:cs="Arial"/>
                <w:b/>
                <w:bCs/>
                <w:u w:val="single"/>
              </w:rPr>
            </w:pPr>
            <w:r w:rsidRPr="007B477C">
              <w:rPr>
                <w:rFonts w:ascii="Arial" w:hAnsi="Arial" w:cs="Arial"/>
                <w:b/>
                <w:bCs/>
                <w:u w:val="single"/>
              </w:rPr>
              <w:lastRenderedPageBreak/>
              <w:t>Health &amp; Safety</w:t>
            </w:r>
          </w:p>
          <w:p w:rsidR="00F50F4E" w:rsidRPr="00731558" w:rsidRDefault="00853110" w:rsidP="00F50F4E">
            <w:pPr>
              <w:spacing w:after="120"/>
              <w:jc w:val="both"/>
              <w:rPr>
                <w:rFonts w:ascii="Arial" w:hAnsi="Arial" w:cs="Arial"/>
                <w:i/>
                <w:iCs/>
              </w:rPr>
            </w:pPr>
            <w:r w:rsidRPr="004D5ACE">
              <w:rPr>
                <w:rFonts w:ascii="Arial" w:hAnsi="Arial" w:cs="Arial"/>
                <w:i/>
                <w:iCs/>
              </w:rPr>
              <w:t>The Public Laboratory Scientist</w:t>
            </w:r>
            <w:r w:rsidR="00F50F4E" w:rsidRPr="004D5ACE">
              <w:rPr>
                <w:rFonts w:ascii="Arial" w:hAnsi="Arial" w:cs="Arial"/>
                <w:i/>
              </w:rPr>
              <w:t>, Senior (RPAL</w:t>
            </w:r>
            <w:r w:rsidR="00F50F4E">
              <w:rPr>
                <w:rFonts w:ascii="Arial" w:hAnsi="Arial" w:cs="Arial"/>
                <w:i/>
              </w:rPr>
              <w:t>)</w:t>
            </w:r>
            <w:r w:rsidR="00F50F4E">
              <w:rPr>
                <w:rFonts w:ascii="Arial" w:hAnsi="Arial" w:cs="Arial"/>
                <w:i/>
                <w:iCs/>
              </w:rPr>
              <w:t xml:space="preserve"> </w:t>
            </w:r>
            <w:r w:rsidR="00F50F4E" w:rsidRPr="00731558">
              <w:rPr>
                <w:rFonts w:ascii="Arial" w:hAnsi="Arial" w:cs="Arial"/>
                <w:i/>
                <w:iCs/>
              </w:rPr>
              <w:t>wil</w:t>
            </w:r>
            <w:r w:rsidR="00F50F4E">
              <w:rPr>
                <w:rFonts w:ascii="Arial" w:hAnsi="Arial" w:cs="Arial"/>
                <w:i/>
                <w:iCs/>
              </w:rPr>
              <w:t>l</w:t>
            </w:r>
            <w:r w:rsidR="00F50F4E" w:rsidRPr="00731558">
              <w:rPr>
                <w:rFonts w:ascii="Arial" w:hAnsi="Arial" w:cs="Arial"/>
                <w:i/>
                <w:iCs/>
              </w:rPr>
              <w:t>:</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Implement agreed policies, procedures and safe professional practice and adhere to relevant legisla</w:t>
            </w:r>
            <w:r w:rsidR="001C6EB5">
              <w:rPr>
                <w:rFonts w:ascii="Arial" w:hAnsi="Arial" w:cs="Arial"/>
              </w:rPr>
              <w:t>tion, regulations and standards</w:t>
            </w:r>
          </w:p>
          <w:p w:rsidR="00F50F4E" w:rsidRDefault="00F50F4E" w:rsidP="009E01EC">
            <w:pPr>
              <w:numPr>
                <w:ilvl w:val="0"/>
                <w:numId w:val="26"/>
              </w:numPr>
              <w:autoSpaceDE w:val="0"/>
              <w:autoSpaceDN w:val="0"/>
              <w:adjustRightInd w:val="0"/>
              <w:spacing w:after="120"/>
              <w:rPr>
                <w:rFonts w:ascii="Arial" w:hAnsi="Arial" w:cs="Arial"/>
              </w:rPr>
            </w:pPr>
            <w:r w:rsidRPr="00A178F8">
              <w:rPr>
                <w:rFonts w:ascii="Arial" w:hAnsi="Arial" w:cs="Arial"/>
              </w:rPr>
              <w:t>Work in a safe manner with due care and attention to the safety of self</w:t>
            </w:r>
            <w:r>
              <w:rPr>
                <w:rFonts w:ascii="Arial" w:hAnsi="Arial" w:cs="Arial"/>
              </w:rPr>
              <w:t xml:space="preserve"> and other staff members and  visitors in  the laboratory</w:t>
            </w:r>
          </w:p>
          <w:p w:rsidR="00F50F4E" w:rsidRPr="0007295A" w:rsidRDefault="00F50F4E" w:rsidP="009E01EC">
            <w:pPr>
              <w:numPr>
                <w:ilvl w:val="0"/>
                <w:numId w:val="26"/>
              </w:numPr>
              <w:autoSpaceDE w:val="0"/>
              <w:autoSpaceDN w:val="0"/>
              <w:adjustRightInd w:val="0"/>
              <w:spacing w:after="120"/>
              <w:rPr>
                <w:rFonts w:ascii="Arial" w:hAnsi="Arial" w:cs="Arial"/>
              </w:rPr>
            </w:pPr>
            <w:r w:rsidRPr="00A178F8">
              <w:rPr>
                <w:rFonts w:ascii="Arial" w:hAnsi="Arial" w:cs="Arial"/>
              </w:rPr>
              <w:t>Be aware of risk management issues, identify risks and take appropriate action; report any a</w:t>
            </w:r>
            <w:r w:rsidR="001C6EB5">
              <w:rPr>
                <w:rFonts w:ascii="Arial" w:hAnsi="Arial" w:cs="Arial"/>
              </w:rPr>
              <w:t>dverse incidents or near misses</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Assist and cooperate with senior staff in procedures aimed at accide</w:t>
            </w:r>
            <w:r w:rsidR="001C6EB5">
              <w:rPr>
                <w:rFonts w:ascii="Arial" w:hAnsi="Arial" w:cs="Arial"/>
              </w:rPr>
              <w:t>nt prevention in the Laboratory</w:t>
            </w:r>
          </w:p>
          <w:p w:rsidR="00F50F4E" w:rsidRPr="000917AD" w:rsidRDefault="00F50F4E" w:rsidP="009E01EC">
            <w:pPr>
              <w:pStyle w:val="ListParagraph"/>
              <w:numPr>
                <w:ilvl w:val="0"/>
                <w:numId w:val="26"/>
              </w:numPr>
              <w:spacing w:after="120"/>
              <w:jc w:val="both"/>
            </w:pPr>
            <w:r w:rsidRPr="00731558">
              <w:rPr>
                <w:rFonts w:ascii="Arial" w:hAnsi="Arial" w:cs="Arial"/>
              </w:rPr>
              <w:t>Adhere to</w:t>
            </w:r>
            <w:r>
              <w:rPr>
                <w:rFonts w:ascii="Arial" w:hAnsi="Arial" w:cs="Arial"/>
              </w:rPr>
              <w:t xml:space="preserve"> Laboratory </w:t>
            </w:r>
            <w:r w:rsidRPr="00731558">
              <w:rPr>
                <w:rFonts w:ascii="Arial" w:hAnsi="Arial" w:cs="Arial"/>
              </w:rPr>
              <w:t>policies in relation to the care and safety of any equipment supplied for the fulfilment of duty</w:t>
            </w:r>
            <w:r>
              <w:rPr>
                <w:rFonts w:ascii="Arial" w:hAnsi="Arial" w:cs="Arial"/>
              </w:rPr>
              <w:t xml:space="preserve"> </w:t>
            </w:r>
          </w:p>
          <w:p w:rsidR="00F50F4E" w:rsidRPr="00A32926" w:rsidRDefault="00F50F4E" w:rsidP="009E01EC">
            <w:pPr>
              <w:pStyle w:val="ListParagraph"/>
              <w:numPr>
                <w:ilvl w:val="0"/>
                <w:numId w:val="26"/>
              </w:numPr>
              <w:spacing w:after="120"/>
              <w:jc w:val="both"/>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rsidR="00F50F4E" w:rsidRPr="002A1723" w:rsidRDefault="00F50F4E" w:rsidP="009E01EC">
            <w:pPr>
              <w:numPr>
                <w:ilvl w:val="0"/>
                <w:numId w:val="26"/>
              </w:numPr>
              <w:spacing w:after="120"/>
              <w:rPr>
                <w:rFonts w:ascii="Arial" w:hAnsi="Arial" w:cs="Arial"/>
                <w:b/>
                <w:i/>
                <w:iCs/>
              </w:rPr>
            </w:pPr>
            <w:r w:rsidRPr="00F070ED">
              <w:rPr>
                <w:rFonts w:ascii="Arial" w:hAnsi="Arial" w:cs="Arial"/>
                <w:color w:val="000000"/>
                <w:lang w:val="en-IE" w:eastAsia="en-IE"/>
              </w:rPr>
              <w:t>To support, promote and actively participate in sustainable energy, water and waste initiatives to create a more sustainable, low carbon and efficient health service</w:t>
            </w:r>
          </w:p>
          <w:p w:rsidR="002A1723" w:rsidRPr="00061BC2" w:rsidRDefault="002A1723" w:rsidP="009E01EC">
            <w:pPr>
              <w:numPr>
                <w:ilvl w:val="0"/>
                <w:numId w:val="26"/>
              </w:numPr>
              <w:spacing w:after="120"/>
              <w:rPr>
                <w:rFonts w:ascii="Arial" w:hAnsi="Arial" w:cs="Arial"/>
                <w:b/>
                <w:i/>
                <w:iCs/>
              </w:rPr>
            </w:pPr>
            <w:r w:rsidRPr="00061BC2">
              <w:rPr>
                <w:rFonts w:ascii="Arial" w:hAnsi="Arial" w:cs="Arial"/>
                <w:lang w:val="en-IE" w:eastAsia="en-IE"/>
              </w:rPr>
              <w:t>To take the lead in reagent</w:t>
            </w:r>
            <w:r w:rsidR="00ED5646" w:rsidRPr="00061BC2">
              <w:rPr>
                <w:rFonts w:ascii="Arial" w:hAnsi="Arial" w:cs="Arial"/>
                <w:lang w:val="en-IE" w:eastAsia="en-IE"/>
              </w:rPr>
              <w:t xml:space="preserve"> stock</w:t>
            </w:r>
            <w:r w:rsidRPr="00061BC2">
              <w:rPr>
                <w:rFonts w:ascii="Arial" w:hAnsi="Arial" w:cs="Arial"/>
                <w:lang w:val="en-IE" w:eastAsia="en-IE"/>
              </w:rPr>
              <w:t xml:space="preserve"> management</w:t>
            </w:r>
            <w:r w:rsidR="001C6EB5" w:rsidRPr="00061BC2">
              <w:rPr>
                <w:rFonts w:ascii="Arial" w:hAnsi="Arial" w:cs="Arial"/>
                <w:lang w:val="en-IE" w:eastAsia="en-IE"/>
              </w:rPr>
              <w:t>,</w:t>
            </w:r>
            <w:r w:rsidRPr="00061BC2">
              <w:rPr>
                <w:rFonts w:ascii="Arial" w:hAnsi="Arial" w:cs="Arial"/>
                <w:lang w:val="en-IE" w:eastAsia="en-IE"/>
              </w:rPr>
              <w:t xml:space="preserve"> including related safety documentation</w:t>
            </w:r>
            <w:r w:rsidR="001C6EB5" w:rsidRPr="00061BC2">
              <w:rPr>
                <w:rFonts w:ascii="Arial" w:hAnsi="Arial" w:cs="Arial"/>
                <w:lang w:val="en-IE" w:eastAsia="en-IE"/>
              </w:rPr>
              <w:t>,</w:t>
            </w:r>
            <w:r w:rsidRPr="00061BC2">
              <w:rPr>
                <w:rFonts w:ascii="Arial" w:hAnsi="Arial" w:cs="Arial"/>
                <w:lang w:val="en-IE" w:eastAsia="en-IE"/>
              </w:rPr>
              <w:t xml:space="preserve"> in their related work area</w:t>
            </w:r>
          </w:p>
          <w:p w:rsidR="00F50F4E" w:rsidRPr="00731558" w:rsidRDefault="00F50F4E" w:rsidP="00F50F4E">
            <w:pPr>
              <w:autoSpaceDE w:val="0"/>
              <w:autoSpaceDN w:val="0"/>
              <w:adjustRightInd w:val="0"/>
              <w:spacing w:after="120"/>
              <w:rPr>
                <w:rFonts w:ascii="Arial" w:hAnsi="Arial" w:cs="Arial"/>
              </w:rPr>
            </w:pPr>
          </w:p>
          <w:p w:rsidR="00F50F4E" w:rsidRDefault="00F50F4E" w:rsidP="00F50F4E">
            <w:pPr>
              <w:autoSpaceDE w:val="0"/>
              <w:autoSpaceDN w:val="0"/>
              <w:adjustRightInd w:val="0"/>
              <w:spacing w:after="120"/>
              <w:rPr>
                <w:rFonts w:ascii="Arial" w:hAnsi="Arial" w:cs="Arial"/>
                <w:i/>
                <w:iCs/>
                <w:u w:val="single"/>
              </w:rPr>
            </w:pPr>
            <w:r w:rsidRPr="00731558">
              <w:rPr>
                <w:rFonts w:ascii="Arial" w:hAnsi="Arial" w:cs="Arial"/>
                <w:b/>
                <w:bCs/>
                <w:u w:val="single"/>
              </w:rPr>
              <w:t>Education &amp; Training</w:t>
            </w:r>
            <w:r w:rsidRPr="00731558">
              <w:rPr>
                <w:rFonts w:ascii="Arial" w:hAnsi="Arial" w:cs="Arial"/>
                <w:i/>
                <w:iCs/>
                <w:u w:val="single"/>
              </w:rPr>
              <w:t xml:space="preserve"> </w:t>
            </w:r>
          </w:p>
          <w:p w:rsidR="00F50F4E" w:rsidRPr="00731558" w:rsidRDefault="00853110" w:rsidP="00F50F4E">
            <w:pPr>
              <w:spacing w:after="120"/>
              <w:jc w:val="both"/>
              <w:rPr>
                <w:rFonts w:ascii="Arial" w:hAnsi="Arial" w:cs="Arial"/>
                <w:i/>
                <w:iCs/>
              </w:rPr>
            </w:pPr>
            <w:r w:rsidRPr="004D5ACE">
              <w:rPr>
                <w:rFonts w:ascii="Arial" w:hAnsi="Arial" w:cs="Arial"/>
                <w:i/>
                <w:iCs/>
              </w:rPr>
              <w:t>The Public Laboratory Scientist</w:t>
            </w:r>
            <w:r w:rsidR="00F50F4E">
              <w:rPr>
                <w:rFonts w:ascii="Arial" w:hAnsi="Arial" w:cs="Arial"/>
                <w:i/>
              </w:rPr>
              <w:t>, Senior (RPAL)</w:t>
            </w:r>
            <w:r w:rsidR="00F50F4E">
              <w:rPr>
                <w:rFonts w:ascii="Arial" w:hAnsi="Arial" w:cs="Arial"/>
                <w:i/>
                <w:iCs/>
              </w:rPr>
              <w:t xml:space="preserve"> </w:t>
            </w:r>
            <w:r w:rsidR="00F50F4E" w:rsidRPr="00731558">
              <w:rPr>
                <w:rFonts w:ascii="Arial" w:hAnsi="Arial" w:cs="Arial"/>
                <w:i/>
                <w:iCs/>
              </w:rPr>
              <w:t>wil</w:t>
            </w:r>
            <w:r w:rsidR="00F50F4E">
              <w:rPr>
                <w:rFonts w:ascii="Arial" w:hAnsi="Arial" w:cs="Arial"/>
                <w:i/>
                <w:iCs/>
              </w:rPr>
              <w:t>l</w:t>
            </w:r>
            <w:r w:rsidR="00F50F4E" w:rsidRPr="00731558">
              <w:rPr>
                <w:rFonts w:ascii="Arial" w:hAnsi="Arial" w:cs="Arial"/>
                <w:i/>
                <w:iCs/>
              </w:rPr>
              <w:t>:</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Participate in mandatory training programmes</w:t>
            </w:r>
            <w:r>
              <w:rPr>
                <w:rFonts w:ascii="Arial" w:hAnsi="Arial" w:cs="Arial"/>
              </w:rPr>
              <w:t>.</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 xml:space="preserve">Take responsibility for, and keep up to date with current practice by participating in </w:t>
            </w:r>
            <w:r w:rsidR="003C190D" w:rsidRPr="00061BC2">
              <w:rPr>
                <w:rFonts w:ascii="Arial" w:hAnsi="Arial" w:cs="Arial"/>
              </w:rPr>
              <w:t>ongoing</w:t>
            </w:r>
            <w:r w:rsidR="003C190D" w:rsidRPr="003C190D">
              <w:rPr>
                <w:rFonts w:ascii="Arial" w:hAnsi="Arial" w:cs="Arial"/>
                <w:color w:val="FF0000"/>
              </w:rPr>
              <w:t xml:space="preserve"> </w:t>
            </w:r>
            <w:r w:rsidRPr="00731558">
              <w:rPr>
                <w:rFonts w:ascii="Arial" w:hAnsi="Arial" w:cs="Arial"/>
              </w:rPr>
              <w:t>professional development.</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 xml:space="preserve">Maintain an up-to-date personal training / retraining record in accordance with </w:t>
            </w:r>
            <w:r>
              <w:rPr>
                <w:rFonts w:ascii="Arial" w:hAnsi="Arial" w:cs="Arial"/>
              </w:rPr>
              <w:t>L</w:t>
            </w:r>
            <w:r w:rsidRPr="00731558">
              <w:rPr>
                <w:rFonts w:ascii="Arial" w:hAnsi="Arial" w:cs="Arial"/>
              </w:rPr>
              <w:t>aboratory policy.</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 xml:space="preserve">Facilitate arrangements in the </w:t>
            </w:r>
            <w:r>
              <w:rPr>
                <w:rFonts w:ascii="Arial" w:hAnsi="Arial" w:cs="Arial"/>
              </w:rPr>
              <w:t>L</w:t>
            </w:r>
            <w:r w:rsidRPr="00731558">
              <w:rPr>
                <w:rFonts w:ascii="Arial" w:hAnsi="Arial" w:cs="Arial"/>
              </w:rPr>
              <w:t xml:space="preserve">aboratory area for educating and training </w:t>
            </w:r>
            <w:r>
              <w:rPr>
                <w:rFonts w:ascii="Arial" w:hAnsi="Arial" w:cs="Arial"/>
              </w:rPr>
              <w:t>Laboratory</w:t>
            </w:r>
            <w:r w:rsidRPr="00731558">
              <w:rPr>
                <w:rFonts w:ascii="Arial" w:hAnsi="Arial" w:cs="Arial"/>
              </w:rPr>
              <w:t>, personnel and others as appropriate.</w:t>
            </w:r>
          </w:p>
          <w:p w:rsidR="00F50F4E" w:rsidRPr="00731558" w:rsidRDefault="00F50F4E" w:rsidP="009E01EC">
            <w:pPr>
              <w:numPr>
                <w:ilvl w:val="0"/>
                <w:numId w:val="26"/>
              </w:numPr>
              <w:spacing w:after="120"/>
              <w:rPr>
                <w:rFonts w:ascii="Arial" w:hAnsi="Arial" w:cs="Arial"/>
                <w:i/>
                <w:iCs/>
              </w:rPr>
            </w:pPr>
            <w:r w:rsidRPr="00731558">
              <w:rPr>
                <w:rFonts w:ascii="Arial" w:hAnsi="Arial" w:cs="Arial"/>
              </w:rPr>
              <w:t>Co-operate fully with the implementation of new procedures, technologies and IT systems</w:t>
            </w:r>
            <w:r>
              <w:rPr>
                <w:rFonts w:ascii="Arial" w:hAnsi="Arial" w:cs="Arial"/>
              </w:rPr>
              <w:t>.</w:t>
            </w:r>
          </w:p>
          <w:p w:rsidR="00F50F4E" w:rsidRPr="00731558" w:rsidRDefault="00F50F4E" w:rsidP="00F50F4E">
            <w:pPr>
              <w:autoSpaceDE w:val="0"/>
              <w:autoSpaceDN w:val="0"/>
              <w:adjustRightInd w:val="0"/>
              <w:spacing w:after="120"/>
              <w:rPr>
                <w:rFonts w:ascii="Arial" w:hAnsi="Arial" w:cs="Arial"/>
              </w:rPr>
            </w:pPr>
          </w:p>
          <w:p w:rsidR="003239CA" w:rsidRDefault="00F50F4E" w:rsidP="003239CA">
            <w:pPr>
              <w:autoSpaceDE w:val="0"/>
              <w:autoSpaceDN w:val="0"/>
              <w:adjustRightInd w:val="0"/>
              <w:spacing w:after="120"/>
              <w:rPr>
                <w:rFonts w:ascii="Arial" w:hAnsi="Arial" w:cs="Arial"/>
                <w:b/>
                <w:bCs/>
                <w:color w:val="FF0000"/>
                <w:u w:val="single"/>
              </w:rPr>
            </w:pPr>
            <w:r w:rsidRPr="002A5A83">
              <w:rPr>
                <w:rFonts w:ascii="Arial" w:hAnsi="Arial" w:cs="Arial"/>
                <w:b/>
                <w:bCs/>
                <w:u w:val="single"/>
              </w:rPr>
              <w:t>Admini</w:t>
            </w:r>
            <w:r w:rsidR="00853110" w:rsidRPr="002A5A83">
              <w:rPr>
                <w:rFonts w:ascii="Arial" w:hAnsi="Arial" w:cs="Arial"/>
                <w:b/>
                <w:bCs/>
                <w:u w:val="single"/>
              </w:rPr>
              <w:t>strative</w:t>
            </w:r>
            <w:r w:rsidR="00853110">
              <w:rPr>
                <w:rFonts w:ascii="Arial" w:hAnsi="Arial" w:cs="Arial"/>
                <w:b/>
                <w:bCs/>
                <w:color w:val="FF0000"/>
                <w:u w:val="single"/>
              </w:rPr>
              <w:t xml:space="preserve"> </w:t>
            </w:r>
          </w:p>
          <w:p w:rsidR="00F50F4E" w:rsidRPr="00731558" w:rsidRDefault="00853110" w:rsidP="003239CA">
            <w:pPr>
              <w:autoSpaceDE w:val="0"/>
              <w:autoSpaceDN w:val="0"/>
              <w:adjustRightInd w:val="0"/>
              <w:spacing w:after="120"/>
              <w:rPr>
                <w:rFonts w:ascii="Arial" w:hAnsi="Arial" w:cs="Arial"/>
                <w:i/>
                <w:iCs/>
              </w:rPr>
            </w:pPr>
            <w:r w:rsidRPr="00853110">
              <w:rPr>
                <w:rFonts w:ascii="Arial" w:hAnsi="Arial" w:cs="Arial"/>
                <w:i/>
                <w:iCs/>
              </w:rPr>
              <w:t>The Public Laboratory Scientist,</w:t>
            </w:r>
            <w:r w:rsidR="00F50F4E">
              <w:rPr>
                <w:rFonts w:ascii="Arial" w:hAnsi="Arial" w:cs="Arial"/>
                <w:i/>
              </w:rPr>
              <w:t xml:space="preserve"> Senior (RPAL)</w:t>
            </w:r>
            <w:r w:rsidR="00F50F4E">
              <w:rPr>
                <w:rFonts w:ascii="Arial" w:hAnsi="Arial" w:cs="Arial"/>
                <w:i/>
                <w:iCs/>
              </w:rPr>
              <w:t xml:space="preserve"> </w:t>
            </w:r>
            <w:r w:rsidR="00F50F4E" w:rsidRPr="00731558">
              <w:rPr>
                <w:rFonts w:ascii="Arial" w:hAnsi="Arial" w:cs="Arial"/>
                <w:i/>
                <w:iCs/>
              </w:rPr>
              <w:t>wil</w:t>
            </w:r>
            <w:r w:rsidR="00F50F4E">
              <w:rPr>
                <w:rFonts w:ascii="Arial" w:hAnsi="Arial" w:cs="Arial"/>
                <w:i/>
                <w:iCs/>
              </w:rPr>
              <w:t>l</w:t>
            </w:r>
            <w:r w:rsidR="00F50F4E" w:rsidRPr="00731558">
              <w:rPr>
                <w:rFonts w:ascii="Arial" w:hAnsi="Arial" w:cs="Arial"/>
                <w:i/>
                <w:iCs/>
              </w:rPr>
              <w:t>:</w:t>
            </w:r>
          </w:p>
          <w:p w:rsidR="00F50F4E" w:rsidRPr="00731558" w:rsidRDefault="00CC6F85" w:rsidP="009E01EC">
            <w:pPr>
              <w:numPr>
                <w:ilvl w:val="0"/>
                <w:numId w:val="26"/>
              </w:numPr>
              <w:autoSpaceDE w:val="0"/>
              <w:autoSpaceDN w:val="0"/>
              <w:adjustRightInd w:val="0"/>
              <w:spacing w:after="120"/>
              <w:rPr>
                <w:rFonts w:ascii="Arial" w:hAnsi="Arial" w:cs="Arial"/>
              </w:rPr>
            </w:pPr>
            <w:r>
              <w:rPr>
                <w:rFonts w:ascii="Arial" w:hAnsi="Arial" w:cs="Arial"/>
              </w:rPr>
              <w:t>Cooperate with the Public Analyst, Deputy Public Analyst and EACs in the proactive introduction of agreed policies, procedures and methods</w:t>
            </w:r>
            <w:r w:rsidR="00F50F4E" w:rsidRPr="00731558">
              <w:rPr>
                <w:rFonts w:ascii="Arial" w:hAnsi="Arial" w:cs="Arial"/>
              </w:rPr>
              <w:t xml:space="preserve">. </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Be familiar with</w:t>
            </w:r>
            <w:r w:rsidR="001C6EB5">
              <w:rPr>
                <w:rFonts w:ascii="Arial" w:hAnsi="Arial" w:cs="Arial"/>
              </w:rPr>
              <w:t>,</w:t>
            </w:r>
            <w:r w:rsidRPr="00731558">
              <w:rPr>
                <w:rFonts w:ascii="Arial" w:hAnsi="Arial" w:cs="Arial"/>
              </w:rPr>
              <w:t xml:space="preserve"> and duly implement</w:t>
            </w:r>
            <w:r w:rsidR="001C6EB5">
              <w:rPr>
                <w:rFonts w:ascii="Arial" w:hAnsi="Arial" w:cs="Arial"/>
              </w:rPr>
              <w:t>,</w:t>
            </w:r>
            <w:r w:rsidRPr="00731558">
              <w:rPr>
                <w:rFonts w:ascii="Arial" w:hAnsi="Arial" w:cs="Arial"/>
              </w:rPr>
              <w:t xml:space="preserve"> all documented procedures and policies</w:t>
            </w:r>
            <w:r>
              <w:rPr>
                <w:rFonts w:ascii="Arial" w:hAnsi="Arial" w:cs="Arial"/>
              </w:rPr>
              <w:t>.</w:t>
            </w:r>
          </w:p>
          <w:p w:rsidR="00F50F4E" w:rsidRPr="00061BC2"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Participate in the provision of appropriate statistical and management information</w:t>
            </w:r>
            <w:r w:rsidR="001C6EB5" w:rsidRPr="00061BC2">
              <w:rPr>
                <w:rFonts w:ascii="Arial" w:hAnsi="Arial" w:cs="Arial"/>
              </w:rPr>
              <w:t>,</w:t>
            </w:r>
            <w:r w:rsidR="00CC6F85" w:rsidRPr="00061BC2">
              <w:rPr>
                <w:rFonts w:ascii="Arial" w:hAnsi="Arial" w:cs="Arial"/>
              </w:rPr>
              <w:t xml:space="preserve"> as appropriate to the role</w:t>
            </w:r>
            <w:r w:rsidRPr="00061BC2">
              <w:rPr>
                <w:rFonts w:ascii="Arial" w:hAnsi="Arial" w:cs="Arial"/>
              </w:rPr>
              <w:t>.</w:t>
            </w:r>
          </w:p>
          <w:p w:rsidR="00CC6F85" w:rsidRPr="00CC6F85"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 xml:space="preserve">Make the most effective use of </w:t>
            </w:r>
            <w:r w:rsidR="003239CA">
              <w:rPr>
                <w:rFonts w:ascii="Arial" w:hAnsi="Arial" w:cs="Arial"/>
              </w:rPr>
              <w:t>information technology for both</w:t>
            </w:r>
            <w:r>
              <w:rPr>
                <w:rFonts w:ascii="Arial" w:hAnsi="Arial" w:cs="Arial"/>
              </w:rPr>
              <w:t xml:space="preserve"> Laboratory staff and customer </w:t>
            </w:r>
            <w:r w:rsidRPr="00731558">
              <w:rPr>
                <w:rFonts w:ascii="Arial" w:hAnsi="Arial" w:cs="Arial"/>
              </w:rPr>
              <w:t>support.</w:t>
            </w:r>
          </w:p>
          <w:p w:rsidR="00F50F4E" w:rsidRPr="00731558" w:rsidRDefault="00E47D58" w:rsidP="009E01EC">
            <w:pPr>
              <w:numPr>
                <w:ilvl w:val="0"/>
                <w:numId w:val="26"/>
              </w:numPr>
              <w:autoSpaceDE w:val="0"/>
              <w:autoSpaceDN w:val="0"/>
              <w:adjustRightInd w:val="0"/>
              <w:spacing w:after="120"/>
              <w:rPr>
                <w:rFonts w:ascii="Arial" w:hAnsi="Arial" w:cs="Arial"/>
              </w:rPr>
            </w:pPr>
            <w:r>
              <w:rPr>
                <w:rFonts w:ascii="Arial" w:hAnsi="Arial" w:cs="Arial"/>
              </w:rPr>
              <w:t xml:space="preserve">Attend </w:t>
            </w:r>
            <w:r w:rsidR="00F50F4E" w:rsidRPr="00731558">
              <w:rPr>
                <w:rFonts w:ascii="Arial" w:hAnsi="Arial" w:cs="Arial"/>
              </w:rPr>
              <w:t>meetin</w:t>
            </w:r>
            <w:r w:rsidR="003239CA">
              <w:rPr>
                <w:rFonts w:ascii="Arial" w:hAnsi="Arial" w:cs="Arial"/>
              </w:rPr>
              <w:t xml:space="preserve">gs and conferences as </w:t>
            </w:r>
            <w:r w:rsidR="003239CA" w:rsidRPr="00061BC2">
              <w:rPr>
                <w:rFonts w:ascii="Arial" w:hAnsi="Arial" w:cs="Arial"/>
              </w:rPr>
              <w:t>requested</w:t>
            </w:r>
            <w:r w:rsidR="00F50F4E" w:rsidRPr="00061BC2">
              <w:rPr>
                <w:rFonts w:ascii="Arial" w:hAnsi="Arial" w:cs="Arial"/>
              </w:rPr>
              <w:t>.</w:t>
            </w:r>
          </w:p>
          <w:p w:rsidR="009472F3" w:rsidRPr="009472F3" w:rsidRDefault="009472F3" w:rsidP="009472F3">
            <w:pPr>
              <w:numPr>
                <w:ilvl w:val="0"/>
                <w:numId w:val="26"/>
              </w:numPr>
              <w:autoSpaceDE w:val="0"/>
              <w:autoSpaceDN w:val="0"/>
              <w:adjustRightInd w:val="0"/>
              <w:spacing w:after="120"/>
              <w:rPr>
                <w:rFonts w:ascii="Arial" w:hAnsi="Arial" w:cs="Arial"/>
              </w:rPr>
            </w:pPr>
            <w:r w:rsidRPr="009472F3">
              <w:rPr>
                <w:rFonts w:ascii="Arial" w:hAnsi="Arial" w:cs="Arial"/>
              </w:rPr>
              <w:t>Promote a culture that values diversity and respect in the workplace. (Including awarenes</w:t>
            </w:r>
            <w:r>
              <w:rPr>
                <w:rFonts w:ascii="Arial" w:hAnsi="Arial" w:cs="Arial"/>
              </w:rPr>
              <w:t>s of the ‘Dignity at Work P</w:t>
            </w:r>
            <w:r w:rsidRPr="009472F3">
              <w:rPr>
                <w:rFonts w:ascii="Arial" w:hAnsi="Arial" w:cs="Arial"/>
              </w:rPr>
              <w:t>olicy’)</w:t>
            </w:r>
          </w:p>
          <w:p w:rsidR="00F50F4E" w:rsidRPr="00731558" w:rsidRDefault="00F50F4E" w:rsidP="009E01EC">
            <w:pPr>
              <w:numPr>
                <w:ilvl w:val="0"/>
                <w:numId w:val="26"/>
              </w:numPr>
              <w:autoSpaceDE w:val="0"/>
              <w:autoSpaceDN w:val="0"/>
              <w:adjustRightInd w:val="0"/>
              <w:spacing w:after="120"/>
              <w:rPr>
                <w:rFonts w:ascii="Arial" w:hAnsi="Arial" w:cs="Arial"/>
              </w:rPr>
            </w:pPr>
            <w:r w:rsidRPr="00731558">
              <w:rPr>
                <w:rFonts w:ascii="Arial" w:hAnsi="Arial" w:cs="Arial"/>
              </w:rPr>
              <w:t>Keep up to date with organisational developments within the Irish Health Service</w:t>
            </w:r>
            <w:r>
              <w:rPr>
                <w:rFonts w:ascii="Arial" w:hAnsi="Arial" w:cs="Arial"/>
              </w:rPr>
              <w:t>.</w:t>
            </w:r>
          </w:p>
          <w:p w:rsidR="00F50F4E" w:rsidRPr="0035390A" w:rsidRDefault="00F50F4E" w:rsidP="00F50F4E">
            <w:pPr>
              <w:rPr>
                <w:rFonts w:ascii="Arial" w:hAnsi="Arial" w:cs="Arial"/>
                <w:iCs/>
              </w:rPr>
            </w:pPr>
          </w:p>
          <w:p w:rsidR="00F50F4E" w:rsidRDefault="00F50F4E" w:rsidP="00F50F4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rsidR="00F50F4E" w:rsidRPr="00E766A5" w:rsidRDefault="00F50F4E" w:rsidP="00E47D58">
            <w:pPr>
              <w:jc w:val="both"/>
              <w:rPr>
                <w:rFonts w:ascii="Arial" w:hAnsi="Arial" w:cs="Arial"/>
                <w:b/>
                <w:iCs/>
                <w:color w:val="FF0000"/>
                <w:lang w:val="en-IE"/>
              </w:rPr>
            </w:pPr>
          </w:p>
        </w:tc>
      </w:tr>
      <w:tr w:rsidR="00F50F4E" w:rsidRPr="00E766A5">
        <w:tc>
          <w:tcPr>
            <w:tcW w:w="2364" w:type="dxa"/>
          </w:tcPr>
          <w:p w:rsidR="00F50F4E" w:rsidRPr="00E766A5" w:rsidRDefault="00F50F4E" w:rsidP="00F50F4E">
            <w:pPr>
              <w:jc w:val="both"/>
              <w:rPr>
                <w:rFonts w:ascii="Arial" w:hAnsi="Arial" w:cs="Arial"/>
                <w:b/>
                <w:bCs/>
              </w:rPr>
            </w:pPr>
            <w:r w:rsidRPr="00E766A5">
              <w:rPr>
                <w:rFonts w:ascii="Arial" w:hAnsi="Arial" w:cs="Arial"/>
                <w:b/>
                <w:bCs/>
              </w:rPr>
              <w:lastRenderedPageBreak/>
              <w:t>Eligibility Criteria</w:t>
            </w:r>
          </w:p>
          <w:p w:rsidR="00F50F4E" w:rsidRPr="00E766A5" w:rsidRDefault="00F50F4E" w:rsidP="00F50F4E">
            <w:pPr>
              <w:jc w:val="both"/>
              <w:rPr>
                <w:rFonts w:ascii="Arial" w:hAnsi="Arial" w:cs="Arial"/>
                <w:b/>
                <w:bCs/>
              </w:rPr>
            </w:pPr>
          </w:p>
          <w:p w:rsidR="00F50F4E" w:rsidRPr="00E766A5" w:rsidRDefault="00F50F4E" w:rsidP="00F50F4E">
            <w:pPr>
              <w:jc w:val="both"/>
              <w:rPr>
                <w:rFonts w:ascii="Arial" w:hAnsi="Arial" w:cs="Arial"/>
                <w:b/>
                <w:bCs/>
              </w:rPr>
            </w:pPr>
            <w:r w:rsidRPr="00E766A5">
              <w:rPr>
                <w:rFonts w:ascii="Arial" w:hAnsi="Arial" w:cs="Arial"/>
                <w:b/>
                <w:bCs/>
              </w:rPr>
              <w:t>Qualifications and/ or experience</w:t>
            </w:r>
          </w:p>
          <w:p w:rsidR="00F50F4E" w:rsidRPr="00E766A5" w:rsidRDefault="00F50F4E" w:rsidP="00F50F4E">
            <w:pPr>
              <w:jc w:val="both"/>
              <w:rPr>
                <w:rFonts w:ascii="Arial" w:hAnsi="Arial" w:cs="Arial"/>
                <w:b/>
                <w:bCs/>
              </w:rPr>
            </w:pPr>
          </w:p>
        </w:tc>
        <w:tc>
          <w:tcPr>
            <w:tcW w:w="8256" w:type="dxa"/>
          </w:tcPr>
          <w:p w:rsidR="00F50F4E" w:rsidRDefault="00F50F4E" w:rsidP="00F50F4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F50F4E" w:rsidRDefault="00F50F4E" w:rsidP="00F50F4E">
            <w:pPr>
              <w:rPr>
                <w:rFonts w:ascii="Arial" w:hAnsi="Arial" w:cs="Arial"/>
              </w:rPr>
            </w:pPr>
          </w:p>
          <w:p w:rsidR="00F50F4E" w:rsidRDefault="00F50F4E" w:rsidP="00F50F4E">
            <w:pPr>
              <w:numPr>
                <w:ilvl w:val="0"/>
                <w:numId w:val="30"/>
              </w:numPr>
              <w:jc w:val="both"/>
              <w:rPr>
                <w:rFonts w:ascii="Arial" w:hAnsi="Arial" w:cs="Arial"/>
                <w:b/>
                <w:u w:val="single"/>
                <w:lang w:val="en-IE"/>
              </w:rPr>
            </w:pPr>
            <w:r w:rsidRPr="006D70F7">
              <w:rPr>
                <w:rFonts w:ascii="Arial" w:hAnsi="Arial" w:cs="Arial"/>
                <w:b/>
                <w:u w:val="single"/>
                <w:lang w:val="en-IE"/>
              </w:rPr>
              <w:t>Statutory Registration, Professional Qualifications, Experience, etc</w:t>
            </w:r>
            <w:r w:rsidR="001C6EB5">
              <w:rPr>
                <w:rFonts w:ascii="Arial" w:hAnsi="Arial" w:cs="Arial"/>
                <w:b/>
                <w:u w:val="single"/>
                <w:lang w:val="en-IE"/>
              </w:rPr>
              <w:t>.</w:t>
            </w:r>
          </w:p>
          <w:p w:rsidR="001C6EB5" w:rsidRPr="006D70F7" w:rsidRDefault="001C6EB5" w:rsidP="001C6EB5">
            <w:pPr>
              <w:ind w:left="397"/>
              <w:jc w:val="both"/>
              <w:rPr>
                <w:rFonts w:ascii="Arial" w:hAnsi="Arial" w:cs="Arial"/>
                <w:b/>
                <w:u w:val="single"/>
                <w:lang w:val="en-IE"/>
              </w:rPr>
            </w:pPr>
          </w:p>
          <w:p w:rsidR="00F50F4E" w:rsidRPr="006D70F7" w:rsidRDefault="00F50F4E" w:rsidP="00F50F4E">
            <w:pPr>
              <w:numPr>
                <w:ilvl w:val="1"/>
                <w:numId w:val="30"/>
              </w:numPr>
              <w:tabs>
                <w:tab w:val="num" w:pos="480"/>
              </w:tabs>
              <w:jc w:val="both"/>
              <w:rPr>
                <w:rFonts w:ascii="Arial" w:hAnsi="Arial" w:cs="Arial"/>
              </w:rPr>
            </w:pPr>
            <w:r w:rsidRPr="006D70F7">
              <w:rPr>
                <w:rFonts w:ascii="Arial" w:hAnsi="Arial" w:cs="Arial"/>
              </w:rPr>
              <w:t>Eligible applicants will be those who on the closing date for the competition:</w:t>
            </w:r>
          </w:p>
          <w:p w:rsidR="00F50F4E" w:rsidRPr="006D70F7" w:rsidRDefault="00F50F4E" w:rsidP="00F50F4E">
            <w:pPr>
              <w:tabs>
                <w:tab w:val="num" w:pos="480"/>
              </w:tabs>
              <w:ind w:left="851"/>
              <w:jc w:val="both"/>
              <w:rPr>
                <w:rFonts w:ascii="Arial" w:hAnsi="Arial" w:cs="Arial"/>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6401"/>
            </w:tblGrid>
            <w:tr w:rsidR="00F50F4E" w:rsidRPr="006D70F7" w:rsidTr="00957AF1">
              <w:tc>
                <w:tcPr>
                  <w:tcW w:w="845" w:type="dxa"/>
                </w:tcPr>
                <w:p w:rsidR="00F50F4E" w:rsidRPr="006D70F7" w:rsidRDefault="00F50F4E" w:rsidP="00F50F4E">
                  <w:pPr>
                    <w:tabs>
                      <w:tab w:val="num" w:pos="480"/>
                    </w:tabs>
                    <w:jc w:val="both"/>
                    <w:rPr>
                      <w:rFonts w:ascii="Arial" w:hAnsi="Arial" w:cs="Arial"/>
                    </w:rPr>
                  </w:pPr>
                  <w:r w:rsidRPr="006D70F7">
                    <w:rPr>
                      <w:rFonts w:ascii="Arial" w:hAnsi="Arial" w:cs="Arial"/>
                    </w:rPr>
                    <w:t>(i)</w:t>
                  </w:r>
                </w:p>
              </w:tc>
              <w:tc>
                <w:tcPr>
                  <w:tcW w:w="7320" w:type="dxa"/>
                </w:tcPr>
                <w:p w:rsidR="00F50F4E" w:rsidRPr="006D70F7" w:rsidRDefault="00F50F4E" w:rsidP="00F50F4E">
                  <w:pPr>
                    <w:tabs>
                      <w:tab w:val="left" w:pos="1680"/>
                    </w:tabs>
                    <w:rPr>
                      <w:rFonts w:ascii="Arial" w:hAnsi="Arial" w:cs="Arial"/>
                    </w:rPr>
                  </w:pPr>
                  <w:r w:rsidRPr="006D70F7">
                    <w:rPr>
                      <w:rFonts w:ascii="Arial" w:hAnsi="Arial" w:cs="Arial"/>
                    </w:rPr>
                    <w:t xml:space="preserve">Hold a minimum of a Level 7 qualification on the National Framework of Qualifications (NFQ) maintained by the </w:t>
                  </w:r>
                  <w:r w:rsidRPr="006D70F7">
                    <w:rPr>
                      <w:rFonts w:ascii="Arial" w:hAnsi="Arial" w:cs="Arial"/>
                      <w:lang w:eastAsia="en-US"/>
                    </w:rPr>
                    <w:t>Quality and Qualifications Ireland</w:t>
                  </w:r>
                  <w:r w:rsidRPr="006D70F7">
                    <w:rPr>
                      <w:rFonts w:ascii="Arial" w:hAnsi="Arial" w:cs="Arial"/>
                    </w:rPr>
                    <w:t xml:space="preserve"> (QQI) in which Chemistry, Food Chemistry, Microbiology or Biochemistry was a major subject or option in the final examination or hold an equivalent professional qualification. </w:t>
                  </w:r>
                </w:p>
                <w:p w:rsidR="00F50F4E" w:rsidRPr="006D70F7" w:rsidRDefault="00F50F4E" w:rsidP="00F50F4E">
                  <w:pPr>
                    <w:tabs>
                      <w:tab w:val="left" w:pos="1680"/>
                    </w:tabs>
                    <w:rPr>
                      <w:rFonts w:ascii="Arial" w:hAnsi="Arial" w:cs="Arial"/>
                      <w:color w:val="FF0000"/>
                    </w:rPr>
                  </w:pP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b/>
                    </w:rPr>
                  </w:pPr>
                </w:p>
              </w:tc>
              <w:tc>
                <w:tcPr>
                  <w:tcW w:w="7320" w:type="dxa"/>
                </w:tcPr>
                <w:p w:rsidR="00F50F4E" w:rsidRPr="006D70F7" w:rsidRDefault="00F50F4E" w:rsidP="00F50F4E">
                  <w:pPr>
                    <w:tabs>
                      <w:tab w:val="num" w:pos="480"/>
                    </w:tabs>
                    <w:spacing w:after="120"/>
                    <w:jc w:val="center"/>
                    <w:rPr>
                      <w:rFonts w:ascii="Arial" w:hAnsi="Arial" w:cs="Arial"/>
                      <w:b/>
                    </w:rPr>
                  </w:pPr>
                  <w:r w:rsidRPr="006D70F7">
                    <w:rPr>
                      <w:rFonts w:ascii="Arial" w:hAnsi="Arial" w:cs="Arial"/>
                      <w:b/>
                    </w:rPr>
                    <w:t>OR</w:t>
                  </w: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(ii)</w:t>
                  </w:r>
                </w:p>
              </w:tc>
              <w:tc>
                <w:tcPr>
                  <w:tcW w:w="7320"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 xml:space="preserve">Hold an N.C.E.A. Diploma in Science (Chemistry, Biology or Microbiology option) or equivalent qualification. </w:t>
                  </w:r>
                </w:p>
                <w:p w:rsidR="00F50F4E" w:rsidRPr="006D70F7" w:rsidRDefault="00F50F4E" w:rsidP="00F50F4E">
                  <w:pPr>
                    <w:tabs>
                      <w:tab w:val="num" w:pos="480"/>
                    </w:tabs>
                    <w:spacing w:after="120"/>
                    <w:jc w:val="both"/>
                    <w:rPr>
                      <w:rFonts w:ascii="Arial" w:hAnsi="Arial" w:cs="Arial"/>
                    </w:rPr>
                  </w:pP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b/>
                    </w:rPr>
                  </w:pPr>
                </w:p>
              </w:tc>
              <w:tc>
                <w:tcPr>
                  <w:tcW w:w="7320" w:type="dxa"/>
                </w:tcPr>
                <w:p w:rsidR="00F50F4E" w:rsidRPr="006D70F7" w:rsidRDefault="00F50F4E" w:rsidP="00F50F4E">
                  <w:pPr>
                    <w:tabs>
                      <w:tab w:val="num" w:pos="480"/>
                    </w:tabs>
                    <w:spacing w:after="120"/>
                    <w:jc w:val="center"/>
                    <w:rPr>
                      <w:rFonts w:ascii="Arial" w:hAnsi="Arial" w:cs="Arial"/>
                      <w:b/>
                    </w:rPr>
                  </w:pPr>
                  <w:r w:rsidRPr="006D70F7">
                    <w:rPr>
                      <w:rFonts w:ascii="Arial" w:hAnsi="Arial" w:cs="Arial"/>
                      <w:b/>
                    </w:rPr>
                    <w:t>AND</w:t>
                  </w: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(iii)</w:t>
                  </w:r>
                </w:p>
              </w:tc>
              <w:tc>
                <w:tcPr>
                  <w:tcW w:w="7320"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 xml:space="preserve">Have at least three years  post qualification experience in a Public Analysts Laboratory or equivalent.  </w:t>
                  </w: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b/>
                    </w:rPr>
                  </w:pPr>
                </w:p>
              </w:tc>
              <w:tc>
                <w:tcPr>
                  <w:tcW w:w="7320" w:type="dxa"/>
                </w:tcPr>
                <w:p w:rsidR="00F50F4E" w:rsidRPr="006D70F7" w:rsidRDefault="00F50F4E" w:rsidP="00F50F4E">
                  <w:pPr>
                    <w:tabs>
                      <w:tab w:val="num" w:pos="480"/>
                    </w:tabs>
                    <w:spacing w:after="120"/>
                    <w:jc w:val="center"/>
                    <w:rPr>
                      <w:rFonts w:ascii="Arial" w:hAnsi="Arial" w:cs="Arial"/>
                      <w:b/>
                    </w:rPr>
                  </w:pPr>
                  <w:r w:rsidRPr="006D70F7">
                    <w:rPr>
                      <w:rFonts w:ascii="Arial" w:hAnsi="Arial" w:cs="Arial"/>
                      <w:b/>
                    </w:rPr>
                    <w:t>AND</w:t>
                  </w:r>
                </w:p>
              </w:tc>
            </w:tr>
            <w:tr w:rsidR="00F50F4E" w:rsidRPr="006D70F7" w:rsidTr="00957AF1">
              <w:tc>
                <w:tcPr>
                  <w:tcW w:w="845"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(iv)</w:t>
                  </w:r>
                </w:p>
              </w:tc>
              <w:tc>
                <w:tcPr>
                  <w:tcW w:w="7320" w:type="dxa"/>
                </w:tcPr>
                <w:p w:rsidR="00F50F4E" w:rsidRPr="006D70F7" w:rsidRDefault="00F50F4E" w:rsidP="00F50F4E">
                  <w:pPr>
                    <w:tabs>
                      <w:tab w:val="num" w:pos="480"/>
                    </w:tabs>
                    <w:spacing w:after="120"/>
                    <w:jc w:val="both"/>
                    <w:rPr>
                      <w:rFonts w:ascii="Arial" w:hAnsi="Arial" w:cs="Arial"/>
                    </w:rPr>
                  </w:pPr>
                  <w:r w:rsidRPr="006D70F7">
                    <w:rPr>
                      <w:rFonts w:ascii="Arial" w:hAnsi="Arial" w:cs="Arial"/>
                    </w:rPr>
                    <w:t>Have practical experience of analytical chemistry</w:t>
                  </w:r>
                  <w:r w:rsidR="00CD7DA8" w:rsidRPr="00CD7DA8">
                    <w:rPr>
                      <w:rFonts w:ascii="Aptos" w:hAnsi="Aptos"/>
                      <w:color w:val="FF0000"/>
                    </w:rPr>
                    <w:t xml:space="preserve"> [add microbiology where required]</w:t>
                  </w:r>
                  <w:r w:rsidRPr="006D70F7">
                    <w:rPr>
                      <w:rFonts w:ascii="Arial" w:hAnsi="Arial" w:cs="Arial"/>
                    </w:rPr>
                    <w:t xml:space="preserve"> in the analysis of food or waters/effluents or drugs or cosmetics in a Public Analyst’s laboratory or equivalent. </w:t>
                  </w:r>
                </w:p>
              </w:tc>
            </w:tr>
          </w:tbl>
          <w:p w:rsidR="00F50F4E" w:rsidRPr="006D70F7" w:rsidRDefault="00F50F4E" w:rsidP="001C6EB5">
            <w:pPr>
              <w:tabs>
                <w:tab w:val="num" w:pos="480"/>
              </w:tabs>
              <w:spacing w:after="120"/>
              <w:ind w:left="1800" w:hanging="142"/>
              <w:jc w:val="center"/>
              <w:rPr>
                <w:rFonts w:ascii="Arial" w:hAnsi="Arial" w:cs="Arial"/>
                <w:b/>
              </w:rPr>
            </w:pPr>
            <w:r w:rsidRPr="006D70F7">
              <w:rPr>
                <w:rFonts w:ascii="Arial" w:hAnsi="Arial" w:cs="Arial"/>
                <w:b/>
              </w:rPr>
              <w:t>AND</w:t>
            </w:r>
          </w:p>
          <w:p w:rsidR="00F50F4E" w:rsidRPr="006D70F7" w:rsidRDefault="00F50F4E" w:rsidP="00F50F4E">
            <w:pPr>
              <w:numPr>
                <w:ilvl w:val="1"/>
                <w:numId w:val="30"/>
              </w:numPr>
              <w:tabs>
                <w:tab w:val="num" w:pos="480"/>
              </w:tabs>
              <w:jc w:val="both"/>
              <w:rPr>
                <w:rFonts w:ascii="Arial" w:hAnsi="Arial" w:cs="Arial"/>
              </w:rPr>
            </w:pPr>
            <w:r w:rsidRPr="006D70F7">
              <w:rPr>
                <w:rFonts w:ascii="Arial" w:hAnsi="Arial" w:cs="Arial"/>
              </w:rPr>
              <w:t xml:space="preserve">Candidates must possess the requisite knowledge and ability, including a high standard of suitability), for the proper discharge of the duties of the office. </w:t>
            </w:r>
          </w:p>
          <w:p w:rsidR="00F50F4E" w:rsidRPr="00F947A7" w:rsidRDefault="00F50F4E" w:rsidP="00F50F4E">
            <w:pPr>
              <w:rPr>
                <w:rFonts w:ascii="Arial" w:hAnsi="Arial" w:cs="Arial"/>
              </w:rPr>
            </w:pPr>
          </w:p>
          <w:p w:rsidR="00F50F4E" w:rsidRPr="00F947A7" w:rsidRDefault="00F50F4E" w:rsidP="00F50F4E">
            <w:pPr>
              <w:numPr>
                <w:ilvl w:val="0"/>
                <w:numId w:val="30"/>
              </w:numPr>
              <w:jc w:val="both"/>
              <w:rPr>
                <w:rFonts w:ascii="Arial" w:hAnsi="Arial" w:cs="Arial"/>
                <w:b/>
                <w:u w:val="single"/>
                <w:lang w:val="en-IE"/>
              </w:rPr>
            </w:pPr>
            <w:r w:rsidRPr="00F947A7">
              <w:rPr>
                <w:rFonts w:ascii="Arial" w:hAnsi="Arial" w:cs="Arial"/>
                <w:b/>
                <w:u w:val="single"/>
                <w:lang w:val="en-IE"/>
              </w:rPr>
              <w:t>Age</w:t>
            </w:r>
          </w:p>
          <w:p w:rsidR="00F50F4E" w:rsidRPr="00F947A7" w:rsidRDefault="00F50F4E" w:rsidP="00F50F4E">
            <w:pPr>
              <w:ind w:left="397"/>
              <w:jc w:val="both"/>
              <w:rPr>
                <w:rFonts w:ascii="Arial" w:hAnsi="Arial" w:cs="Arial"/>
              </w:rPr>
            </w:pPr>
            <w:r w:rsidRPr="00F947A7">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F50F4E" w:rsidRPr="00F947A7" w:rsidRDefault="00F50F4E" w:rsidP="00F50F4E">
            <w:pPr>
              <w:jc w:val="both"/>
              <w:rPr>
                <w:rFonts w:ascii="Arial" w:hAnsi="Arial" w:cs="Arial"/>
              </w:rPr>
            </w:pPr>
          </w:p>
          <w:p w:rsidR="00F50F4E" w:rsidRPr="00F947A7" w:rsidRDefault="00F50F4E" w:rsidP="00F50F4E">
            <w:pPr>
              <w:numPr>
                <w:ilvl w:val="0"/>
                <w:numId w:val="30"/>
              </w:numPr>
              <w:jc w:val="both"/>
              <w:rPr>
                <w:rFonts w:ascii="Arial" w:hAnsi="Arial" w:cs="Arial"/>
                <w:b/>
                <w:u w:val="single"/>
                <w:lang w:val="en-IE"/>
              </w:rPr>
            </w:pPr>
            <w:r w:rsidRPr="00F947A7">
              <w:rPr>
                <w:rFonts w:ascii="Arial" w:hAnsi="Arial" w:cs="Arial"/>
                <w:b/>
                <w:u w:val="single"/>
                <w:lang w:val="en-IE"/>
              </w:rPr>
              <w:t>Health</w:t>
            </w:r>
          </w:p>
          <w:p w:rsidR="00F50F4E" w:rsidRPr="00F947A7" w:rsidRDefault="00F50F4E" w:rsidP="00F50F4E">
            <w:pPr>
              <w:ind w:left="397"/>
              <w:jc w:val="both"/>
              <w:rPr>
                <w:rFonts w:ascii="Arial" w:hAnsi="Arial" w:cs="Arial"/>
              </w:rPr>
            </w:pPr>
            <w:r w:rsidRPr="00F947A7">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F50F4E" w:rsidRPr="00F947A7" w:rsidRDefault="00F50F4E" w:rsidP="00F50F4E">
            <w:pPr>
              <w:jc w:val="both"/>
              <w:rPr>
                <w:rFonts w:ascii="Arial" w:hAnsi="Arial" w:cs="Arial"/>
              </w:rPr>
            </w:pPr>
          </w:p>
          <w:p w:rsidR="00F50F4E" w:rsidRPr="00F947A7" w:rsidRDefault="00F50F4E" w:rsidP="00F50F4E">
            <w:pPr>
              <w:numPr>
                <w:ilvl w:val="0"/>
                <w:numId w:val="30"/>
              </w:numPr>
              <w:jc w:val="both"/>
              <w:rPr>
                <w:rFonts w:ascii="Arial" w:hAnsi="Arial" w:cs="Arial"/>
                <w:b/>
                <w:u w:val="single"/>
                <w:lang w:val="en-IE"/>
              </w:rPr>
            </w:pPr>
            <w:r w:rsidRPr="00F947A7">
              <w:rPr>
                <w:rFonts w:ascii="Arial" w:hAnsi="Arial" w:cs="Arial"/>
                <w:b/>
                <w:u w:val="single"/>
                <w:lang w:val="en-IE"/>
              </w:rPr>
              <w:t>Character</w:t>
            </w:r>
          </w:p>
          <w:p w:rsidR="00F50F4E" w:rsidRDefault="00F50F4E" w:rsidP="00F50F4E">
            <w:pPr>
              <w:autoSpaceDE w:val="0"/>
              <w:autoSpaceDN w:val="0"/>
              <w:adjustRightInd w:val="0"/>
              <w:spacing w:line="240" w:lineRule="atLeast"/>
              <w:rPr>
                <w:rFonts w:ascii="Arial" w:hAnsi="Arial" w:cs="Arial"/>
              </w:rPr>
            </w:pPr>
            <w:r w:rsidRPr="00F947A7">
              <w:rPr>
                <w:rFonts w:ascii="Arial" w:hAnsi="Arial" w:cs="Arial"/>
              </w:rPr>
              <w:t>Candidates for and any person holding the office must be of good character</w:t>
            </w:r>
          </w:p>
          <w:p w:rsidR="00F50F4E" w:rsidRPr="00E766A5" w:rsidRDefault="00F50F4E" w:rsidP="00F50F4E">
            <w:pPr>
              <w:autoSpaceDE w:val="0"/>
              <w:autoSpaceDN w:val="0"/>
              <w:adjustRightInd w:val="0"/>
              <w:spacing w:line="240" w:lineRule="atLeast"/>
              <w:rPr>
                <w:rFonts w:ascii="Arial" w:hAnsi="Arial" w:cs="Arial"/>
                <w:i/>
                <w:iCs/>
                <w:u w:val="single"/>
              </w:rPr>
            </w:pPr>
          </w:p>
        </w:tc>
      </w:tr>
      <w:tr w:rsidR="00F50F4E" w:rsidRPr="00E766A5">
        <w:tc>
          <w:tcPr>
            <w:tcW w:w="2364" w:type="dxa"/>
            <w:tcBorders>
              <w:top w:val="single" w:sz="4" w:space="0" w:color="auto"/>
              <w:left w:val="single" w:sz="4" w:space="0" w:color="auto"/>
              <w:bottom w:val="single" w:sz="4" w:space="0" w:color="auto"/>
              <w:right w:val="single" w:sz="4" w:space="0" w:color="auto"/>
            </w:tcBorders>
          </w:tcPr>
          <w:p w:rsidR="00F50F4E" w:rsidRPr="0057592D" w:rsidRDefault="00F50F4E" w:rsidP="00F50F4E">
            <w:pPr>
              <w:jc w:val="both"/>
              <w:rPr>
                <w:rFonts w:ascii="Arial" w:hAnsi="Arial" w:cs="Arial"/>
                <w:b/>
                <w:bCs/>
              </w:rPr>
            </w:pPr>
            <w:r w:rsidRPr="0057592D">
              <w:rPr>
                <w:rFonts w:ascii="Arial" w:hAnsi="Arial" w:cs="Arial"/>
                <w:b/>
                <w:bCs/>
              </w:rPr>
              <w:t>Post Specific Requirements</w:t>
            </w:r>
          </w:p>
          <w:p w:rsidR="00F50F4E" w:rsidRPr="0057592D" w:rsidRDefault="00F50F4E" w:rsidP="00F50F4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F50F4E" w:rsidRDefault="00F50F4E" w:rsidP="003239CA">
            <w:pPr>
              <w:jc w:val="both"/>
              <w:rPr>
                <w:rFonts w:ascii="Arial" w:hAnsi="Arial" w:cs="Arial"/>
                <w:bCs/>
                <w:iCs/>
                <w:color w:val="FF0000"/>
              </w:rPr>
            </w:pPr>
            <w:r w:rsidRPr="0035390A">
              <w:rPr>
                <w:rFonts w:ascii="Arial" w:hAnsi="Arial" w:cs="Arial"/>
                <w:bCs/>
                <w:iCs/>
              </w:rPr>
              <w:t xml:space="preserve">Demonstrate depth and breadth of experience in the area of </w:t>
            </w:r>
            <w:r>
              <w:rPr>
                <w:rFonts w:ascii="Arial" w:hAnsi="Arial" w:cs="Arial"/>
                <w:bCs/>
                <w:iCs/>
              </w:rPr>
              <w:t xml:space="preserve">analytical chemistry instrumentation and techniques </w:t>
            </w:r>
            <w:r w:rsidRPr="0035390A">
              <w:rPr>
                <w:rFonts w:ascii="Arial" w:hAnsi="Arial" w:cs="Arial"/>
                <w:bCs/>
                <w:iCs/>
              </w:rPr>
              <w:t xml:space="preserve">as relevant to the </w:t>
            </w:r>
            <w:r w:rsidRPr="00061BC2">
              <w:rPr>
                <w:rFonts w:ascii="Arial" w:hAnsi="Arial" w:cs="Arial"/>
                <w:bCs/>
                <w:iCs/>
              </w:rPr>
              <w:t>role</w:t>
            </w:r>
            <w:r w:rsidR="003239CA" w:rsidRPr="00061BC2">
              <w:rPr>
                <w:rFonts w:ascii="Arial" w:hAnsi="Arial" w:cs="Arial"/>
                <w:bCs/>
                <w:iCs/>
              </w:rPr>
              <w:t>, including Micro</w:t>
            </w:r>
            <w:r w:rsidR="00853110" w:rsidRPr="00061BC2">
              <w:rPr>
                <w:rFonts w:ascii="Arial" w:hAnsi="Arial" w:cs="Arial"/>
                <w:bCs/>
                <w:iCs/>
              </w:rPr>
              <w:t>biology analysis</w:t>
            </w:r>
          </w:p>
          <w:p w:rsidR="009E01EC" w:rsidRDefault="009E01EC" w:rsidP="003239CA">
            <w:pPr>
              <w:jc w:val="both"/>
              <w:rPr>
                <w:rFonts w:ascii="Arial" w:hAnsi="Arial" w:cs="Arial"/>
                <w:bCs/>
                <w:iCs/>
                <w:color w:val="FF0000"/>
              </w:rPr>
            </w:pPr>
          </w:p>
          <w:p w:rsidR="009E01EC" w:rsidRPr="009E01EC" w:rsidRDefault="009E01EC" w:rsidP="009E01EC">
            <w:pPr>
              <w:jc w:val="both"/>
              <w:rPr>
                <w:rFonts w:ascii="Arial" w:hAnsi="Arial" w:cs="Arial"/>
                <w:bCs/>
                <w:iCs/>
                <w:highlight w:val="yellow"/>
                <w:lang w:val="en-IE"/>
              </w:rPr>
            </w:pPr>
            <w:r w:rsidRPr="00061BC2">
              <w:rPr>
                <w:rFonts w:ascii="Arial" w:hAnsi="Arial" w:cs="Arial"/>
                <w:bCs/>
                <w:iCs/>
                <w:lang w:val="en-IE"/>
              </w:rPr>
              <w:t>In the Dublin Public Analyst's Laboratory, they have Chemi</w:t>
            </w:r>
            <w:r w:rsidR="00061BC2">
              <w:rPr>
                <w:rFonts w:ascii="Arial" w:hAnsi="Arial" w:cs="Arial"/>
                <w:bCs/>
                <w:iCs/>
                <w:lang w:val="en-IE"/>
              </w:rPr>
              <w:t>stry and Microbiology Sections;</w:t>
            </w:r>
            <w:r w:rsidRPr="00061BC2">
              <w:rPr>
                <w:rFonts w:ascii="Arial" w:hAnsi="Arial" w:cs="Arial"/>
                <w:bCs/>
                <w:iCs/>
                <w:lang w:val="en-IE"/>
              </w:rPr>
              <w:t xml:space="preserve"> there is no need for an applicant to the Chemistry Section to have Microbiology Experience. </w:t>
            </w:r>
          </w:p>
          <w:p w:rsidR="009E01EC" w:rsidRPr="00E766A5" w:rsidRDefault="009E01EC" w:rsidP="003239CA">
            <w:pPr>
              <w:jc w:val="both"/>
              <w:rPr>
                <w:rFonts w:ascii="Arial" w:hAnsi="Arial" w:cs="Arial"/>
                <w:b/>
                <w:bCs/>
                <w:iCs/>
                <w:color w:val="FF0000"/>
              </w:rPr>
            </w:pPr>
          </w:p>
        </w:tc>
      </w:tr>
      <w:tr w:rsidR="00F50F4E" w:rsidRPr="00E766A5">
        <w:tc>
          <w:tcPr>
            <w:tcW w:w="2364" w:type="dxa"/>
          </w:tcPr>
          <w:p w:rsidR="00F50F4E" w:rsidRPr="0057592D" w:rsidRDefault="00F50F4E" w:rsidP="00F50F4E">
            <w:pPr>
              <w:jc w:val="both"/>
              <w:rPr>
                <w:rFonts w:ascii="Arial" w:hAnsi="Arial" w:cs="Arial"/>
                <w:b/>
                <w:bCs/>
              </w:rPr>
            </w:pPr>
            <w:r w:rsidRPr="0057592D">
              <w:rPr>
                <w:rFonts w:ascii="Arial" w:hAnsi="Arial" w:cs="Arial"/>
                <w:b/>
                <w:bCs/>
              </w:rPr>
              <w:t>Other requirements specific to the post</w:t>
            </w:r>
          </w:p>
        </w:tc>
        <w:tc>
          <w:tcPr>
            <w:tcW w:w="8256" w:type="dxa"/>
          </w:tcPr>
          <w:p w:rsidR="00F50F4E" w:rsidRPr="005A5B37" w:rsidRDefault="00F50F4E" w:rsidP="00F50F4E">
            <w:pPr>
              <w:jc w:val="both"/>
              <w:rPr>
                <w:rFonts w:ascii="Arial" w:hAnsi="Arial" w:cs="Arial"/>
                <w:iCs/>
              </w:rPr>
            </w:pPr>
            <w:r w:rsidRPr="005A5B37">
              <w:rPr>
                <w:rFonts w:ascii="Arial" w:hAnsi="Arial" w:cs="Arial"/>
                <w:iCs/>
              </w:rPr>
              <w:t>N/A</w:t>
            </w:r>
          </w:p>
          <w:p w:rsidR="00F50F4E" w:rsidRPr="00E766A5" w:rsidRDefault="00F50F4E" w:rsidP="00F50F4E">
            <w:pPr>
              <w:jc w:val="both"/>
              <w:rPr>
                <w:rFonts w:ascii="Arial" w:hAnsi="Arial" w:cs="Arial"/>
                <w:iCs/>
                <w:color w:val="FF0000"/>
              </w:rPr>
            </w:pPr>
          </w:p>
        </w:tc>
      </w:tr>
      <w:tr w:rsidR="00F50F4E" w:rsidRPr="00E766A5">
        <w:tc>
          <w:tcPr>
            <w:tcW w:w="2364" w:type="dxa"/>
          </w:tcPr>
          <w:p w:rsidR="00F50F4E" w:rsidRPr="001E0127" w:rsidRDefault="00F50F4E" w:rsidP="00F50F4E">
            <w:pPr>
              <w:jc w:val="both"/>
              <w:rPr>
                <w:rFonts w:ascii="Arial" w:hAnsi="Arial" w:cs="Arial"/>
                <w:b/>
                <w:bCs/>
              </w:rPr>
            </w:pPr>
            <w:r w:rsidRPr="001E0127">
              <w:rPr>
                <w:rFonts w:ascii="Arial" w:hAnsi="Arial" w:cs="Arial"/>
                <w:b/>
                <w:bCs/>
              </w:rPr>
              <w:t>Skills, competencies and/or knowledge</w:t>
            </w:r>
          </w:p>
          <w:p w:rsidR="00F50F4E" w:rsidRPr="0057592D" w:rsidRDefault="00F50F4E" w:rsidP="00F50F4E">
            <w:pPr>
              <w:jc w:val="both"/>
              <w:rPr>
                <w:rFonts w:ascii="Arial" w:hAnsi="Arial" w:cs="Arial"/>
                <w:b/>
                <w:bCs/>
              </w:rPr>
            </w:pPr>
          </w:p>
          <w:p w:rsidR="00F50F4E" w:rsidRPr="0057592D" w:rsidRDefault="00F50F4E" w:rsidP="00F50F4E">
            <w:pPr>
              <w:jc w:val="both"/>
              <w:rPr>
                <w:rFonts w:ascii="Arial" w:hAnsi="Arial" w:cs="Arial"/>
                <w:b/>
                <w:bCs/>
              </w:rPr>
            </w:pPr>
          </w:p>
        </w:tc>
        <w:tc>
          <w:tcPr>
            <w:tcW w:w="8256" w:type="dxa"/>
          </w:tcPr>
          <w:p w:rsidR="00F50F4E" w:rsidRDefault="00F50F4E" w:rsidP="00F50F4E">
            <w:pPr>
              <w:rPr>
                <w:rFonts w:ascii="Arial" w:hAnsi="Arial" w:cs="Arial"/>
                <w:b/>
                <w:iCs/>
              </w:rPr>
            </w:pPr>
            <w:r w:rsidRPr="00B07817">
              <w:rPr>
                <w:rFonts w:ascii="Arial" w:hAnsi="Arial" w:cs="Arial"/>
                <w:b/>
                <w:iCs/>
              </w:rPr>
              <w:t>Professional Knowledge:</w:t>
            </w:r>
          </w:p>
          <w:p w:rsidR="00F50F4E" w:rsidRPr="00A22197" w:rsidRDefault="00F50F4E" w:rsidP="00F50F4E">
            <w:pPr>
              <w:spacing w:after="120"/>
              <w:rPr>
                <w:rFonts w:ascii="Arial" w:hAnsi="Arial" w:cs="Arial"/>
                <w:i/>
                <w:iCs/>
              </w:rPr>
            </w:pPr>
            <w:r w:rsidRPr="00A22197">
              <w:rPr>
                <w:rFonts w:ascii="Arial" w:hAnsi="Arial" w:cs="Arial"/>
                <w:i/>
                <w:iCs/>
              </w:rPr>
              <w:t>Candidates must:</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a good knowledge of fundamental Chemistry</w:t>
            </w:r>
            <w:r w:rsidR="00CD7DA8">
              <w:rPr>
                <w:rFonts w:ascii="Arial" w:hAnsi="Arial" w:cs="Arial"/>
                <w:iCs/>
              </w:rPr>
              <w:t xml:space="preserve"> </w:t>
            </w:r>
            <w:r w:rsidR="00CD7DA8" w:rsidRPr="00CD7DA8">
              <w:rPr>
                <w:rFonts w:ascii="Arial" w:hAnsi="Arial" w:cs="Arial"/>
                <w:iCs/>
              </w:rPr>
              <w:t>or Microbiology</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a technical knowledge of chemical</w:t>
            </w:r>
            <w:r w:rsidRPr="00A22197">
              <w:rPr>
                <w:rFonts w:ascii="Arial" w:hAnsi="Arial" w:cs="Arial"/>
                <w:iCs/>
                <w:color w:val="0000FF"/>
              </w:rPr>
              <w:t xml:space="preserve"> </w:t>
            </w:r>
            <w:r w:rsidR="00CD7DA8">
              <w:rPr>
                <w:rFonts w:ascii="Arial" w:hAnsi="Arial" w:cs="Arial"/>
                <w:iCs/>
              </w:rPr>
              <w:t xml:space="preserve">analysis </w:t>
            </w:r>
            <w:r w:rsidR="00CD7DA8" w:rsidRPr="00CD7DA8">
              <w:rPr>
                <w:rFonts w:ascii="Arial" w:hAnsi="Arial" w:cs="Arial"/>
                <w:iCs/>
              </w:rPr>
              <w:t>or microbiological analysis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 xml:space="preserve">Demonstrate knowledge of modern instrumental techniques and classical methods of </w:t>
            </w:r>
            <w:r w:rsidR="00CD7DA8">
              <w:rPr>
                <w:rFonts w:ascii="Arial" w:hAnsi="Arial" w:cs="Arial"/>
                <w:iCs/>
              </w:rPr>
              <w:t xml:space="preserve">chemical analysis, </w:t>
            </w:r>
            <w:r w:rsidR="00CD7DA8" w:rsidRPr="00CD7DA8">
              <w:rPr>
                <w:rFonts w:ascii="Arial" w:hAnsi="Arial" w:cs="Arial"/>
                <w:iCs/>
              </w:rPr>
              <w:t>microbiological or molecular biological analyses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the ability to identify and resolve system failures and anomalies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experience in documentation preparation</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the ability to evaluate information, solve problems and make effective decisions.</w:t>
            </w:r>
          </w:p>
          <w:p w:rsidR="00F50F4E"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evidence of commitment to professional development</w:t>
            </w:r>
          </w:p>
          <w:p w:rsidR="00CD7DA8" w:rsidRPr="00A22197" w:rsidRDefault="00CD7DA8" w:rsidP="00CD7DA8">
            <w:pPr>
              <w:pStyle w:val="ListParagraph"/>
              <w:spacing w:after="120"/>
              <w:ind w:left="489"/>
              <w:rPr>
                <w:rFonts w:ascii="Arial" w:hAnsi="Arial" w:cs="Arial"/>
                <w:iCs/>
              </w:rPr>
            </w:pPr>
          </w:p>
          <w:p w:rsidR="00F50F4E" w:rsidRPr="00B07817" w:rsidRDefault="00F50F4E" w:rsidP="00F50F4E">
            <w:pPr>
              <w:contextualSpacing/>
              <w:rPr>
                <w:rFonts w:ascii="Arial" w:hAnsi="Arial" w:cs="Arial"/>
                <w:iCs/>
              </w:rPr>
            </w:pPr>
          </w:p>
          <w:p w:rsidR="00F50F4E" w:rsidRPr="00A22197" w:rsidRDefault="00F50F4E" w:rsidP="00F50F4E">
            <w:pPr>
              <w:contextualSpacing/>
              <w:rPr>
                <w:rFonts w:ascii="Arial" w:hAnsi="Arial" w:cs="Arial"/>
                <w:b/>
                <w:iCs/>
              </w:rPr>
            </w:pPr>
            <w:r w:rsidRPr="00A22197">
              <w:rPr>
                <w:rFonts w:ascii="Arial" w:hAnsi="Arial" w:cs="Arial"/>
                <w:b/>
                <w:iCs/>
              </w:rPr>
              <w:t>Quality Focus:</w:t>
            </w:r>
          </w:p>
          <w:p w:rsidR="00F50F4E" w:rsidRPr="00A22197" w:rsidRDefault="00F50F4E" w:rsidP="00F50F4E">
            <w:pPr>
              <w:spacing w:after="120"/>
              <w:rPr>
                <w:rFonts w:ascii="Arial" w:hAnsi="Arial" w:cs="Arial"/>
                <w:i/>
                <w:iCs/>
              </w:rPr>
            </w:pPr>
            <w:r w:rsidRPr="00A22197">
              <w:rPr>
                <w:rFonts w:ascii="Arial" w:hAnsi="Arial" w:cs="Arial"/>
                <w:i/>
                <w:iCs/>
              </w:rPr>
              <w:t>Candidates must:</w:t>
            </w:r>
          </w:p>
          <w:p w:rsidR="00F50F4E" w:rsidRPr="00A22197" w:rsidRDefault="00F50F4E" w:rsidP="00F50F4E">
            <w:pPr>
              <w:contextualSpacing/>
              <w:rPr>
                <w:rFonts w:ascii="Arial" w:hAnsi="Arial" w:cs="Arial"/>
                <w:iCs/>
              </w:rPr>
            </w:pP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a commitment to deliver a high quality, customer centered service.</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knowledge of laboratory accreditation systems</w:t>
            </w:r>
            <w:r w:rsidR="003239CA">
              <w:rPr>
                <w:rFonts w:ascii="Arial" w:hAnsi="Arial" w:cs="Arial"/>
                <w:iCs/>
              </w:rPr>
              <w:t>,</w:t>
            </w:r>
            <w:r w:rsidRPr="00A22197">
              <w:rPr>
                <w:rFonts w:ascii="Arial" w:hAnsi="Arial" w:cs="Arial"/>
                <w:iCs/>
              </w:rPr>
              <w:t xml:space="preserve"> for example ISO/IEC 17025.</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an ability to comply with quality assurance policies and procedures at all times.</w:t>
            </w:r>
          </w:p>
          <w:p w:rsidR="00F50F4E" w:rsidRDefault="00F50F4E" w:rsidP="00F50F4E">
            <w:pPr>
              <w:rPr>
                <w:rFonts w:ascii="Arial" w:hAnsi="Arial" w:cs="Arial"/>
                <w:iCs/>
              </w:rPr>
            </w:pPr>
          </w:p>
          <w:p w:rsidR="00CD7DA8" w:rsidRPr="00B07817" w:rsidRDefault="00CD7DA8" w:rsidP="00F50F4E">
            <w:pPr>
              <w:rPr>
                <w:rFonts w:ascii="Arial" w:hAnsi="Arial" w:cs="Arial"/>
                <w:iCs/>
              </w:rPr>
            </w:pPr>
          </w:p>
          <w:p w:rsidR="00F50F4E" w:rsidRPr="00B07817" w:rsidRDefault="00F50F4E" w:rsidP="00F50F4E">
            <w:pPr>
              <w:contextualSpacing/>
              <w:rPr>
                <w:rFonts w:ascii="Arial" w:hAnsi="Arial" w:cs="Arial"/>
                <w:iCs/>
              </w:rPr>
            </w:pPr>
          </w:p>
          <w:p w:rsidR="00F50F4E" w:rsidRPr="00A22197" w:rsidRDefault="00F50F4E" w:rsidP="00F50F4E">
            <w:pPr>
              <w:contextualSpacing/>
              <w:rPr>
                <w:rFonts w:ascii="Arial" w:hAnsi="Arial" w:cs="Arial"/>
                <w:b/>
                <w:iCs/>
              </w:rPr>
            </w:pPr>
            <w:r w:rsidRPr="00A22197">
              <w:rPr>
                <w:rFonts w:ascii="Arial" w:hAnsi="Arial" w:cs="Arial"/>
                <w:b/>
                <w:iCs/>
              </w:rPr>
              <w:t>Communication and Interpersonal Skills:</w:t>
            </w:r>
          </w:p>
          <w:p w:rsidR="00F50F4E" w:rsidRPr="00A22197" w:rsidRDefault="00F50F4E" w:rsidP="00F50F4E">
            <w:pPr>
              <w:spacing w:after="120"/>
              <w:rPr>
                <w:rFonts w:ascii="Arial" w:hAnsi="Arial" w:cs="Arial"/>
                <w:i/>
                <w:iCs/>
              </w:rPr>
            </w:pPr>
            <w:r w:rsidRPr="00A22197">
              <w:rPr>
                <w:rFonts w:ascii="Arial" w:hAnsi="Arial" w:cs="Arial"/>
                <w:i/>
                <w:iCs/>
              </w:rPr>
              <w:t>Candidates must:</w:t>
            </w:r>
          </w:p>
          <w:p w:rsidR="00F50F4E" w:rsidRPr="00B07817" w:rsidRDefault="00F50F4E" w:rsidP="00F50F4E">
            <w:pPr>
              <w:contextualSpacing/>
              <w:rPr>
                <w:rFonts w:ascii="Arial" w:hAnsi="Arial" w:cs="Arial"/>
                <w:iCs/>
              </w:rPr>
            </w:pPr>
          </w:p>
          <w:p w:rsidR="00F50F4E" w:rsidRPr="00B07817" w:rsidRDefault="00F50F4E" w:rsidP="00F50F4E">
            <w:pPr>
              <w:pStyle w:val="ListParagraph"/>
              <w:numPr>
                <w:ilvl w:val="0"/>
                <w:numId w:val="36"/>
              </w:numPr>
              <w:spacing w:after="120"/>
              <w:ind w:left="489" w:hanging="425"/>
              <w:rPr>
                <w:rFonts w:ascii="Arial" w:hAnsi="Arial" w:cs="Arial"/>
                <w:iCs/>
              </w:rPr>
            </w:pPr>
            <w:r w:rsidRPr="00B07817">
              <w:rPr>
                <w:rFonts w:ascii="Arial" w:hAnsi="Arial" w:cs="Arial"/>
                <w:iCs/>
              </w:rPr>
              <w:t>Demonstrate good interpersonal skills.</w:t>
            </w:r>
          </w:p>
          <w:p w:rsidR="00F50F4E" w:rsidRDefault="00F50F4E" w:rsidP="00F50F4E">
            <w:pPr>
              <w:pStyle w:val="ListParagraph"/>
              <w:numPr>
                <w:ilvl w:val="0"/>
                <w:numId w:val="36"/>
              </w:numPr>
              <w:spacing w:after="120"/>
              <w:ind w:left="489" w:hanging="425"/>
              <w:rPr>
                <w:rFonts w:ascii="Arial" w:hAnsi="Arial" w:cs="Arial"/>
                <w:iCs/>
              </w:rPr>
            </w:pPr>
            <w:r>
              <w:rPr>
                <w:rFonts w:ascii="Arial" w:hAnsi="Arial" w:cs="Arial"/>
                <w:iCs/>
              </w:rPr>
              <w:t>Demonstrate evidence of effective planning and organising skills</w:t>
            </w:r>
          </w:p>
          <w:p w:rsidR="00F50F4E" w:rsidRDefault="00F50F4E" w:rsidP="00F50F4E">
            <w:pPr>
              <w:pStyle w:val="ListParagraph"/>
              <w:numPr>
                <w:ilvl w:val="0"/>
                <w:numId w:val="36"/>
              </w:numPr>
              <w:spacing w:after="120"/>
              <w:ind w:left="489" w:hanging="425"/>
              <w:rPr>
                <w:rFonts w:ascii="Arial" w:hAnsi="Arial" w:cs="Arial"/>
                <w:iCs/>
              </w:rPr>
            </w:pPr>
            <w:r>
              <w:rPr>
                <w:rFonts w:ascii="Arial" w:hAnsi="Arial" w:cs="Arial"/>
                <w:iCs/>
              </w:rPr>
              <w:t>Demonstrate effective communication skills including the ability to present information in a clear and concise manner</w:t>
            </w:r>
          </w:p>
          <w:p w:rsidR="00F50F4E" w:rsidRDefault="00F50F4E" w:rsidP="00F50F4E">
            <w:pPr>
              <w:contextualSpacing/>
              <w:rPr>
                <w:rFonts w:ascii="Arial" w:hAnsi="Arial" w:cs="Arial"/>
                <w:iCs/>
              </w:rPr>
            </w:pPr>
          </w:p>
          <w:p w:rsidR="00F50F4E" w:rsidRPr="00B07817" w:rsidRDefault="00F50F4E" w:rsidP="00F50F4E">
            <w:pPr>
              <w:contextualSpacing/>
              <w:rPr>
                <w:rFonts w:ascii="Arial" w:hAnsi="Arial" w:cs="Arial"/>
                <w:iCs/>
              </w:rPr>
            </w:pPr>
          </w:p>
          <w:p w:rsidR="00F50F4E" w:rsidRDefault="00F50F4E" w:rsidP="00F50F4E">
            <w:pPr>
              <w:contextualSpacing/>
              <w:rPr>
                <w:rFonts w:ascii="Arial" w:hAnsi="Arial" w:cs="Arial"/>
                <w:iCs/>
              </w:rPr>
            </w:pPr>
            <w:r w:rsidRPr="00A22197">
              <w:rPr>
                <w:rFonts w:ascii="Arial" w:hAnsi="Arial" w:cs="Arial"/>
                <w:b/>
                <w:iCs/>
              </w:rPr>
              <w:t>Teamwork</w:t>
            </w:r>
            <w:r w:rsidRPr="00A22197">
              <w:rPr>
                <w:rFonts w:ascii="Arial" w:hAnsi="Arial" w:cs="Arial"/>
                <w:iCs/>
              </w:rPr>
              <w:t>:</w:t>
            </w:r>
          </w:p>
          <w:p w:rsidR="00F50F4E" w:rsidRPr="00A22197" w:rsidRDefault="00F50F4E" w:rsidP="00F50F4E">
            <w:pPr>
              <w:spacing w:after="120"/>
              <w:rPr>
                <w:rFonts w:ascii="Arial" w:hAnsi="Arial" w:cs="Arial"/>
                <w:i/>
                <w:iCs/>
              </w:rPr>
            </w:pPr>
            <w:r w:rsidRPr="00A22197">
              <w:rPr>
                <w:rFonts w:ascii="Arial" w:hAnsi="Arial" w:cs="Arial"/>
                <w:i/>
                <w:iCs/>
              </w:rPr>
              <w:t>Candidates must:</w:t>
            </w:r>
          </w:p>
          <w:p w:rsidR="00F50F4E" w:rsidRPr="00A22197" w:rsidRDefault="00F50F4E" w:rsidP="00F50F4E">
            <w:pPr>
              <w:contextualSpacing/>
              <w:rPr>
                <w:rFonts w:ascii="Arial" w:hAnsi="Arial" w:cs="Arial"/>
                <w:iCs/>
              </w:rPr>
            </w:pPr>
          </w:p>
          <w:p w:rsidR="00F50F4E" w:rsidRDefault="00F50F4E" w:rsidP="00F50F4E">
            <w:pPr>
              <w:pStyle w:val="ListParagraph"/>
              <w:numPr>
                <w:ilvl w:val="0"/>
                <w:numId w:val="36"/>
              </w:numPr>
              <w:spacing w:after="120"/>
              <w:ind w:left="489" w:hanging="425"/>
              <w:rPr>
                <w:rFonts w:ascii="Arial" w:hAnsi="Arial" w:cs="Arial"/>
                <w:iCs/>
              </w:rPr>
            </w:pPr>
            <w:r w:rsidRPr="00B07817">
              <w:rPr>
                <w:rFonts w:ascii="Arial" w:hAnsi="Arial" w:cs="Arial"/>
                <w:iCs/>
              </w:rPr>
              <w:t>Demonstrate an ability to work with and within a laboratory team.</w:t>
            </w:r>
          </w:p>
          <w:p w:rsidR="00F50F4E" w:rsidRDefault="00F50F4E" w:rsidP="00F50F4E">
            <w:pPr>
              <w:pStyle w:val="ListParagraph"/>
              <w:numPr>
                <w:ilvl w:val="0"/>
                <w:numId w:val="36"/>
              </w:numPr>
              <w:spacing w:after="120"/>
              <w:ind w:left="489" w:hanging="425"/>
              <w:rPr>
                <w:rFonts w:ascii="Arial" w:hAnsi="Arial" w:cs="Arial"/>
                <w:iCs/>
              </w:rPr>
            </w:pPr>
            <w:r>
              <w:rPr>
                <w:rFonts w:ascii="Arial" w:hAnsi="Arial" w:cs="Arial"/>
                <w:iCs/>
              </w:rPr>
              <w:t>Demonstrate capacity for management responsibility and demonstration of initiative, including decision making. Improve efficiency within working environment</w:t>
            </w:r>
            <w:r w:rsidR="003239CA">
              <w:rPr>
                <w:rFonts w:ascii="Arial" w:hAnsi="Arial" w:cs="Arial"/>
                <w:iCs/>
              </w:rPr>
              <w:t>, ability to evolve and adapt</w:t>
            </w:r>
            <w:r>
              <w:rPr>
                <w:rFonts w:ascii="Arial" w:hAnsi="Arial" w:cs="Arial"/>
                <w:iCs/>
              </w:rPr>
              <w:t xml:space="preserve"> to a Rapid Changing Environment.</w:t>
            </w:r>
          </w:p>
          <w:p w:rsidR="00F50F4E" w:rsidRDefault="00F50F4E" w:rsidP="00F50F4E">
            <w:pPr>
              <w:pStyle w:val="ListParagraph"/>
              <w:numPr>
                <w:ilvl w:val="0"/>
                <w:numId w:val="36"/>
              </w:numPr>
              <w:spacing w:after="120"/>
              <w:ind w:left="489" w:hanging="425"/>
              <w:rPr>
                <w:rFonts w:ascii="Arial" w:hAnsi="Arial" w:cs="Arial"/>
                <w:iCs/>
              </w:rPr>
            </w:pPr>
            <w:r>
              <w:rPr>
                <w:rFonts w:ascii="Arial" w:hAnsi="Arial" w:cs="Arial"/>
                <w:iCs/>
              </w:rPr>
              <w:t>Demonstrate experience in staff training and maintaining staff records</w:t>
            </w:r>
          </w:p>
          <w:p w:rsidR="00F50F4E" w:rsidRPr="007C766E" w:rsidRDefault="00F50F4E" w:rsidP="00F50F4E">
            <w:pPr>
              <w:pStyle w:val="ListParagraph"/>
              <w:numPr>
                <w:ilvl w:val="0"/>
                <w:numId w:val="36"/>
              </w:numPr>
              <w:spacing w:after="120"/>
              <w:ind w:left="489" w:hanging="425"/>
              <w:rPr>
                <w:rFonts w:ascii="Arial" w:hAnsi="Arial" w:cs="Arial"/>
                <w:iCs/>
              </w:rPr>
            </w:pPr>
            <w:r>
              <w:rPr>
                <w:rFonts w:ascii="Arial" w:hAnsi="Arial" w:cs="Arial"/>
                <w:iCs/>
              </w:rPr>
              <w:t>Demonstrate supervisory, management and leadership experience</w:t>
            </w:r>
          </w:p>
          <w:p w:rsidR="00F50F4E" w:rsidRPr="00B07817" w:rsidRDefault="00F50F4E" w:rsidP="00F50F4E">
            <w:pPr>
              <w:contextualSpacing/>
              <w:rPr>
                <w:rFonts w:ascii="Arial" w:hAnsi="Arial" w:cs="Arial"/>
                <w:iCs/>
              </w:rPr>
            </w:pPr>
          </w:p>
          <w:p w:rsidR="00F50F4E" w:rsidRPr="00A22197" w:rsidRDefault="00F50F4E" w:rsidP="00F50F4E">
            <w:pPr>
              <w:contextualSpacing/>
              <w:rPr>
                <w:rFonts w:ascii="Arial" w:hAnsi="Arial" w:cs="Arial"/>
                <w:iCs/>
              </w:rPr>
            </w:pPr>
            <w:r w:rsidRPr="00A22197">
              <w:rPr>
                <w:rFonts w:ascii="Arial" w:hAnsi="Arial" w:cs="Arial"/>
                <w:b/>
                <w:iCs/>
              </w:rPr>
              <w:t>General</w:t>
            </w:r>
            <w:r w:rsidRPr="00A22197">
              <w:rPr>
                <w:rFonts w:ascii="Arial" w:hAnsi="Arial" w:cs="Arial"/>
                <w:iCs/>
              </w:rPr>
              <w:t>:</w:t>
            </w:r>
          </w:p>
          <w:p w:rsidR="00F50F4E" w:rsidRPr="00A22197" w:rsidRDefault="00F50F4E" w:rsidP="00F50F4E">
            <w:pPr>
              <w:contextualSpacing/>
              <w:rPr>
                <w:rFonts w:ascii="Arial" w:hAnsi="Arial" w:cs="Arial"/>
                <w:i/>
                <w:iCs/>
              </w:rPr>
            </w:pPr>
            <w:r w:rsidRPr="00A22197">
              <w:rPr>
                <w:rFonts w:ascii="Arial" w:hAnsi="Arial" w:cs="Arial"/>
                <w:i/>
                <w:iCs/>
              </w:rPr>
              <w:t>Candidates must:</w:t>
            </w:r>
          </w:p>
          <w:p w:rsidR="00F50F4E" w:rsidRPr="00B07817" w:rsidRDefault="00F50F4E" w:rsidP="00F50F4E">
            <w:pPr>
              <w:contextualSpacing/>
              <w:rPr>
                <w:rFonts w:ascii="Arial" w:hAnsi="Arial" w:cs="Arial"/>
                <w:iCs/>
              </w:rPr>
            </w:pP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knowledge of appropriate computer /  I.T. skills.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knowledge of Health, Safety &amp; Welfare and other relevant areas.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commitment to</w:t>
            </w:r>
            <w:r w:rsidRPr="00061BC2">
              <w:rPr>
                <w:rFonts w:ascii="Arial" w:hAnsi="Arial" w:cs="Arial"/>
                <w:iCs/>
              </w:rPr>
              <w:t xml:space="preserve"> </w:t>
            </w:r>
            <w:r w:rsidR="003C190D" w:rsidRPr="00061BC2">
              <w:rPr>
                <w:rFonts w:ascii="Arial" w:hAnsi="Arial" w:cs="Arial"/>
                <w:iCs/>
              </w:rPr>
              <w:t xml:space="preserve">ongoing </w:t>
            </w:r>
            <w:r w:rsidRPr="00A22197">
              <w:rPr>
                <w:rFonts w:ascii="Arial" w:hAnsi="Arial" w:cs="Arial"/>
                <w:iCs/>
              </w:rPr>
              <w:t>professional development.</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experience of managing workloads, ability to work under pressure and multi-task</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good time management skills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w:t>
            </w:r>
            <w:r w:rsidR="001C6EB5">
              <w:rPr>
                <w:rFonts w:ascii="Arial" w:hAnsi="Arial" w:cs="Arial"/>
                <w:iCs/>
              </w:rPr>
              <w:t xml:space="preserve">rate the ability to self-manage </w:t>
            </w:r>
            <w:r w:rsidRPr="00A22197">
              <w:rPr>
                <w:rFonts w:ascii="Arial" w:hAnsi="Arial" w:cs="Arial"/>
                <w:iCs/>
              </w:rPr>
              <w:t>in a busy working environment</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evidence of project management skills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 xml:space="preserve">Demonstrate ability to work on your own initiative, work independently and as a lead person.  </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 xml:space="preserve">Demonstrate ability to </w:t>
            </w:r>
            <w:r w:rsidR="003239CA" w:rsidRPr="00061BC2">
              <w:rPr>
                <w:rFonts w:ascii="Arial" w:hAnsi="Arial" w:cs="Arial"/>
                <w:iCs/>
              </w:rPr>
              <w:t>deal with</w:t>
            </w:r>
            <w:r w:rsidRPr="00061BC2">
              <w:rPr>
                <w:rFonts w:ascii="Arial" w:hAnsi="Arial" w:cs="Arial"/>
                <w:iCs/>
              </w:rPr>
              <w:t xml:space="preserve"> </w:t>
            </w:r>
            <w:r w:rsidRPr="00A22197">
              <w:rPr>
                <w:rFonts w:ascii="Arial" w:hAnsi="Arial" w:cs="Arial"/>
                <w:iCs/>
              </w:rPr>
              <w:t>challenging situations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Ensure most effective use of resources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Assist in all costing activities within the Laboratory</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Provide appropriate statistical and management information as needed</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flexibility and openness to change</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Demonstrate awareness and compliance with HSE policies, procedures, guidelines and standards and promotion of this to others</w:t>
            </w:r>
          </w:p>
          <w:p w:rsidR="00F50F4E" w:rsidRPr="00A22197" w:rsidRDefault="00F50F4E" w:rsidP="00F50F4E">
            <w:pPr>
              <w:pStyle w:val="ListParagraph"/>
              <w:numPr>
                <w:ilvl w:val="0"/>
                <w:numId w:val="36"/>
              </w:numPr>
              <w:spacing w:after="120"/>
              <w:ind w:left="489" w:hanging="425"/>
              <w:rPr>
                <w:rFonts w:ascii="Arial" w:hAnsi="Arial" w:cs="Arial"/>
                <w:iCs/>
              </w:rPr>
            </w:pPr>
            <w:r w:rsidRPr="00A22197">
              <w:rPr>
                <w:rFonts w:ascii="Arial" w:hAnsi="Arial" w:cs="Arial"/>
                <w:iCs/>
              </w:rPr>
              <w:t>Be aware of and adhere to relevant standards, policies and legislation for example Health and Safety, Freedom of Information Act 2014.</w:t>
            </w:r>
          </w:p>
          <w:p w:rsidR="00F50F4E" w:rsidRPr="0057592D" w:rsidRDefault="00F50F4E" w:rsidP="00F50F4E">
            <w:pPr>
              <w:jc w:val="both"/>
              <w:rPr>
                <w:rFonts w:ascii="Arial" w:hAnsi="Arial" w:cs="Arial"/>
                <w:b/>
                <w:color w:val="FF0000"/>
              </w:rPr>
            </w:pPr>
            <w:r>
              <w:rPr>
                <w:rFonts w:ascii="Arial" w:hAnsi="Arial" w:cs="Arial"/>
                <w:b/>
                <w:color w:val="FF0000"/>
              </w:rPr>
              <w:t xml:space="preserve">  </w:t>
            </w:r>
          </w:p>
        </w:tc>
      </w:tr>
      <w:tr w:rsidR="00F50F4E" w:rsidRPr="00E766A5">
        <w:tc>
          <w:tcPr>
            <w:tcW w:w="2364" w:type="dxa"/>
          </w:tcPr>
          <w:p w:rsidR="00F50F4E" w:rsidRPr="00E766A5" w:rsidRDefault="00F50F4E" w:rsidP="00F50F4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F50F4E" w:rsidRPr="00E766A5" w:rsidRDefault="00F50F4E" w:rsidP="00F50F4E">
            <w:pPr>
              <w:jc w:val="both"/>
              <w:rPr>
                <w:rFonts w:ascii="Arial" w:hAnsi="Arial" w:cs="Arial"/>
                <w:b/>
                <w:bCs/>
              </w:rPr>
            </w:pPr>
          </w:p>
          <w:p w:rsidR="00F50F4E" w:rsidRPr="00E766A5" w:rsidRDefault="00F50F4E" w:rsidP="00F50F4E">
            <w:pPr>
              <w:jc w:val="both"/>
              <w:rPr>
                <w:rFonts w:ascii="Arial" w:hAnsi="Arial" w:cs="Arial"/>
                <w:b/>
                <w:bCs/>
              </w:rPr>
            </w:pPr>
            <w:r w:rsidRPr="00E766A5">
              <w:rPr>
                <w:rFonts w:ascii="Arial" w:hAnsi="Arial" w:cs="Arial"/>
                <w:b/>
                <w:bCs/>
              </w:rPr>
              <w:t>Ranking/Shortlisting / Interview</w:t>
            </w:r>
          </w:p>
        </w:tc>
        <w:tc>
          <w:tcPr>
            <w:tcW w:w="8256" w:type="dxa"/>
          </w:tcPr>
          <w:p w:rsidR="00F50F4E" w:rsidRPr="00E766A5" w:rsidRDefault="00F50F4E" w:rsidP="00F50F4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F50F4E" w:rsidRPr="00E766A5" w:rsidRDefault="00F50F4E" w:rsidP="00F50F4E">
            <w:pPr>
              <w:jc w:val="both"/>
              <w:rPr>
                <w:rFonts w:ascii="Arial" w:hAnsi="Arial" w:cs="Arial"/>
              </w:rPr>
            </w:pPr>
          </w:p>
          <w:p w:rsidR="00F50F4E" w:rsidRPr="00E766A5" w:rsidRDefault="00F50F4E" w:rsidP="00F50F4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F50F4E" w:rsidRPr="00E766A5" w:rsidRDefault="00F50F4E" w:rsidP="00F50F4E">
            <w:pPr>
              <w:jc w:val="both"/>
              <w:rPr>
                <w:rFonts w:ascii="Arial" w:hAnsi="Arial" w:cs="Arial"/>
                <w:i/>
                <w:iCs/>
              </w:rPr>
            </w:pPr>
          </w:p>
          <w:p w:rsidR="00F50F4E" w:rsidRPr="00E766A5" w:rsidRDefault="00F50F4E" w:rsidP="00F50F4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F50F4E" w:rsidRPr="00E766A5" w:rsidRDefault="00F50F4E" w:rsidP="00F50F4E">
            <w:pPr>
              <w:jc w:val="both"/>
              <w:rPr>
                <w:rFonts w:ascii="Arial" w:hAnsi="Arial" w:cs="Arial"/>
                <w:i/>
                <w:iCs/>
              </w:rPr>
            </w:pPr>
          </w:p>
        </w:tc>
      </w:tr>
      <w:tr w:rsidR="00F50F4E" w:rsidRPr="00E766A5">
        <w:tc>
          <w:tcPr>
            <w:tcW w:w="2364" w:type="dxa"/>
          </w:tcPr>
          <w:p w:rsidR="00F50F4E" w:rsidRPr="00E766A5" w:rsidRDefault="00F50F4E" w:rsidP="00F50F4E">
            <w:pPr>
              <w:jc w:val="both"/>
              <w:rPr>
                <w:rFonts w:ascii="Arial" w:hAnsi="Arial" w:cs="Arial"/>
                <w:b/>
                <w:bCs/>
              </w:rPr>
            </w:pPr>
            <w:r w:rsidRPr="00E766A5">
              <w:rPr>
                <w:rFonts w:ascii="Arial" w:hAnsi="Arial" w:cs="Arial"/>
                <w:b/>
                <w:bCs/>
              </w:rPr>
              <w:t>Code of Practice</w:t>
            </w:r>
          </w:p>
        </w:tc>
        <w:tc>
          <w:tcPr>
            <w:tcW w:w="8256" w:type="dxa"/>
          </w:tcPr>
          <w:p w:rsidR="00F50F4E" w:rsidRPr="00E766A5" w:rsidRDefault="00F50F4E" w:rsidP="00F50F4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rsidR="00F50F4E" w:rsidRPr="00E766A5" w:rsidRDefault="00F50F4E" w:rsidP="00F50F4E">
            <w:pPr>
              <w:ind w:firstLine="720"/>
              <w:jc w:val="both"/>
              <w:rPr>
                <w:rFonts w:ascii="Arial" w:hAnsi="Arial" w:cs="Arial"/>
              </w:rPr>
            </w:pPr>
          </w:p>
          <w:p w:rsidR="00F50F4E" w:rsidRDefault="00F50F4E" w:rsidP="00F50F4E">
            <w:pPr>
              <w:jc w:val="both"/>
              <w:rPr>
                <w:rFonts w:ascii="Arial" w:hAnsi="Arial" w:cs="Arial"/>
              </w:rPr>
            </w:pPr>
            <w:r w:rsidRPr="00E766A5">
              <w:rPr>
                <w:rFonts w:ascii="Arial" w:hAnsi="Arial" w:cs="Arial"/>
              </w:rPr>
              <w:t xml:space="preserve">Codes of practice are published by the CPSA and are available on </w:t>
            </w:r>
            <w:hyperlink r:id="rId10"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1" w:history="1">
              <w:r w:rsidRPr="003F0451">
                <w:rPr>
                  <w:rStyle w:val="Hyperlink"/>
                  <w:rFonts w:ascii="Arial" w:hAnsi="Arial" w:cs="Arial"/>
                </w:rPr>
                <w:t>www.cpsa.ie</w:t>
              </w:r>
            </w:hyperlink>
            <w:r>
              <w:rPr>
                <w:rFonts w:ascii="Arial" w:hAnsi="Arial" w:cs="Arial"/>
              </w:rPr>
              <w:t>.</w:t>
            </w:r>
          </w:p>
          <w:p w:rsidR="00F50F4E" w:rsidRPr="00E766A5" w:rsidRDefault="00F50F4E" w:rsidP="00F50F4E">
            <w:pPr>
              <w:jc w:val="both"/>
              <w:rPr>
                <w:rFonts w:ascii="Arial" w:hAnsi="Arial" w:cs="Arial"/>
              </w:rPr>
            </w:pPr>
          </w:p>
        </w:tc>
      </w:tr>
      <w:tr w:rsidR="00F50F4E" w:rsidRPr="00E766A5">
        <w:tc>
          <w:tcPr>
            <w:tcW w:w="10620" w:type="dxa"/>
            <w:gridSpan w:val="2"/>
          </w:tcPr>
          <w:p w:rsidR="00F50F4E" w:rsidRPr="00E766A5" w:rsidRDefault="00F50F4E" w:rsidP="00F50F4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F50F4E" w:rsidRPr="00E766A5" w:rsidRDefault="00F50F4E" w:rsidP="00F50F4E">
            <w:pPr>
              <w:jc w:val="both"/>
              <w:rPr>
                <w:rFonts w:ascii="Arial" w:hAnsi="Arial" w:cs="Arial"/>
              </w:rPr>
            </w:pPr>
          </w:p>
          <w:p w:rsidR="00F50F4E" w:rsidRDefault="00F50F4E" w:rsidP="00F50F4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rsidR="00F50F4E" w:rsidRPr="00E766A5" w:rsidRDefault="00F50F4E" w:rsidP="00F50F4E">
            <w:pPr>
              <w:jc w:val="both"/>
              <w:rPr>
                <w:rFonts w:ascii="Arial" w:hAnsi="Arial" w:cs="Arial"/>
              </w:rPr>
            </w:pPr>
          </w:p>
        </w:tc>
      </w:tr>
    </w:tbl>
    <w:p w:rsidR="00484EA1" w:rsidRPr="00E766A5" w:rsidRDefault="00484EA1">
      <w:pPr>
        <w:jc w:val="both"/>
        <w:rPr>
          <w:rFonts w:ascii="Arial" w:hAnsi="Arial" w:cs="Arial"/>
          <w:b/>
        </w:rPr>
      </w:pPr>
    </w:p>
    <w:p w:rsidR="00484EA1" w:rsidRPr="00E766A5" w:rsidRDefault="00484EA1">
      <w:pPr>
        <w:jc w:val="both"/>
        <w:rPr>
          <w:rFonts w:ascii="Arial" w:hAnsi="Arial" w:cs="Arial"/>
        </w:rPr>
      </w:pPr>
      <w:r w:rsidRPr="00E766A5">
        <w:rPr>
          <w:rFonts w:ascii="Arial" w:hAnsi="Arial" w:cs="Arial"/>
          <w:b/>
        </w:rPr>
        <w:br w:type="page"/>
      </w:r>
    </w:p>
    <w:p w:rsidR="00484EA1" w:rsidRPr="00E766A5" w:rsidRDefault="00A22197">
      <w:pPr>
        <w:jc w:val="both"/>
        <w:rPr>
          <w:rFonts w:ascii="Arial" w:hAnsi="Arial" w:cs="Arial"/>
        </w:rPr>
      </w:pPr>
      <w:r>
        <w:rPr>
          <w:noProof/>
          <w:lang w:val="en-IE" w:eastAsia="en-IE"/>
        </w:rPr>
        <w:drawing>
          <wp:anchor distT="0" distB="0" distL="114300" distR="114300" simplePos="0" relativeHeight="251663360" behindDoc="0" locked="0" layoutInCell="1" allowOverlap="1">
            <wp:simplePos x="0" y="0"/>
            <wp:positionH relativeFrom="column">
              <wp:posOffset>-495300</wp:posOffset>
            </wp:positionH>
            <wp:positionV relativeFrom="paragraph">
              <wp:posOffset>-609600</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484EA1" w:rsidRPr="00E766A5" w:rsidRDefault="00484EA1">
      <w:pPr>
        <w:jc w:val="both"/>
        <w:rPr>
          <w:rFonts w:ascii="Arial" w:hAnsi="Arial" w:cs="Arial"/>
          <w:b/>
        </w:rPr>
      </w:pPr>
    </w:p>
    <w:p w:rsidR="00484EA1" w:rsidRPr="00E766A5" w:rsidRDefault="001E0127">
      <w:pPr>
        <w:jc w:val="center"/>
        <w:rPr>
          <w:rFonts w:ascii="Arial" w:hAnsi="Arial" w:cs="Arial"/>
          <w:b/>
        </w:rPr>
      </w:pPr>
      <w:r>
        <w:rPr>
          <w:rFonts w:ascii="Arial" w:hAnsi="Arial" w:cs="Arial"/>
          <w:b/>
        </w:rPr>
        <w:t xml:space="preserve"> Public </w:t>
      </w:r>
      <w:r w:rsidR="00C41DF7">
        <w:rPr>
          <w:rFonts w:ascii="Arial" w:hAnsi="Arial" w:cs="Arial"/>
          <w:b/>
        </w:rPr>
        <w:t>Laboratory</w:t>
      </w:r>
      <w:r>
        <w:rPr>
          <w:rFonts w:ascii="Arial" w:hAnsi="Arial" w:cs="Arial"/>
          <w:b/>
        </w:rPr>
        <w:t xml:space="preserve"> Scientist</w:t>
      </w:r>
      <w:r w:rsidR="00C41DF7">
        <w:rPr>
          <w:rFonts w:ascii="Arial" w:hAnsi="Arial" w:cs="Arial"/>
          <w:b/>
        </w:rPr>
        <w:t>, Senior (RPAL)</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 xml:space="preserve">Tenure </w:t>
            </w:r>
          </w:p>
        </w:tc>
        <w:tc>
          <w:tcPr>
            <w:tcW w:w="7655" w:type="dxa"/>
          </w:tcPr>
          <w:p w:rsidR="00484EA1" w:rsidRPr="001A50F5" w:rsidRDefault="00484EA1">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997942">
              <w:rPr>
                <w:rFonts w:ascii="Arial" w:hAnsi="Arial" w:cs="Arial"/>
                <w:spacing w:val="-3"/>
              </w:rPr>
              <w:t>y</w:t>
            </w:r>
            <w:r>
              <w:rPr>
                <w:rFonts w:ascii="Arial" w:hAnsi="Arial" w:cs="Arial"/>
                <w:spacing w:val="-3"/>
              </w:rPr>
              <w:t xml:space="preserve"> available </w:t>
            </w:r>
            <w:r w:rsidR="00997942">
              <w:rPr>
                <w:rFonts w:ascii="Arial" w:hAnsi="Arial" w:cs="Arial"/>
                <w:spacing w:val="-3"/>
              </w:rPr>
              <w:t>is</w:t>
            </w:r>
            <w:r>
              <w:rPr>
                <w:rFonts w:ascii="Arial" w:hAnsi="Arial" w:cs="Arial"/>
                <w:spacing w:val="-3"/>
              </w:rPr>
              <w:t xml:space="preserve"> </w:t>
            </w:r>
            <w:r w:rsidRPr="001A50F5">
              <w:rPr>
                <w:rFonts w:ascii="Arial" w:hAnsi="Arial" w:cs="Arial"/>
                <w:spacing w:val="-3"/>
              </w:rPr>
              <w:t xml:space="preserve">permanent and whole time.  </w:t>
            </w:r>
          </w:p>
          <w:p w:rsidR="00484EA1" w:rsidRPr="001A50F5" w:rsidRDefault="00484EA1">
            <w:pPr>
              <w:tabs>
                <w:tab w:val="left" w:pos="-720"/>
                <w:tab w:val="left" w:pos="0"/>
                <w:tab w:val="left" w:pos="720"/>
              </w:tabs>
              <w:suppressAutoHyphens/>
              <w:jc w:val="both"/>
              <w:rPr>
                <w:rFonts w:ascii="Arial" w:hAnsi="Arial" w:cs="Arial"/>
                <w:spacing w:val="-3"/>
              </w:rPr>
            </w:pPr>
          </w:p>
          <w:p w:rsidR="00484EA1" w:rsidRPr="00295C01" w:rsidRDefault="00484EA1">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w:t>
            </w:r>
            <w:r w:rsidR="00397A9A">
              <w:rPr>
                <w:rFonts w:ascii="Arial" w:hAnsi="Arial" w:cs="Arial"/>
                <w:spacing w:val="-3"/>
              </w:rPr>
              <w:t>may</w:t>
            </w:r>
            <w:r>
              <w:rPr>
                <w:rFonts w:ascii="Arial" w:hAnsi="Arial" w:cs="Arial"/>
                <w:spacing w:val="-3"/>
              </w:rPr>
              <w:t xml:space="preserve"> be created from which permanent and specified purpose vacancies of full or part time duration </w:t>
            </w:r>
            <w:r w:rsidR="00397A9A">
              <w:rPr>
                <w:rFonts w:ascii="Arial" w:hAnsi="Arial" w:cs="Arial"/>
                <w:spacing w:val="-3"/>
              </w:rPr>
              <w:t>may</w:t>
            </w:r>
            <w:r>
              <w:rPr>
                <w:rFonts w:ascii="Arial" w:hAnsi="Arial" w:cs="Arial"/>
                <w:spacing w:val="-3"/>
              </w:rPr>
              <w:t xml:space="preserve"> be filled. The tenure of these posts will be indicated at “expression of interest” stage. </w:t>
            </w:r>
          </w:p>
          <w:p w:rsidR="00484EA1" w:rsidRDefault="00484EA1">
            <w:pPr>
              <w:tabs>
                <w:tab w:val="left" w:pos="-720"/>
                <w:tab w:val="left" w:pos="0"/>
                <w:tab w:val="left" w:pos="720"/>
              </w:tabs>
              <w:suppressAutoHyphens/>
              <w:jc w:val="both"/>
              <w:rPr>
                <w:rFonts w:ascii="Arial" w:hAnsi="Arial" w:cs="Arial"/>
                <w:spacing w:val="-3"/>
              </w:rPr>
            </w:pPr>
          </w:p>
          <w:p w:rsidR="00A639F6" w:rsidRDefault="00484EA1" w:rsidP="00A639F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sidR="00A639F6">
              <w:rPr>
                <w:rFonts w:ascii="Arial" w:hAnsi="Arial" w:cs="Arial"/>
                <w:spacing w:val="-3"/>
              </w:rPr>
              <w:t xml:space="preserve">tment and Appointments) Act 2004 and </w:t>
            </w:r>
            <w:r w:rsidR="00A639F6" w:rsidRPr="00295C01">
              <w:rPr>
                <w:rFonts w:ascii="Arial" w:hAnsi="Arial" w:cs="Arial"/>
                <w:spacing w:val="-3"/>
              </w:rPr>
              <w:t>Public Service Management (Recruitment and Appointment</w:t>
            </w:r>
            <w:r w:rsidR="00A639F6">
              <w:rPr>
                <w:rFonts w:ascii="Arial" w:hAnsi="Arial" w:cs="Arial"/>
                <w:spacing w:val="-3"/>
              </w:rPr>
              <w:t>s</w:t>
            </w:r>
            <w:r w:rsidR="00A639F6" w:rsidRPr="00295C01">
              <w:rPr>
                <w:rFonts w:ascii="Arial" w:hAnsi="Arial" w:cs="Arial"/>
                <w:spacing w:val="-3"/>
              </w:rPr>
              <w:t xml:space="preserve">) </w:t>
            </w:r>
            <w:r w:rsidR="00A639F6">
              <w:rPr>
                <w:rFonts w:ascii="Arial" w:hAnsi="Arial" w:cs="Arial"/>
                <w:spacing w:val="-3"/>
              </w:rPr>
              <w:t>Amendment Act 2013</w:t>
            </w:r>
            <w:r w:rsidR="00A639F6" w:rsidRPr="00295C01">
              <w:rPr>
                <w:rFonts w:ascii="Arial" w:hAnsi="Arial" w:cs="Arial"/>
                <w:spacing w:val="-3"/>
              </w:rPr>
              <w:t>.</w:t>
            </w:r>
          </w:p>
          <w:p w:rsidR="00484EA1" w:rsidRPr="00E766A5" w:rsidRDefault="00484EA1">
            <w:pPr>
              <w:tabs>
                <w:tab w:val="left" w:pos="-720"/>
                <w:tab w:val="left" w:pos="0"/>
                <w:tab w:val="left" w:pos="720"/>
              </w:tabs>
              <w:suppressAutoHyphens/>
              <w:jc w:val="both"/>
              <w:rPr>
                <w:rFonts w:ascii="Arial" w:hAnsi="Arial" w:cs="Arial"/>
                <w:spacing w:val="-3"/>
              </w:rPr>
            </w:pP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 xml:space="preserve">Remuneration </w:t>
            </w:r>
          </w:p>
        </w:tc>
        <w:tc>
          <w:tcPr>
            <w:tcW w:w="7655" w:type="dxa"/>
          </w:tcPr>
          <w:p w:rsidR="009E01EC" w:rsidRDefault="009E01EC" w:rsidP="00E47D58">
            <w:pPr>
              <w:rPr>
                <w:rFonts w:ascii="Arial" w:hAnsi="Arial" w:cs="Arial"/>
                <w:color w:val="FF0000"/>
              </w:rPr>
            </w:pPr>
          </w:p>
          <w:p w:rsidR="009E01EC" w:rsidRPr="00E766A5" w:rsidRDefault="009E01EC" w:rsidP="00E47D58">
            <w:pPr>
              <w:rPr>
                <w:rFonts w:ascii="Arial" w:hAnsi="Arial" w:cs="Arial"/>
              </w:rPr>
            </w:pPr>
            <w:r w:rsidRPr="00061BC2">
              <w:rPr>
                <w:rFonts w:ascii="Arial" w:hAnsi="Arial" w:cs="Arial"/>
                <w:color w:val="FF0000"/>
              </w:rPr>
              <w:t>To be updated at recruitment stage</w:t>
            </w: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Working Week</w:t>
            </w:r>
          </w:p>
          <w:p w:rsidR="00484EA1" w:rsidRPr="00E766A5" w:rsidRDefault="00484EA1">
            <w:pPr>
              <w:jc w:val="both"/>
              <w:rPr>
                <w:rFonts w:ascii="Arial" w:hAnsi="Arial" w:cs="Arial"/>
                <w:b/>
                <w:bCs/>
              </w:rPr>
            </w:pPr>
          </w:p>
        </w:tc>
        <w:tc>
          <w:tcPr>
            <w:tcW w:w="7655" w:type="dxa"/>
          </w:tcPr>
          <w:p w:rsidR="00484EA1" w:rsidRPr="00E766A5" w:rsidRDefault="00484EA1">
            <w:pPr>
              <w:jc w:val="both"/>
              <w:rPr>
                <w:rFonts w:ascii="Arial" w:hAnsi="Arial" w:cs="Arial"/>
              </w:rPr>
            </w:pPr>
            <w:r w:rsidRPr="00E766A5">
              <w:rPr>
                <w:rFonts w:ascii="Arial" w:hAnsi="Arial" w:cs="Arial"/>
              </w:rPr>
              <w:t>The standard worki</w:t>
            </w:r>
            <w:r w:rsidR="001E0127">
              <w:rPr>
                <w:rFonts w:ascii="Arial" w:hAnsi="Arial" w:cs="Arial"/>
              </w:rPr>
              <w:t xml:space="preserve">ng week applying to the post </w:t>
            </w:r>
            <w:r w:rsidR="001E0127" w:rsidRPr="00061BC2">
              <w:rPr>
                <w:rFonts w:ascii="Arial" w:hAnsi="Arial" w:cs="Arial"/>
              </w:rPr>
              <w:t xml:space="preserve">is 35 hours per </w:t>
            </w:r>
            <w:r w:rsidR="001E0127">
              <w:rPr>
                <w:rFonts w:ascii="Arial" w:hAnsi="Arial" w:cs="Arial"/>
              </w:rPr>
              <w:t>week.</w:t>
            </w:r>
            <w:r w:rsidRPr="00E766A5">
              <w:rPr>
                <w:rFonts w:ascii="Arial" w:hAnsi="Arial" w:cs="Arial"/>
              </w:rPr>
              <w:t xml:space="preserve"> </w:t>
            </w:r>
          </w:p>
          <w:p w:rsidR="00484EA1" w:rsidRPr="00E766A5" w:rsidRDefault="00484EA1">
            <w:pPr>
              <w:jc w:val="both"/>
              <w:rPr>
                <w:rFonts w:ascii="Arial" w:hAnsi="Arial" w:cs="Arial"/>
              </w:rPr>
            </w:pPr>
          </w:p>
          <w:p w:rsidR="00484EA1" w:rsidRPr="001E0127" w:rsidRDefault="00484EA1">
            <w:pPr>
              <w:jc w:val="both"/>
              <w:rPr>
                <w:rFonts w:ascii="Arial" w:hAnsi="Arial" w:cs="Arial"/>
              </w:rPr>
            </w:pPr>
            <w:smartTag w:uri="urn:schemas-microsoft-com:office:smarttags" w:element="stockticker">
              <w:r w:rsidRPr="001E0127">
                <w:rPr>
                  <w:rFonts w:ascii="Arial" w:hAnsi="Arial" w:cs="Arial"/>
                </w:rPr>
                <w:t>HSE</w:t>
              </w:r>
            </w:smartTag>
            <w:r w:rsidRPr="001E0127">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1E0127">
              <w:rPr>
                <w:rFonts w:ascii="Arial" w:hAnsi="Arial" w:cs="Arial"/>
                <w:vertAlign w:val="superscript"/>
              </w:rPr>
              <w:t>th</w:t>
            </w:r>
            <w:r w:rsidRPr="001E0127">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1E0127">
                <w:rPr>
                  <w:rFonts w:ascii="Arial" w:hAnsi="Arial" w:cs="Arial"/>
                </w:rPr>
                <w:t>8am-8pm</w:t>
              </w:r>
            </w:smartTag>
            <w:r w:rsidRPr="001E0127">
              <w:rPr>
                <w:rFonts w:ascii="Arial" w:hAnsi="Arial" w:cs="Arial"/>
              </w:rPr>
              <w:t xml:space="preserve"> over seven days to meet the requirements for extended day services in accordance with the terms of the Framework Agreement (Implementation of Clause 30.4 of Towards 2016).</w:t>
            </w:r>
          </w:p>
          <w:p w:rsidR="0057592D" w:rsidRPr="00E766A5" w:rsidRDefault="0057592D">
            <w:pPr>
              <w:jc w:val="both"/>
              <w:rPr>
                <w:rFonts w:ascii="Arial" w:hAnsi="Arial" w:cs="Arial"/>
              </w:rPr>
            </w:pP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Annual Leave</w:t>
            </w:r>
          </w:p>
        </w:tc>
        <w:tc>
          <w:tcPr>
            <w:tcW w:w="7655" w:type="dxa"/>
          </w:tcPr>
          <w:p w:rsidR="00484EA1" w:rsidRDefault="00484EA1">
            <w:pPr>
              <w:rPr>
                <w:rFonts w:ascii="Arial" w:hAnsi="Arial" w:cs="Arial"/>
              </w:rPr>
            </w:pPr>
            <w:r w:rsidRPr="00453294">
              <w:rPr>
                <w:rFonts w:ascii="Arial" w:hAnsi="Arial" w:cs="Arial"/>
              </w:rPr>
              <w:t xml:space="preserve">The annual leave associated with the </w:t>
            </w:r>
            <w:r w:rsidRPr="00061BC2">
              <w:rPr>
                <w:rFonts w:ascii="Arial" w:hAnsi="Arial" w:cs="Arial"/>
              </w:rPr>
              <w:t xml:space="preserve">post </w:t>
            </w:r>
            <w:r w:rsidR="001E0127" w:rsidRPr="00061BC2">
              <w:rPr>
                <w:rFonts w:ascii="Arial" w:hAnsi="Arial" w:cs="Arial"/>
              </w:rPr>
              <w:t>is 29 days</w:t>
            </w:r>
            <w:r w:rsidR="003949FC" w:rsidRPr="00061BC2">
              <w:rPr>
                <w:rFonts w:ascii="Arial" w:hAnsi="Arial" w:cs="Arial"/>
              </w:rPr>
              <w:t>.</w:t>
            </w:r>
          </w:p>
          <w:p w:rsidR="00484EA1" w:rsidRPr="00E766A5" w:rsidRDefault="00484EA1">
            <w:pPr>
              <w:jc w:val="both"/>
              <w:rPr>
                <w:rFonts w:ascii="Arial" w:hAnsi="Arial" w:cs="Arial"/>
              </w:rPr>
            </w:pPr>
          </w:p>
        </w:tc>
      </w:tr>
      <w:tr w:rsidR="00527F3F" w:rsidRPr="00E766A5" w:rsidTr="00FB4AD7">
        <w:tc>
          <w:tcPr>
            <w:tcW w:w="1985" w:type="dxa"/>
          </w:tcPr>
          <w:p w:rsidR="00527F3F" w:rsidRPr="00E766A5" w:rsidRDefault="00527F3F">
            <w:pPr>
              <w:jc w:val="both"/>
              <w:rPr>
                <w:rFonts w:ascii="Arial" w:hAnsi="Arial" w:cs="Arial"/>
                <w:b/>
                <w:bCs/>
              </w:rPr>
            </w:pPr>
            <w:r w:rsidRPr="00E766A5">
              <w:rPr>
                <w:rFonts w:ascii="Arial" w:hAnsi="Arial" w:cs="Arial"/>
                <w:b/>
                <w:bCs/>
              </w:rPr>
              <w:t>Superannuation</w:t>
            </w:r>
          </w:p>
          <w:p w:rsidR="00527F3F" w:rsidRPr="00E766A5" w:rsidRDefault="00527F3F">
            <w:pPr>
              <w:jc w:val="both"/>
              <w:rPr>
                <w:rFonts w:ascii="Arial" w:hAnsi="Arial" w:cs="Arial"/>
                <w:b/>
                <w:bCs/>
              </w:rPr>
            </w:pPr>
          </w:p>
          <w:p w:rsidR="00527F3F" w:rsidRPr="00E766A5" w:rsidRDefault="00527F3F">
            <w:pPr>
              <w:jc w:val="both"/>
              <w:rPr>
                <w:rFonts w:ascii="Arial" w:hAnsi="Arial" w:cs="Arial"/>
                <w:b/>
                <w:bCs/>
              </w:rPr>
            </w:pPr>
          </w:p>
        </w:tc>
        <w:tc>
          <w:tcPr>
            <w:tcW w:w="7655" w:type="dxa"/>
          </w:tcPr>
          <w:p w:rsidR="00527F3F" w:rsidRDefault="00527F3F" w:rsidP="00527F3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w:t>
            </w:r>
            <w:r w:rsidR="00272B1D">
              <w:rPr>
                <w:rFonts w:ascii="Arial" w:hAnsi="Arial" w:cs="Arial"/>
              </w:rPr>
              <w:t>Pension scheme m</w:t>
            </w:r>
            <w:r>
              <w:rPr>
                <w:rFonts w:ascii="Arial" w:hAnsi="Arial" w:cs="Arial"/>
              </w:rPr>
              <w:t xml:space="preserve">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rsidR="0057592D" w:rsidRPr="00E766A5" w:rsidRDefault="0057592D" w:rsidP="00527F3F">
            <w:pPr>
              <w:jc w:val="both"/>
              <w:rPr>
                <w:rFonts w:ascii="Arial" w:hAnsi="Arial" w:cs="Arial"/>
              </w:rPr>
            </w:pPr>
          </w:p>
        </w:tc>
      </w:tr>
      <w:tr w:rsidR="00527F3F" w:rsidRPr="00E766A5" w:rsidTr="00FB4AD7">
        <w:tc>
          <w:tcPr>
            <w:tcW w:w="1985" w:type="dxa"/>
          </w:tcPr>
          <w:p w:rsidR="00527F3F" w:rsidRPr="00E766A5" w:rsidRDefault="00527F3F">
            <w:pPr>
              <w:jc w:val="both"/>
              <w:rPr>
                <w:rFonts w:ascii="Arial" w:hAnsi="Arial" w:cs="Arial"/>
                <w:b/>
                <w:bCs/>
              </w:rPr>
            </w:pPr>
            <w:r w:rsidRPr="00E766A5">
              <w:rPr>
                <w:rFonts w:ascii="Arial" w:hAnsi="Arial" w:cs="Arial"/>
                <w:b/>
                <w:bCs/>
              </w:rPr>
              <w:t>Probation</w:t>
            </w:r>
          </w:p>
        </w:tc>
        <w:tc>
          <w:tcPr>
            <w:tcW w:w="7655" w:type="dxa"/>
          </w:tcPr>
          <w:p w:rsidR="00527F3F" w:rsidRDefault="00527F3F">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57592D" w:rsidRPr="0057592D" w:rsidRDefault="0057592D" w:rsidP="0057592D">
            <w:pPr>
              <w:rPr>
                <w:lang w:eastAsia="en-US"/>
              </w:rPr>
            </w:pPr>
          </w:p>
        </w:tc>
      </w:tr>
      <w:tr w:rsidR="00395EB4"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395EB4" w:rsidRPr="00B44E44" w:rsidRDefault="00395EB4" w:rsidP="00D64BCC">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395EB4" w:rsidRPr="007978A2" w:rsidRDefault="00395EB4" w:rsidP="00D64BC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395EB4" w:rsidRPr="007978A2" w:rsidRDefault="00395EB4" w:rsidP="00D64BCC">
            <w:pPr>
              <w:ind w:firstLine="720"/>
              <w:jc w:val="both"/>
              <w:rPr>
                <w:rFonts w:ascii="Arial" w:hAnsi="Arial" w:cs="Arial"/>
              </w:rPr>
            </w:pPr>
          </w:p>
          <w:p w:rsidR="00395EB4" w:rsidRPr="007978A2" w:rsidRDefault="00395EB4" w:rsidP="00D64BCC">
            <w:pPr>
              <w:jc w:val="both"/>
              <w:rPr>
                <w:rFonts w:ascii="Arial" w:hAnsi="Arial" w:cs="Arial"/>
              </w:rPr>
            </w:pPr>
            <w:r w:rsidRPr="007978A2">
              <w:rPr>
                <w:rFonts w:ascii="Arial" w:hAnsi="Arial" w:cs="Arial"/>
              </w:rPr>
              <w:t>Key responsibilities include:</w:t>
            </w:r>
          </w:p>
          <w:p w:rsidR="00395EB4" w:rsidRPr="00255E29" w:rsidRDefault="00395EB4" w:rsidP="00D64BCC">
            <w:pPr>
              <w:jc w:val="both"/>
              <w:rPr>
                <w:rFonts w:ascii="Arial" w:hAnsi="Arial" w:cs="Arial"/>
                <w:highlight w:val="yellow"/>
              </w:rPr>
            </w:pP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395EB4" w:rsidRPr="00122305" w:rsidRDefault="00395EB4" w:rsidP="00B51EDD">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395EB4" w:rsidRPr="00122305" w:rsidRDefault="00395EB4" w:rsidP="00D64BCC">
            <w:pPr>
              <w:jc w:val="both"/>
              <w:rPr>
                <w:rFonts w:ascii="Arial" w:hAnsi="Arial" w:cs="Arial"/>
              </w:rPr>
            </w:pPr>
          </w:p>
          <w:p w:rsidR="00395EB4" w:rsidRPr="00B44E44" w:rsidRDefault="00395EB4" w:rsidP="00D64BC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395EB4" w:rsidRPr="00B44E44" w:rsidRDefault="00395EB4" w:rsidP="00D64BCC">
            <w:pPr>
              <w:jc w:val="both"/>
              <w:rPr>
                <w:rFonts w:ascii="Arial" w:hAnsi="Arial" w:cs="Arial"/>
              </w:rPr>
            </w:pPr>
          </w:p>
        </w:tc>
      </w:tr>
    </w:tbl>
    <w:p w:rsidR="00484EA1" w:rsidRDefault="00484EA1">
      <w:pPr>
        <w:jc w:val="both"/>
        <w:rPr>
          <w:rFonts w:ascii="Arial" w:hAnsi="Arial" w:cs="Arial"/>
        </w:rPr>
      </w:pPr>
    </w:p>
    <w:sectPr w:rsidR="00484EA1" w:rsidSect="00E20F3D">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F41" w:rsidRDefault="00E32F41">
      <w:r>
        <w:separator/>
      </w:r>
    </w:p>
  </w:endnote>
  <w:endnote w:type="continuationSeparator" w:id="0">
    <w:p w:rsidR="00E32F41" w:rsidRDefault="00E3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F1" w:rsidRDefault="00B53498">
    <w:pPr>
      <w:pStyle w:val="Footer"/>
      <w:framePr w:wrap="around" w:vAnchor="text" w:hAnchor="margin" w:xAlign="center" w:y="1"/>
      <w:rPr>
        <w:rStyle w:val="PageNumber"/>
      </w:rPr>
    </w:pPr>
    <w:r>
      <w:rPr>
        <w:rStyle w:val="PageNumber"/>
      </w:rPr>
      <w:fldChar w:fldCharType="begin"/>
    </w:r>
    <w:r w:rsidR="00957AF1">
      <w:rPr>
        <w:rStyle w:val="PageNumber"/>
      </w:rPr>
      <w:instrText xml:space="preserve">PAGE  </w:instrText>
    </w:r>
    <w:r>
      <w:rPr>
        <w:rStyle w:val="PageNumber"/>
      </w:rPr>
      <w:fldChar w:fldCharType="end"/>
    </w:r>
  </w:p>
  <w:p w:rsidR="00957AF1" w:rsidRDefault="00957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F1" w:rsidRPr="00702326" w:rsidRDefault="00853110" w:rsidP="00320AD0">
    <w:pPr>
      <w:pStyle w:val="Footer"/>
      <w:ind w:left="-1276"/>
      <w:rPr>
        <w:rFonts w:ascii="Arial" w:hAnsi="Arial" w:cs="Arial"/>
      </w:rPr>
    </w:pPr>
    <w:r>
      <w:rPr>
        <w:rFonts w:ascii="Arial" w:hAnsi="Arial" w:cs="Arial"/>
      </w:rPr>
      <w:t xml:space="preserve">Public </w:t>
    </w:r>
    <w:r w:rsidR="00957AF1">
      <w:rPr>
        <w:rFonts w:ascii="Arial" w:hAnsi="Arial" w:cs="Arial"/>
      </w:rPr>
      <w:t>Laboratory</w:t>
    </w:r>
    <w:r>
      <w:rPr>
        <w:rFonts w:ascii="Arial" w:hAnsi="Arial" w:cs="Arial"/>
      </w:rPr>
      <w:t xml:space="preserve"> Scienist</w:t>
    </w:r>
    <w:r w:rsidR="00957AF1">
      <w:rPr>
        <w:rFonts w:ascii="Arial" w:hAnsi="Arial" w:cs="Arial"/>
      </w:rPr>
      <w:t>, Senior (RPAL)</w:t>
    </w:r>
    <w:r w:rsidR="00957AF1">
      <w:rPr>
        <w:rFonts w:ascii="Arial" w:hAnsi="Arial" w:cs="Arial"/>
      </w:rPr>
      <w:tab/>
    </w:r>
    <w:r w:rsidR="00957AF1">
      <w:rPr>
        <w:rFonts w:ascii="Arial" w:hAnsi="Arial" w:cs="Arial"/>
      </w:rPr>
      <w:tab/>
    </w:r>
    <w:r w:rsidR="00B53498" w:rsidRPr="00702326">
      <w:rPr>
        <w:rFonts w:ascii="Arial" w:hAnsi="Arial" w:cs="Arial"/>
      </w:rPr>
      <w:fldChar w:fldCharType="begin"/>
    </w:r>
    <w:r w:rsidR="00957AF1" w:rsidRPr="00702326">
      <w:rPr>
        <w:rFonts w:ascii="Arial" w:hAnsi="Arial" w:cs="Arial"/>
      </w:rPr>
      <w:instrText xml:space="preserve"> PAGE   \* MERGEFORMAT </w:instrText>
    </w:r>
    <w:r w:rsidR="00B53498" w:rsidRPr="00702326">
      <w:rPr>
        <w:rFonts w:ascii="Arial" w:hAnsi="Arial" w:cs="Arial"/>
      </w:rPr>
      <w:fldChar w:fldCharType="separate"/>
    </w:r>
    <w:r w:rsidR="00AD0D4A">
      <w:rPr>
        <w:rFonts w:ascii="Arial" w:hAnsi="Arial" w:cs="Arial"/>
        <w:noProof/>
      </w:rPr>
      <w:t>1</w:t>
    </w:r>
    <w:r w:rsidR="00B53498"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F41" w:rsidRDefault="00E32F41">
      <w:r>
        <w:separator/>
      </w:r>
    </w:p>
  </w:footnote>
  <w:footnote w:type="continuationSeparator" w:id="0">
    <w:p w:rsidR="00E32F41" w:rsidRDefault="00E32F41">
      <w:r>
        <w:continuationSeparator/>
      </w:r>
    </w:p>
  </w:footnote>
  <w:footnote w:id="1">
    <w:p w:rsidR="00957AF1" w:rsidRDefault="00957AF1" w:rsidP="00D64BCC">
      <w:pPr>
        <w:pStyle w:val="FootnoteText"/>
      </w:pPr>
      <w:r>
        <w:rPr>
          <w:rStyle w:val="FootnoteReference"/>
        </w:rPr>
        <w:footnoteRef/>
      </w:r>
      <w:r>
        <w:t xml:space="preserve"> A template SSSS and guidelines are available on the National Health and Safety Function/H&amp;S web-pages</w:t>
      </w:r>
    </w:p>
  </w:footnote>
  <w:footnote w:id="2">
    <w:p w:rsidR="00957AF1" w:rsidRPr="00DD13C2" w:rsidRDefault="00957AF1" w:rsidP="00D64BCC">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1374FF"/>
    <w:multiLevelType w:val="hybridMultilevel"/>
    <w:tmpl w:val="BD004D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9867BD"/>
    <w:multiLevelType w:val="hybridMultilevel"/>
    <w:tmpl w:val="013A47BE"/>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227C29"/>
    <w:multiLevelType w:val="hybridMultilevel"/>
    <w:tmpl w:val="FA506E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09488C"/>
    <w:multiLevelType w:val="multilevel"/>
    <w:tmpl w:val="B3C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B75378C"/>
    <w:multiLevelType w:val="hybridMultilevel"/>
    <w:tmpl w:val="75603E3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71EA8"/>
    <w:multiLevelType w:val="hybridMultilevel"/>
    <w:tmpl w:val="CF8EFE40"/>
    <w:lvl w:ilvl="0" w:tplc="58D41E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4DC"/>
    <w:multiLevelType w:val="hybridMultilevel"/>
    <w:tmpl w:val="2B3CED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25B6506"/>
    <w:multiLevelType w:val="hybridMultilevel"/>
    <w:tmpl w:val="ABD6E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E82882"/>
    <w:multiLevelType w:val="hybridMultilevel"/>
    <w:tmpl w:val="5E2064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52EDE"/>
    <w:multiLevelType w:val="hybridMultilevel"/>
    <w:tmpl w:val="E026D2B4"/>
    <w:lvl w:ilvl="0" w:tplc="7870D666">
      <w:start w:val="1"/>
      <w:numFmt w:val="decimal"/>
      <w:lvlText w:val="%1."/>
      <w:lvlJc w:val="left"/>
      <w:pPr>
        <w:tabs>
          <w:tab w:val="num" w:pos="397"/>
        </w:tabs>
        <w:ind w:left="397" w:hanging="397"/>
      </w:pPr>
      <w:rPr>
        <w:rFonts w:ascii="Arial" w:hAnsi="Arial" w:cs="Arial" w:hint="default"/>
        <w:b/>
        <w:i w:val="0"/>
        <w:sz w:val="20"/>
        <w:szCs w:val="20"/>
      </w:rPr>
    </w:lvl>
    <w:lvl w:ilvl="1" w:tplc="EA9E51AE">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974EF2"/>
    <w:multiLevelType w:val="hybridMultilevel"/>
    <w:tmpl w:val="D5AA6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926AD1"/>
    <w:multiLevelType w:val="hybridMultilevel"/>
    <w:tmpl w:val="1C78A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8D1B4A"/>
    <w:multiLevelType w:val="hybridMultilevel"/>
    <w:tmpl w:val="2292A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D200A7"/>
    <w:multiLevelType w:val="hybridMultilevel"/>
    <w:tmpl w:val="72686C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6F7937"/>
    <w:multiLevelType w:val="hybridMultilevel"/>
    <w:tmpl w:val="0DE8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117880"/>
    <w:multiLevelType w:val="hybridMultilevel"/>
    <w:tmpl w:val="A9BC3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3B2BC4"/>
    <w:multiLevelType w:val="hybridMultilevel"/>
    <w:tmpl w:val="535EA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C351AF"/>
    <w:multiLevelType w:val="hybridMultilevel"/>
    <w:tmpl w:val="EF1A4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FD5126"/>
    <w:multiLevelType w:val="hybridMultilevel"/>
    <w:tmpl w:val="6756CD3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D5C8B"/>
    <w:multiLevelType w:val="hybridMultilevel"/>
    <w:tmpl w:val="6CCADF42"/>
    <w:lvl w:ilvl="0" w:tplc="759A1DD8">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0325B4"/>
    <w:multiLevelType w:val="hybridMultilevel"/>
    <w:tmpl w:val="0D8627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8AB2A3E"/>
    <w:multiLevelType w:val="hybridMultilevel"/>
    <w:tmpl w:val="A5820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52AE7"/>
    <w:multiLevelType w:val="hybridMultilevel"/>
    <w:tmpl w:val="BE3C9F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9"/>
  </w:num>
  <w:num w:numId="4">
    <w:abstractNumId w:val="13"/>
  </w:num>
  <w:num w:numId="5">
    <w:abstractNumId w:val="5"/>
  </w:num>
  <w:num w:numId="6">
    <w:abstractNumId w:val="29"/>
  </w:num>
  <w:num w:numId="7">
    <w:abstractNumId w:val="12"/>
  </w:num>
  <w:num w:numId="8">
    <w:abstractNumId w:val="37"/>
  </w:num>
  <w:num w:numId="9">
    <w:abstractNumId w:val="4"/>
  </w:num>
  <w:num w:numId="10">
    <w:abstractNumId w:val="38"/>
  </w:num>
  <w:num w:numId="11">
    <w:abstractNumId w:val="28"/>
  </w:num>
  <w:num w:numId="12">
    <w:abstractNumId w:val="15"/>
  </w:num>
  <w:num w:numId="13">
    <w:abstractNumId w:val="26"/>
  </w:num>
  <w:num w:numId="14">
    <w:abstractNumId w:val="14"/>
  </w:num>
  <w:num w:numId="15">
    <w:abstractNumId w:val="24"/>
  </w:num>
  <w:num w:numId="16">
    <w:abstractNumId w:val="6"/>
  </w:num>
  <w:num w:numId="17">
    <w:abstractNumId w:val="17"/>
  </w:num>
  <w:num w:numId="18">
    <w:abstractNumId w:val="16"/>
  </w:num>
  <w:num w:numId="19">
    <w:abstractNumId w:val="23"/>
  </w:num>
  <w:num w:numId="20">
    <w:abstractNumId w:val="33"/>
  </w:num>
  <w:num w:numId="21">
    <w:abstractNumId w:val="11"/>
  </w:num>
  <w:num w:numId="22">
    <w:abstractNumId w:val="40"/>
  </w:num>
  <w:num w:numId="23">
    <w:abstractNumId w:val="41"/>
  </w:num>
  <w:num w:numId="24">
    <w:abstractNumId w:val="19"/>
  </w:num>
  <w:num w:numId="25">
    <w:abstractNumId w:val="30"/>
  </w:num>
  <w:num w:numId="26">
    <w:abstractNumId w:val="31"/>
  </w:num>
  <w:num w:numId="27">
    <w:abstractNumId w:val="8"/>
  </w:num>
  <w:num w:numId="28">
    <w:abstractNumId w:val="20"/>
  </w:num>
  <w:num w:numId="29">
    <w:abstractNumId w:val="35"/>
  </w:num>
  <w:num w:numId="30">
    <w:abstractNumId w:val="21"/>
  </w:num>
  <w:num w:numId="31">
    <w:abstractNumId w:val="39"/>
  </w:num>
  <w:num w:numId="32">
    <w:abstractNumId w:val="7"/>
  </w:num>
  <w:num w:numId="33">
    <w:abstractNumId w:val="25"/>
  </w:num>
  <w:num w:numId="34">
    <w:abstractNumId w:val="3"/>
  </w:num>
  <w:num w:numId="35">
    <w:abstractNumId w:val="22"/>
  </w:num>
  <w:num w:numId="36">
    <w:abstractNumId w:val="36"/>
  </w:num>
  <w:num w:numId="37">
    <w:abstractNumId w:val="32"/>
  </w:num>
  <w:num w:numId="38">
    <w:abstractNumId w:val="31"/>
  </w:num>
  <w:num w:numId="39">
    <w:abstractNumId w:val="34"/>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32E49"/>
    <w:rsid w:val="000411A7"/>
    <w:rsid w:val="00054B6E"/>
    <w:rsid w:val="00061BC2"/>
    <w:rsid w:val="000917AD"/>
    <w:rsid w:val="000B2B21"/>
    <w:rsid w:val="000D37DA"/>
    <w:rsid w:val="000D477A"/>
    <w:rsid w:val="000D744E"/>
    <w:rsid w:val="000E0778"/>
    <w:rsid w:val="001155A2"/>
    <w:rsid w:val="00155576"/>
    <w:rsid w:val="00162D38"/>
    <w:rsid w:val="00165203"/>
    <w:rsid w:val="00175D0C"/>
    <w:rsid w:val="00185088"/>
    <w:rsid w:val="001A50F5"/>
    <w:rsid w:val="001B6A1B"/>
    <w:rsid w:val="001B76C0"/>
    <w:rsid w:val="001C6EB5"/>
    <w:rsid w:val="001E0127"/>
    <w:rsid w:val="001F3068"/>
    <w:rsid w:val="00272B1D"/>
    <w:rsid w:val="002833FB"/>
    <w:rsid w:val="002A1723"/>
    <w:rsid w:val="002A5A83"/>
    <w:rsid w:val="002B0C73"/>
    <w:rsid w:val="002E59FF"/>
    <w:rsid w:val="00302C6E"/>
    <w:rsid w:val="00320AD0"/>
    <w:rsid w:val="003239CA"/>
    <w:rsid w:val="00384FEE"/>
    <w:rsid w:val="00393DF0"/>
    <w:rsid w:val="003949FC"/>
    <w:rsid w:val="00395EB4"/>
    <w:rsid w:val="00397A9A"/>
    <w:rsid w:val="003A3835"/>
    <w:rsid w:val="003B1D22"/>
    <w:rsid w:val="003C190D"/>
    <w:rsid w:val="003D1283"/>
    <w:rsid w:val="00426D0B"/>
    <w:rsid w:val="00430FA1"/>
    <w:rsid w:val="00447CC0"/>
    <w:rsid w:val="00457658"/>
    <w:rsid w:val="00484EA1"/>
    <w:rsid w:val="00493F40"/>
    <w:rsid w:val="004967B8"/>
    <w:rsid w:val="004D1D01"/>
    <w:rsid w:val="004D5ACE"/>
    <w:rsid w:val="00512C9E"/>
    <w:rsid w:val="00527F3F"/>
    <w:rsid w:val="005325BF"/>
    <w:rsid w:val="00532C96"/>
    <w:rsid w:val="00544938"/>
    <w:rsid w:val="00551C75"/>
    <w:rsid w:val="0057592D"/>
    <w:rsid w:val="005A5B37"/>
    <w:rsid w:val="005A670C"/>
    <w:rsid w:val="005D6D30"/>
    <w:rsid w:val="005E07A1"/>
    <w:rsid w:val="005F1607"/>
    <w:rsid w:val="00601F98"/>
    <w:rsid w:val="00624DA4"/>
    <w:rsid w:val="006344FF"/>
    <w:rsid w:val="00642CF9"/>
    <w:rsid w:val="006674A4"/>
    <w:rsid w:val="006C21D8"/>
    <w:rsid w:val="006D2A99"/>
    <w:rsid w:val="006D70F7"/>
    <w:rsid w:val="006E14E8"/>
    <w:rsid w:val="006E1C9D"/>
    <w:rsid w:val="006F5A69"/>
    <w:rsid w:val="006F697A"/>
    <w:rsid w:val="007018A6"/>
    <w:rsid w:val="00702326"/>
    <w:rsid w:val="00767113"/>
    <w:rsid w:val="00790522"/>
    <w:rsid w:val="0079752B"/>
    <w:rsid w:val="007B18CE"/>
    <w:rsid w:val="007C314A"/>
    <w:rsid w:val="007F625C"/>
    <w:rsid w:val="00825963"/>
    <w:rsid w:val="00853110"/>
    <w:rsid w:val="00882ACB"/>
    <w:rsid w:val="008863B7"/>
    <w:rsid w:val="008912F0"/>
    <w:rsid w:val="008948A4"/>
    <w:rsid w:val="00906ACE"/>
    <w:rsid w:val="00920492"/>
    <w:rsid w:val="0092330D"/>
    <w:rsid w:val="009322AE"/>
    <w:rsid w:val="009406D0"/>
    <w:rsid w:val="009472F3"/>
    <w:rsid w:val="00951D05"/>
    <w:rsid w:val="00957AF1"/>
    <w:rsid w:val="00960244"/>
    <w:rsid w:val="00986C1A"/>
    <w:rsid w:val="009959D7"/>
    <w:rsid w:val="00997942"/>
    <w:rsid w:val="009C24FB"/>
    <w:rsid w:val="009D35AB"/>
    <w:rsid w:val="009E01EC"/>
    <w:rsid w:val="009E3467"/>
    <w:rsid w:val="009F7FCA"/>
    <w:rsid w:val="00A22197"/>
    <w:rsid w:val="00A32926"/>
    <w:rsid w:val="00A52110"/>
    <w:rsid w:val="00A60A2E"/>
    <w:rsid w:val="00A639F6"/>
    <w:rsid w:val="00A66DDD"/>
    <w:rsid w:val="00AA7F1D"/>
    <w:rsid w:val="00AB09DC"/>
    <w:rsid w:val="00AD0D4A"/>
    <w:rsid w:val="00AD4128"/>
    <w:rsid w:val="00B04878"/>
    <w:rsid w:val="00B0622F"/>
    <w:rsid w:val="00B153DB"/>
    <w:rsid w:val="00B16C3A"/>
    <w:rsid w:val="00B32B57"/>
    <w:rsid w:val="00B51EDD"/>
    <w:rsid w:val="00B53498"/>
    <w:rsid w:val="00B6319D"/>
    <w:rsid w:val="00B6755A"/>
    <w:rsid w:val="00B754FC"/>
    <w:rsid w:val="00B80E27"/>
    <w:rsid w:val="00B971DD"/>
    <w:rsid w:val="00BA4C35"/>
    <w:rsid w:val="00BC52FB"/>
    <w:rsid w:val="00C03CB4"/>
    <w:rsid w:val="00C25CF0"/>
    <w:rsid w:val="00C41DF7"/>
    <w:rsid w:val="00C6787D"/>
    <w:rsid w:val="00C70022"/>
    <w:rsid w:val="00CA52E0"/>
    <w:rsid w:val="00CA5EC8"/>
    <w:rsid w:val="00CB005F"/>
    <w:rsid w:val="00CB0D35"/>
    <w:rsid w:val="00CB65FC"/>
    <w:rsid w:val="00CC2678"/>
    <w:rsid w:val="00CC6F85"/>
    <w:rsid w:val="00CD7DA8"/>
    <w:rsid w:val="00CD7E4E"/>
    <w:rsid w:val="00CE3C03"/>
    <w:rsid w:val="00D44943"/>
    <w:rsid w:val="00D64BCC"/>
    <w:rsid w:val="00D72514"/>
    <w:rsid w:val="00D82D33"/>
    <w:rsid w:val="00D86A59"/>
    <w:rsid w:val="00D8717F"/>
    <w:rsid w:val="00DA0B04"/>
    <w:rsid w:val="00DF0CF6"/>
    <w:rsid w:val="00DF18E2"/>
    <w:rsid w:val="00DF4AAC"/>
    <w:rsid w:val="00E20F3D"/>
    <w:rsid w:val="00E32F41"/>
    <w:rsid w:val="00E45848"/>
    <w:rsid w:val="00E47D58"/>
    <w:rsid w:val="00E766DB"/>
    <w:rsid w:val="00EB1BDD"/>
    <w:rsid w:val="00EB222B"/>
    <w:rsid w:val="00EC47D7"/>
    <w:rsid w:val="00ED5646"/>
    <w:rsid w:val="00EE2697"/>
    <w:rsid w:val="00EE4E9B"/>
    <w:rsid w:val="00F0323B"/>
    <w:rsid w:val="00F070ED"/>
    <w:rsid w:val="00F2115D"/>
    <w:rsid w:val="00F2569B"/>
    <w:rsid w:val="00F50F4E"/>
    <w:rsid w:val="00F57F37"/>
    <w:rsid w:val="00F60E1F"/>
    <w:rsid w:val="00FB4A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5:docId w15:val="{D63E828D-BD7B-452D-88E6-254B6D3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D64BC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link w:val="BodyTextIndentChar"/>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uiPriority w:val="99"/>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paragraph" w:customStyle="1" w:styleId="Default">
    <w:name w:val="Default"/>
    <w:rsid w:val="000D744E"/>
    <w:pPr>
      <w:autoSpaceDE w:val="0"/>
      <w:autoSpaceDN w:val="0"/>
      <w:adjustRightInd w:val="0"/>
    </w:pPr>
    <w:rPr>
      <w:rFonts w:ascii="Arial" w:eastAsiaTheme="minorHAnsi" w:hAnsi="Arial" w:cs="Arial"/>
      <w:color w:val="000000"/>
      <w:sz w:val="24"/>
      <w:szCs w:val="24"/>
      <w:lang w:val="en-GB" w:eastAsia="en-US"/>
    </w:rPr>
  </w:style>
  <w:style w:type="character" w:customStyle="1" w:styleId="Heading3Char">
    <w:name w:val="Heading 3 Char"/>
    <w:basedOn w:val="DefaultParagraphFont"/>
    <w:link w:val="Heading3"/>
    <w:uiPriority w:val="9"/>
    <w:semiHidden/>
    <w:rsid w:val="00D64BCC"/>
    <w:rPr>
      <w:rFonts w:asciiTheme="majorHAnsi" w:eastAsiaTheme="majorEastAsia" w:hAnsiTheme="majorHAnsi" w:cstheme="majorBidi"/>
      <w:b/>
      <w:bCs/>
      <w:color w:val="4F81BD" w:themeColor="accent1"/>
      <w:lang w:val="en-GB" w:eastAsia="en-GB"/>
    </w:rPr>
  </w:style>
  <w:style w:type="character" w:customStyle="1" w:styleId="BodyTextIndentChar">
    <w:name w:val="Body Text Indent Char"/>
    <w:basedOn w:val="DefaultParagraphFont"/>
    <w:link w:val="BodyTextIndent"/>
    <w:rsid w:val="00EE2697"/>
    <w:rPr>
      <w:rFonts w:ascii="Arial" w:hAnsi="Arial" w:cs="Arial"/>
      <w:sz w:val="24"/>
      <w:lang w:eastAsia="en-GB"/>
    </w:rPr>
  </w:style>
  <w:style w:type="paragraph" w:customStyle="1" w:styleId="Style">
    <w:name w:val="Style"/>
    <w:uiPriority w:val="99"/>
    <w:rsid w:val="00EE2697"/>
    <w:pPr>
      <w:widowControl w:val="0"/>
      <w:autoSpaceDE w:val="0"/>
      <w:autoSpaceDN w:val="0"/>
      <w:adjustRightInd w:val="0"/>
    </w:pPr>
    <w:rPr>
      <w:rFonts w:ascii="Arial" w:hAnsi="Arial" w:cs="Arial"/>
      <w:sz w:val="24"/>
      <w:szCs w:val="24"/>
      <w:lang w:val="en-US" w:eastAsia="en-US"/>
    </w:rPr>
  </w:style>
  <w:style w:type="table" w:styleId="TableGrid">
    <w:name w:val="Table Grid"/>
    <w:basedOn w:val="TableNormal"/>
    <w:rsid w:val="0057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71316573">
      <w:bodyDiv w:val="1"/>
      <w:marLeft w:val="0"/>
      <w:marRight w:val="0"/>
      <w:marTop w:val="0"/>
      <w:marBottom w:val="0"/>
      <w:divBdr>
        <w:top w:val="none" w:sz="0" w:space="0" w:color="auto"/>
        <w:left w:val="none" w:sz="0" w:space="0" w:color="auto"/>
        <w:bottom w:val="none" w:sz="0" w:space="0" w:color="auto"/>
        <w:right w:val="none" w:sz="0" w:space="0" w:color="auto"/>
      </w:divBdr>
    </w:div>
    <w:div w:id="808666700">
      <w:bodyDiv w:val="1"/>
      <w:marLeft w:val="0"/>
      <w:marRight w:val="0"/>
      <w:marTop w:val="0"/>
      <w:marBottom w:val="0"/>
      <w:divBdr>
        <w:top w:val="none" w:sz="0" w:space="0" w:color="auto"/>
        <w:left w:val="none" w:sz="0" w:space="0" w:color="auto"/>
        <w:bottom w:val="none" w:sz="0" w:space="0" w:color="auto"/>
        <w:right w:val="none" w:sz="0" w:space="0" w:color="auto"/>
      </w:divBdr>
    </w:div>
    <w:div w:id="81168076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668474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3608796">
      <w:bodyDiv w:val="1"/>
      <w:marLeft w:val="0"/>
      <w:marRight w:val="0"/>
      <w:marTop w:val="0"/>
      <w:marBottom w:val="0"/>
      <w:divBdr>
        <w:top w:val="none" w:sz="0" w:space="0" w:color="auto"/>
        <w:left w:val="none" w:sz="0" w:space="0" w:color="auto"/>
        <w:bottom w:val="none" w:sz="0" w:space="0" w:color="auto"/>
        <w:right w:val="none" w:sz="0" w:space="0" w:color="auto"/>
      </w:divBdr>
    </w:div>
    <w:div w:id="21323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hyperlink" Target="mailto:xxx@h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E09C4-BB00-4BFB-92B8-330CF081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2871</Words>
  <Characters>17028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19860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Cathy Cullen</cp:lastModifiedBy>
  <cp:revision>2</cp:revision>
  <cp:lastPrinted>2018-02-05T11:00:00Z</cp:lastPrinted>
  <dcterms:created xsi:type="dcterms:W3CDTF">2024-05-27T11:15:00Z</dcterms:created>
  <dcterms:modified xsi:type="dcterms:W3CDTF">2024-05-27T11:15:00Z</dcterms:modified>
</cp:coreProperties>
</file>