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501" w:rsidRPr="00532B33" w:rsidRDefault="00077E9B" w:rsidP="005112CB">
      <w:pPr>
        <w:jc w:val="both"/>
        <w:rPr>
          <w:rFonts w:asciiTheme="minorHAnsi" w:hAnsiTheme="minorHAnsi" w:cstheme="minorHAnsi"/>
          <w:b/>
          <w:sz w:val="22"/>
          <w:szCs w:val="22"/>
        </w:rPr>
      </w:pPr>
      <w:r w:rsidRPr="00532B33">
        <w:rPr>
          <w:rFonts w:asciiTheme="minorHAnsi" w:hAnsiTheme="minorHAnsi" w:cstheme="minorHAnsi"/>
          <w:b/>
          <w:sz w:val="22"/>
          <w:szCs w:val="22"/>
        </w:rPr>
        <w:t xml:space="preserve"> </w:t>
      </w:r>
      <w:bookmarkStart w:id="0" w:name="_Hlk116549671"/>
      <w:r w:rsidR="00492501" w:rsidRPr="00532B33">
        <w:rPr>
          <w:rFonts w:asciiTheme="minorHAnsi" w:hAnsiTheme="minorHAnsi" w:cstheme="minorHAnsi"/>
          <w:b/>
          <w:sz w:val="22"/>
          <w:szCs w:val="22"/>
        </w:rPr>
        <w:t>St. John’s Hospital</w:t>
      </w:r>
    </w:p>
    <w:p w:rsidR="00047275" w:rsidRPr="00532B33" w:rsidRDefault="00366595" w:rsidP="005112CB">
      <w:pPr>
        <w:jc w:val="both"/>
        <w:outlineLvl w:val="0"/>
        <w:rPr>
          <w:rFonts w:asciiTheme="minorHAnsi" w:hAnsiTheme="minorHAnsi" w:cstheme="minorHAnsi"/>
          <w:b/>
          <w:sz w:val="22"/>
          <w:szCs w:val="22"/>
        </w:rPr>
      </w:pPr>
      <w:r w:rsidRPr="00532B33">
        <w:rPr>
          <w:rFonts w:asciiTheme="minorHAnsi" w:hAnsiTheme="minorHAnsi" w:cstheme="minorHAnsi"/>
          <w:b/>
          <w:sz w:val="22"/>
          <w:szCs w:val="22"/>
        </w:rPr>
        <w:t>Health Care Assistant</w:t>
      </w:r>
    </w:p>
    <w:p w:rsidR="002D71AC" w:rsidRDefault="004F555F" w:rsidP="005112CB">
      <w:pPr>
        <w:jc w:val="both"/>
        <w:outlineLvl w:val="0"/>
        <w:rPr>
          <w:rFonts w:asciiTheme="minorHAnsi" w:hAnsiTheme="minorHAnsi" w:cstheme="minorHAnsi"/>
          <w:b/>
          <w:sz w:val="22"/>
          <w:szCs w:val="22"/>
        </w:rPr>
      </w:pPr>
      <w:r w:rsidRPr="00532B33">
        <w:rPr>
          <w:rFonts w:asciiTheme="minorHAnsi" w:hAnsiTheme="minorHAnsi" w:cstheme="minorHAnsi"/>
          <w:b/>
          <w:sz w:val="22"/>
          <w:szCs w:val="22"/>
        </w:rPr>
        <w:t xml:space="preserve">Job </w:t>
      </w:r>
      <w:r w:rsidR="006B4A10" w:rsidRPr="00532B33">
        <w:rPr>
          <w:rFonts w:asciiTheme="minorHAnsi" w:hAnsiTheme="minorHAnsi" w:cstheme="minorHAnsi"/>
          <w:b/>
          <w:sz w:val="22"/>
          <w:szCs w:val="22"/>
        </w:rPr>
        <w:t>Specification, Terms and Conditions</w:t>
      </w:r>
      <w:r w:rsidRPr="00532B33">
        <w:rPr>
          <w:rFonts w:asciiTheme="minorHAnsi" w:hAnsiTheme="minorHAnsi" w:cstheme="minorHAnsi"/>
          <w:b/>
          <w:sz w:val="22"/>
          <w:szCs w:val="22"/>
        </w:rPr>
        <w:t>:</w:t>
      </w:r>
    </w:p>
    <w:p w:rsidR="0001065C" w:rsidRPr="00532B33" w:rsidRDefault="0001065C" w:rsidP="005112CB">
      <w:pPr>
        <w:jc w:val="both"/>
        <w:outlineLvl w:val="0"/>
        <w:rPr>
          <w:rFonts w:asciiTheme="minorHAnsi" w:hAnsiTheme="minorHAnsi" w:cstheme="minorHAnsi"/>
          <w:b/>
          <w:sz w:val="22"/>
          <w:szCs w:val="22"/>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8297"/>
      </w:tblGrid>
      <w:tr w:rsidR="002D71AC" w:rsidRPr="00532B33" w:rsidTr="00BD157B">
        <w:tc>
          <w:tcPr>
            <w:tcW w:w="2476" w:type="dxa"/>
            <w:shd w:val="clear" w:color="auto" w:fill="auto"/>
          </w:tcPr>
          <w:bookmarkEnd w:id="0"/>
          <w:p w:rsidR="002D71AC" w:rsidRPr="00532B33" w:rsidRDefault="002D71AC" w:rsidP="005112CB">
            <w:pPr>
              <w:jc w:val="both"/>
              <w:rPr>
                <w:rFonts w:asciiTheme="minorHAnsi" w:hAnsiTheme="minorHAnsi" w:cstheme="minorHAnsi"/>
                <w:sz w:val="22"/>
                <w:szCs w:val="22"/>
              </w:rPr>
            </w:pPr>
            <w:r w:rsidRPr="00532B33">
              <w:rPr>
                <w:rFonts w:asciiTheme="minorHAnsi" w:hAnsiTheme="minorHAnsi" w:cstheme="minorHAnsi"/>
                <w:b/>
                <w:bCs/>
                <w:sz w:val="22"/>
                <w:szCs w:val="22"/>
              </w:rPr>
              <w:t>Job Title</w:t>
            </w:r>
            <w:r w:rsidR="004F7C92" w:rsidRPr="00532B33">
              <w:rPr>
                <w:rFonts w:asciiTheme="minorHAnsi" w:hAnsiTheme="minorHAnsi" w:cstheme="minorHAnsi"/>
                <w:b/>
                <w:bCs/>
                <w:sz w:val="22"/>
                <w:szCs w:val="22"/>
              </w:rPr>
              <w:t>, Grade and Grade Code</w:t>
            </w:r>
          </w:p>
        </w:tc>
        <w:tc>
          <w:tcPr>
            <w:tcW w:w="8297" w:type="dxa"/>
            <w:shd w:val="clear" w:color="auto" w:fill="auto"/>
          </w:tcPr>
          <w:p w:rsidR="001125C5" w:rsidRPr="00532B33" w:rsidRDefault="00366595" w:rsidP="005112CB">
            <w:pPr>
              <w:pStyle w:val="PlainText"/>
              <w:jc w:val="both"/>
              <w:rPr>
                <w:rFonts w:asciiTheme="minorHAnsi" w:hAnsiTheme="minorHAnsi" w:cstheme="minorHAnsi"/>
                <w:color w:val="auto"/>
                <w:sz w:val="22"/>
                <w:szCs w:val="22"/>
              </w:rPr>
            </w:pPr>
            <w:r w:rsidRPr="00532B33">
              <w:rPr>
                <w:rFonts w:asciiTheme="minorHAnsi" w:hAnsiTheme="minorHAnsi" w:cstheme="minorHAnsi"/>
                <w:color w:val="auto"/>
                <w:sz w:val="22"/>
                <w:szCs w:val="22"/>
              </w:rPr>
              <w:t>Health Care Assistant</w:t>
            </w:r>
          </w:p>
          <w:p w:rsidR="00975701" w:rsidRPr="00532B33" w:rsidRDefault="001125C5" w:rsidP="005112CB">
            <w:pPr>
              <w:autoSpaceDE w:val="0"/>
              <w:autoSpaceDN w:val="0"/>
              <w:adjustRightInd w:val="0"/>
              <w:jc w:val="both"/>
              <w:rPr>
                <w:rFonts w:asciiTheme="minorHAnsi" w:eastAsia="Calibri" w:hAnsiTheme="minorHAnsi" w:cstheme="minorHAnsi"/>
                <w:sz w:val="22"/>
                <w:szCs w:val="22"/>
                <w:lang w:val="en-IE" w:eastAsia="en-US"/>
              </w:rPr>
            </w:pPr>
            <w:r w:rsidRPr="00532B33">
              <w:rPr>
                <w:rFonts w:asciiTheme="minorHAnsi" w:hAnsiTheme="minorHAnsi" w:cstheme="minorHAnsi"/>
                <w:sz w:val="22"/>
                <w:szCs w:val="22"/>
              </w:rPr>
              <w:t xml:space="preserve">Grade Code: </w:t>
            </w:r>
            <w:r w:rsidR="00BB6BED" w:rsidRPr="00532B33">
              <w:rPr>
                <w:rFonts w:asciiTheme="minorHAnsi" w:hAnsiTheme="minorHAnsi" w:cstheme="minorHAnsi"/>
                <w:sz w:val="22"/>
                <w:szCs w:val="22"/>
              </w:rPr>
              <w:t>60</w:t>
            </w:r>
            <w:r w:rsidR="00366595" w:rsidRPr="00532B33">
              <w:rPr>
                <w:rFonts w:asciiTheme="minorHAnsi" w:hAnsiTheme="minorHAnsi" w:cstheme="minorHAnsi"/>
                <w:sz w:val="22"/>
                <w:szCs w:val="22"/>
              </w:rPr>
              <w:t>75</w:t>
            </w:r>
          </w:p>
        </w:tc>
      </w:tr>
      <w:tr w:rsidR="00057D10" w:rsidRPr="00532B33" w:rsidTr="00BD157B">
        <w:tc>
          <w:tcPr>
            <w:tcW w:w="2476" w:type="dxa"/>
            <w:shd w:val="clear" w:color="auto" w:fill="auto"/>
          </w:tcPr>
          <w:p w:rsidR="00057D10" w:rsidRPr="00532B33" w:rsidRDefault="00057D10"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Competition Reference</w:t>
            </w:r>
          </w:p>
        </w:tc>
        <w:tc>
          <w:tcPr>
            <w:tcW w:w="8297" w:type="dxa"/>
            <w:shd w:val="clear" w:color="auto" w:fill="auto"/>
          </w:tcPr>
          <w:p w:rsidR="00057D10" w:rsidRPr="00C12C8B" w:rsidRDefault="00C12C8B" w:rsidP="005112CB">
            <w:pPr>
              <w:jc w:val="both"/>
              <w:rPr>
                <w:rFonts w:asciiTheme="minorHAnsi" w:hAnsiTheme="minorHAnsi" w:cstheme="minorHAnsi"/>
                <w:color w:val="000000"/>
                <w:sz w:val="22"/>
                <w:szCs w:val="22"/>
                <w:lang w:val="en-IE" w:eastAsia="en-IE"/>
              </w:rPr>
            </w:pPr>
            <w:r w:rsidRPr="00DC7BE4">
              <w:rPr>
                <w:rFonts w:asciiTheme="minorHAnsi" w:hAnsiTheme="minorHAnsi" w:cstheme="minorHAnsi"/>
                <w:color w:val="000000"/>
                <w:sz w:val="22"/>
                <w:szCs w:val="22"/>
              </w:rPr>
              <w:t>SJL</w:t>
            </w:r>
            <w:r w:rsidR="00DC7BE4" w:rsidRPr="00DC7BE4">
              <w:rPr>
                <w:rFonts w:asciiTheme="minorHAnsi" w:hAnsiTheme="minorHAnsi" w:cstheme="minorHAnsi"/>
                <w:color w:val="000000"/>
                <w:sz w:val="22"/>
                <w:szCs w:val="22"/>
              </w:rPr>
              <w:t>0</w:t>
            </w:r>
            <w:r w:rsidR="00DC7BE4">
              <w:rPr>
                <w:rFonts w:asciiTheme="minorHAnsi" w:hAnsiTheme="minorHAnsi" w:cstheme="minorHAnsi"/>
                <w:color w:val="000000"/>
                <w:sz w:val="22"/>
                <w:szCs w:val="22"/>
              </w:rPr>
              <w:t>8 2024 03</w:t>
            </w:r>
          </w:p>
        </w:tc>
      </w:tr>
      <w:tr w:rsidR="00057D10" w:rsidRPr="00532B33" w:rsidTr="00BD157B">
        <w:tc>
          <w:tcPr>
            <w:tcW w:w="2476" w:type="dxa"/>
            <w:shd w:val="clear" w:color="auto" w:fill="auto"/>
          </w:tcPr>
          <w:p w:rsidR="00057D10" w:rsidRPr="00532B33" w:rsidRDefault="00057D10"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 xml:space="preserve">Whole Time </w:t>
            </w:r>
          </w:p>
          <w:p w:rsidR="00057D10" w:rsidRPr="00532B33" w:rsidRDefault="00057D10" w:rsidP="005112CB">
            <w:pPr>
              <w:jc w:val="both"/>
              <w:rPr>
                <w:rFonts w:asciiTheme="minorHAnsi" w:hAnsiTheme="minorHAnsi" w:cstheme="minorHAnsi"/>
                <w:b/>
                <w:bCs/>
                <w:sz w:val="22"/>
                <w:szCs w:val="22"/>
                <w:highlight w:val="yellow"/>
              </w:rPr>
            </w:pPr>
            <w:r w:rsidRPr="00532B33">
              <w:rPr>
                <w:rFonts w:asciiTheme="minorHAnsi" w:hAnsiTheme="minorHAnsi" w:cstheme="minorHAnsi"/>
                <w:b/>
                <w:bCs/>
                <w:sz w:val="22"/>
                <w:szCs w:val="22"/>
              </w:rPr>
              <w:t xml:space="preserve"> Equivalent </w:t>
            </w:r>
          </w:p>
        </w:tc>
        <w:tc>
          <w:tcPr>
            <w:tcW w:w="8297" w:type="dxa"/>
            <w:shd w:val="clear" w:color="auto" w:fill="auto"/>
          </w:tcPr>
          <w:p w:rsidR="00057D10" w:rsidRPr="00532B33" w:rsidRDefault="00E77A40" w:rsidP="005112CB">
            <w:pPr>
              <w:jc w:val="both"/>
              <w:rPr>
                <w:rFonts w:asciiTheme="minorHAnsi" w:hAnsiTheme="minorHAnsi" w:cstheme="minorHAnsi"/>
                <w:iCs/>
                <w:sz w:val="22"/>
                <w:szCs w:val="22"/>
              </w:rPr>
            </w:pPr>
            <w:r>
              <w:rPr>
                <w:rFonts w:asciiTheme="minorHAnsi" w:hAnsiTheme="minorHAnsi" w:cstheme="minorHAnsi"/>
                <w:iCs/>
                <w:sz w:val="22"/>
                <w:szCs w:val="22"/>
              </w:rPr>
              <w:t xml:space="preserve">1 </w:t>
            </w:r>
            <w:r w:rsidR="0001065C">
              <w:rPr>
                <w:rFonts w:asciiTheme="minorHAnsi" w:hAnsiTheme="minorHAnsi" w:cstheme="minorHAnsi"/>
                <w:iCs/>
                <w:sz w:val="22"/>
                <w:szCs w:val="22"/>
              </w:rPr>
              <w:t xml:space="preserve"> </w:t>
            </w:r>
            <w:r w:rsidR="00047275" w:rsidRPr="00E77A40">
              <w:rPr>
                <w:rFonts w:asciiTheme="minorHAnsi" w:hAnsiTheme="minorHAnsi" w:cstheme="minorHAnsi"/>
                <w:iCs/>
                <w:sz w:val="22"/>
                <w:szCs w:val="22"/>
              </w:rPr>
              <w:t>WTE</w:t>
            </w:r>
          </w:p>
        </w:tc>
      </w:tr>
      <w:tr w:rsidR="00057D10" w:rsidRPr="00532B33" w:rsidTr="00BD157B">
        <w:tc>
          <w:tcPr>
            <w:tcW w:w="2476" w:type="dxa"/>
            <w:shd w:val="clear" w:color="auto" w:fill="auto"/>
          </w:tcPr>
          <w:p w:rsidR="00057D10" w:rsidRPr="00E77A40" w:rsidRDefault="00057D10" w:rsidP="005112CB">
            <w:pPr>
              <w:jc w:val="both"/>
              <w:rPr>
                <w:rFonts w:asciiTheme="minorHAnsi" w:hAnsiTheme="minorHAnsi" w:cstheme="minorHAnsi"/>
                <w:b/>
                <w:bCs/>
                <w:sz w:val="22"/>
                <w:szCs w:val="22"/>
              </w:rPr>
            </w:pPr>
            <w:r w:rsidRPr="00E77A40">
              <w:rPr>
                <w:rFonts w:asciiTheme="minorHAnsi" w:hAnsiTheme="minorHAnsi" w:cstheme="minorHAnsi"/>
                <w:b/>
                <w:bCs/>
                <w:sz w:val="22"/>
                <w:szCs w:val="22"/>
              </w:rPr>
              <w:t>Closing Date</w:t>
            </w:r>
          </w:p>
        </w:tc>
        <w:tc>
          <w:tcPr>
            <w:tcW w:w="8297" w:type="dxa"/>
            <w:shd w:val="clear" w:color="auto" w:fill="auto"/>
          </w:tcPr>
          <w:p w:rsidR="00057D10" w:rsidRPr="00E77A40" w:rsidRDefault="0001065C" w:rsidP="005112CB">
            <w:pPr>
              <w:jc w:val="both"/>
              <w:rPr>
                <w:rFonts w:asciiTheme="minorHAnsi" w:hAnsiTheme="minorHAnsi" w:cstheme="minorHAnsi"/>
                <w:iCs/>
                <w:sz w:val="22"/>
                <w:szCs w:val="22"/>
              </w:rPr>
            </w:pPr>
            <w:r w:rsidRPr="00E77A40">
              <w:rPr>
                <w:rFonts w:asciiTheme="minorHAnsi" w:hAnsiTheme="minorHAnsi" w:cstheme="minorHAnsi"/>
                <w:iCs/>
                <w:sz w:val="22"/>
                <w:szCs w:val="22"/>
              </w:rPr>
              <w:t>closing date</w:t>
            </w:r>
            <w:r w:rsidR="00E77A40" w:rsidRPr="00E77A40">
              <w:rPr>
                <w:rFonts w:asciiTheme="minorHAnsi" w:hAnsiTheme="minorHAnsi" w:cstheme="minorHAnsi"/>
                <w:iCs/>
                <w:sz w:val="22"/>
                <w:szCs w:val="22"/>
              </w:rPr>
              <w:t xml:space="preserve"> 6</w:t>
            </w:r>
            <w:r w:rsidR="00E77A40" w:rsidRPr="00E77A40">
              <w:rPr>
                <w:rFonts w:asciiTheme="minorHAnsi" w:hAnsiTheme="minorHAnsi" w:cstheme="minorHAnsi"/>
                <w:iCs/>
                <w:sz w:val="22"/>
                <w:szCs w:val="22"/>
                <w:vertAlign w:val="superscript"/>
              </w:rPr>
              <w:t>th</w:t>
            </w:r>
            <w:r w:rsidR="00E77A40" w:rsidRPr="00E77A40">
              <w:rPr>
                <w:rFonts w:asciiTheme="minorHAnsi" w:hAnsiTheme="minorHAnsi" w:cstheme="minorHAnsi"/>
                <w:iCs/>
                <w:sz w:val="22"/>
                <w:szCs w:val="22"/>
              </w:rPr>
              <w:t xml:space="preserve"> September</w:t>
            </w:r>
            <w:r w:rsidRPr="00E77A40">
              <w:rPr>
                <w:rFonts w:asciiTheme="minorHAnsi" w:hAnsiTheme="minorHAnsi" w:cstheme="minorHAnsi"/>
                <w:iCs/>
                <w:sz w:val="22"/>
                <w:szCs w:val="22"/>
              </w:rPr>
              <w:t xml:space="preserve"> </w:t>
            </w:r>
            <w:r w:rsidR="004345DE" w:rsidRPr="00E77A40">
              <w:rPr>
                <w:rFonts w:asciiTheme="minorHAnsi" w:hAnsiTheme="minorHAnsi" w:cstheme="minorHAnsi"/>
                <w:iCs/>
                <w:sz w:val="22"/>
                <w:szCs w:val="22"/>
              </w:rPr>
              <w:t xml:space="preserve"> @ 12 noon</w:t>
            </w:r>
          </w:p>
        </w:tc>
      </w:tr>
      <w:tr w:rsidR="00057D10" w:rsidRPr="00532B33" w:rsidTr="00BD157B">
        <w:tc>
          <w:tcPr>
            <w:tcW w:w="2476" w:type="dxa"/>
            <w:shd w:val="clear" w:color="auto" w:fill="auto"/>
          </w:tcPr>
          <w:p w:rsidR="00057D10" w:rsidRPr="00532B33" w:rsidRDefault="00057D10"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Proposed Interview date(s)</w:t>
            </w:r>
          </w:p>
        </w:tc>
        <w:tc>
          <w:tcPr>
            <w:tcW w:w="8297" w:type="dxa"/>
            <w:shd w:val="clear" w:color="auto" w:fill="auto"/>
          </w:tcPr>
          <w:p w:rsidR="00057D10" w:rsidRPr="00532B33" w:rsidRDefault="00057D10" w:rsidP="005112CB">
            <w:pPr>
              <w:jc w:val="both"/>
              <w:rPr>
                <w:rFonts w:asciiTheme="minorHAnsi" w:hAnsiTheme="minorHAnsi" w:cstheme="minorHAnsi"/>
                <w:iCs/>
                <w:sz w:val="22"/>
                <w:szCs w:val="22"/>
              </w:rPr>
            </w:pPr>
            <w:r w:rsidRPr="00532B33">
              <w:rPr>
                <w:rFonts w:asciiTheme="minorHAnsi" w:hAnsiTheme="minorHAnsi" w:cstheme="minorHAnsi"/>
                <w:iCs/>
                <w:sz w:val="22"/>
                <w:szCs w:val="22"/>
              </w:rPr>
              <w:t>To be confirmed</w:t>
            </w:r>
          </w:p>
          <w:p w:rsidR="00057D10" w:rsidRPr="00532B33" w:rsidRDefault="00057D10" w:rsidP="005112CB">
            <w:pPr>
              <w:jc w:val="both"/>
              <w:rPr>
                <w:rFonts w:asciiTheme="minorHAnsi" w:hAnsiTheme="minorHAnsi" w:cstheme="minorHAnsi"/>
                <w:iCs/>
                <w:color w:val="548DD4"/>
                <w:sz w:val="22"/>
                <w:szCs w:val="22"/>
              </w:rPr>
            </w:pPr>
          </w:p>
        </w:tc>
      </w:tr>
      <w:tr w:rsidR="00057D10" w:rsidRPr="00532B33" w:rsidTr="00BD157B">
        <w:tc>
          <w:tcPr>
            <w:tcW w:w="2476" w:type="dxa"/>
            <w:shd w:val="clear" w:color="auto" w:fill="auto"/>
          </w:tcPr>
          <w:p w:rsidR="00057D10" w:rsidRPr="00532B33" w:rsidRDefault="00057D10"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Taking up Appointment</w:t>
            </w:r>
          </w:p>
        </w:tc>
        <w:tc>
          <w:tcPr>
            <w:tcW w:w="8297" w:type="dxa"/>
            <w:shd w:val="clear" w:color="auto" w:fill="auto"/>
          </w:tcPr>
          <w:p w:rsidR="00057D10" w:rsidRPr="00532B33" w:rsidRDefault="009B08D5" w:rsidP="005112CB">
            <w:pPr>
              <w:contextualSpacing/>
              <w:jc w:val="both"/>
              <w:rPr>
                <w:rFonts w:asciiTheme="minorHAnsi" w:hAnsiTheme="minorHAnsi" w:cstheme="minorHAnsi"/>
                <w:iCs/>
                <w:sz w:val="22"/>
                <w:szCs w:val="22"/>
              </w:rPr>
            </w:pPr>
            <w:r w:rsidRPr="00532B33">
              <w:rPr>
                <w:rFonts w:asciiTheme="minorHAnsi" w:hAnsiTheme="minorHAnsi" w:cstheme="minorHAnsi"/>
                <w:iCs/>
                <w:color w:val="000000"/>
                <w:sz w:val="22"/>
                <w:szCs w:val="22"/>
              </w:rPr>
              <w:t>Due to service needs the successful candidate must be in a position to take up the post as soon as possible.</w:t>
            </w:r>
          </w:p>
        </w:tc>
      </w:tr>
      <w:tr w:rsidR="00820288" w:rsidRPr="00532B33" w:rsidTr="00BD157B">
        <w:tc>
          <w:tcPr>
            <w:tcW w:w="2476" w:type="dxa"/>
            <w:shd w:val="clear" w:color="auto" w:fill="auto"/>
          </w:tcPr>
          <w:p w:rsidR="00820288" w:rsidRPr="00532B33" w:rsidRDefault="00820288" w:rsidP="005112CB">
            <w:pPr>
              <w:jc w:val="both"/>
              <w:rPr>
                <w:rFonts w:asciiTheme="minorHAnsi" w:hAnsiTheme="minorHAnsi" w:cstheme="minorHAnsi"/>
                <w:b/>
                <w:bCs/>
                <w:sz w:val="22"/>
                <w:szCs w:val="22"/>
                <w:highlight w:val="yellow"/>
              </w:rPr>
            </w:pPr>
            <w:r w:rsidRPr="00532B33">
              <w:rPr>
                <w:rFonts w:asciiTheme="minorHAnsi" w:hAnsiTheme="minorHAnsi" w:cstheme="minorHAnsi"/>
                <w:b/>
                <w:bCs/>
                <w:sz w:val="22"/>
                <w:szCs w:val="22"/>
              </w:rPr>
              <w:t>Informal Enquiries</w:t>
            </w:r>
          </w:p>
        </w:tc>
        <w:tc>
          <w:tcPr>
            <w:tcW w:w="8297" w:type="dxa"/>
            <w:shd w:val="clear" w:color="auto" w:fill="auto"/>
          </w:tcPr>
          <w:p w:rsidR="00820288" w:rsidRPr="00532B33" w:rsidRDefault="009B08D5" w:rsidP="005112CB">
            <w:pPr>
              <w:jc w:val="both"/>
              <w:rPr>
                <w:rFonts w:asciiTheme="minorHAnsi" w:hAnsiTheme="minorHAnsi" w:cstheme="minorHAnsi"/>
                <w:iCs/>
                <w:sz w:val="22"/>
                <w:szCs w:val="22"/>
              </w:rPr>
            </w:pPr>
            <w:r w:rsidRPr="00532B33">
              <w:rPr>
                <w:rFonts w:asciiTheme="minorHAnsi" w:hAnsiTheme="minorHAnsi" w:cstheme="minorHAnsi"/>
                <w:iCs/>
                <w:sz w:val="22"/>
                <w:szCs w:val="22"/>
              </w:rPr>
              <w:t xml:space="preserve">Email: </w:t>
            </w:r>
            <w:r w:rsidR="00E77A40" w:rsidRPr="00532B33">
              <w:rPr>
                <w:rFonts w:asciiTheme="minorHAnsi" w:hAnsiTheme="minorHAnsi" w:cstheme="minorHAnsi"/>
                <w:iCs/>
                <w:sz w:val="22"/>
                <w:szCs w:val="22"/>
              </w:rPr>
              <w:t>hr@stjohnshospital.ie</w:t>
            </w:r>
          </w:p>
        </w:tc>
      </w:tr>
      <w:tr w:rsidR="00057D10" w:rsidRPr="00532B33" w:rsidTr="00BD157B">
        <w:tc>
          <w:tcPr>
            <w:tcW w:w="2476" w:type="dxa"/>
            <w:shd w:val="clear" w:color="auto" w:fill="auto"/>
          </w:tcPr>
          <w:p w:rsidR="00057D10" w:rsidRPr="00532B33" w:rsidRDefault="00057D10" w:rsidP="005112CB">
            <w:pPr>
              <w:jc w:val="both"/>
              <w:rPr>
                <w:rFonts w:asciiTheme="minorHAnsi" w:hAnsiTheme="minorHAnsi" w:cstheme="minorHAnsi"/>
                <w:b/>
                <w:bCs/>
                <w:sz w:val="22"/>
                <w:szCs w:val="22"/>
                <w:highlight w:val="yellow"/>
              </w:rPr>
            </w:pPr>
            <w:r w:rsidRPr="00532B33">
              <w:rPr>
                <w:rFonts w:asciiTheme="minorHAnsi" w:hAnsiTheme="minorHAnsi" w:cstheme="minorHAnsi"/>
                <w:b/>
                <w:bCs/>
                <w:sz w:val="22"/>
                <w:szCs w:val="22"/>
              </w:rPr>
              <w:t>Duration of Post</w:t>
            </w:r>
          </w:p>
        </w:tc>
        <w:tc>
          <w:tcPr>
            <w:tcW w:w="8297" w:type="dxa"/>
            <w:shd w:val="clear" w:color="auto" w:fill="auto"/>
          </w:tcPr>
          <w:p w:rsidR="00057D10" w:rsidRPr="00E77A40" w:rsidRDefault="00047275" w:rsidP="005112CB">
            <w:pPr>
              <w:jc w:val="both"/>
              <w:rPr>
                <w:rFonts w:asciiTheme="minorHAnsi" w:hAnsiTheme="minorHAnsi" w:cstheme="minorHAnsi"/>
                <w:strike/>
                <w:sz w:val="22"/>
                <w:szCs w:val="22"/>
              </w:rPr>
            </w:pPr>
            <w:r w:rsidRPr="00E77A40">
              <w:rPr>
                <w:rFonts w:asciiTheme="minorHAnsi" w:hAnsiTheme="minorHAnsi" w:cstheme="minorHAnsi"/>
                <w:iCs/>
                <w:sz w:val="22"/>
                <w:szCs w:val="22"/>
              </w:rPr>
              <w:t xml:space="preserve">Permanent Whole-time </w:t>
            </w:r>
            <w:r w:rsidR="00366595" w:rsidRPr="00E77A40">
              <w:rPr>
                <w:rFonts w:asciiTheme="minorHAnsi" w:hAnsiTheme="minorHAnsi" w:cstheme="minorHAnsi"/>
                <w:iCs/>
                <w:sz w:val="22"/>
                <w:szCs w:val="22"/>
              </w:rPr>
              <w:t>and Temporary Whole-time</w:t>
            </w:r>
          </w:p>
        </w:tc>
      </w:tr>
      <w:tr w:rsidR="00057D10" w:rsidRPr="00532B33" w:rsidTr="00BD157B">
        <w:tc>
          <w:tcPr>
            <w:tcW w:w="2476" w:type="dxa"/>
            <w:shd w:val="clear" w:color="auto" w:fill="auto"/>
          </w:tcPr>
          <w:p w:rsidR="00057D10" w:rsidRPr="00532B33" w:rsidRDefault="00057D10" w:rsidP="005112CB">
            <w:pPr>
              <w:jc w:val="both"/>
              <w:rPr>
                <w:rFonts w:asciiTheme="minorHAnsi" w:hAnsiTheme="minorHAnsi" w:cstheme="minorHAnsi"/>
                <w:sz w:val="22"/>
                <w:szCs w:val="22"/>
              </w:rPr>
            </w:pPr>
            <w:r w:rsidRPr="00532B33">
              <w:rPr>
                <w:rFonts w:asciiTheme="minorHAnsi" w:hAnsiTheme="minorHAnsi" w:cstheme="minorHAnsi"/>
                <w:b/>
                <w:bCs/>
                <w:sz w:val="22"/>
                <w:szCs w:val="22"/>
              </w:rPr>
              <w:t>Location of Post</w:t>
            </w:r>
          </w:p>
        </w:tc>
        <w:tc>
          <w:tcPr>
            <w:tcW w:w="8297" w:type="dxa"/>
            <w:shd w:val="clear" w:color="auto" w:fill="auto"/>
          </w:tcPr>
          <w:p w:rsidR="00057D10" w:rsidRPr="00532B33" w:rsidRDefault="00047275" w:rsidP="005112CB">
            <w:pPr>
              <w:jc w:val="both"/>
              <w:rPr>
                <w:rFonts w:asciiTheme="minorHAnsi" w:hAnsiTheme="minorHAnsi" w:cstheme="minorHAnsi"/>
                <w:sz w:val="22"/>
                <w:szCs w:val="22"/>
              </w:rPr>
            </w:pPr>
            <w:r w:rsidRPr="00532B33">
              <w:rPr>
                <w:rFonts w:asciiTheme="minorHAnsi" w:hAnsiTheme="minorHAnsi" w:cstheme="minorHAnsi"/>
                <w:sz w:val="22"/>
                <w:szCs w:val="22"/>
              </w:rPr>
              <w:t xml:space="preserve">St. John’s Hospital, John’s Square, </w:t>
            </w:r>
            <w:r w:rsidR="00D44DD2" w:rsidRPr="00532B33">
              <w:rPr>
                <w:rFonts w:asciiTheme="minorHAnsi" w:hAnsiTheme="minorHAnsi" w:cstheme="minorHAnsi"/>
                <w:sz w:val="22"/>
                <w:szCs w:val="22"/>
              </w:rPr>
              <w:t>Limerick,</w:t>
            </w:r>
            <w:r w:rsidRPr="00532B33">
              <w:rPr>
                <w:rFonts w:asciiTheme="minorHAnsi" w:hAnsiTheme="minorHAnsi" w:cstheme="minorHAnsi"/>
                <w:sz w:val="22"/>
                <w:szCs w:val="22"/>
              </w:rPr>
              <w:t xml:space="preserve"> V94 H272</w:t>
            </w:r>
          </w:p>
        </w:tc>
      </w:tr>
      <w:tr w:rsidR="00057D10" w:rsidRPr="00532B33" w:rsidTr="00BD157B">
        <w:tc>
          <w:tcPr>
            <w:tcW w:w="2476" w:type="dxa"/>
            <w:shd w:val="clear" w:color="auto" w:fill="auto"/>
          </w:tcPr>
          <w:p w:rsidR="00057D10" w:rsidRPr="00532B33" w:rsidRDefault="00057D10" w:rsidP="005112CB">
            <w:pPr>
              <w:jc w:val="both"/>
              <w:rPr>
                <w:rFonts w:asciiTheme="minorHAnsi" w:hAnsiTheme="minorHAnsi" w:cstheme="minorHAnsi"/>
                <w:sz w:val="22"/>
                <w:szCs w:val="22"/>
              </w:rPr>
            </w:pPr>
            <w:r w:rsidRPr="00532B33">
              <w:rPr>
                <w:rFonts w:asciiTheme="minorHAnsi" w:hAnsiTheme="minorHAnsi" w:cstheme="minorHAnsi"/>
                <w:b/>
                <w:bCs/>
                <w:sz w:val="22"/>
                <w:szCs w:val="22"/>
              </w:rPr>
              <w:t>Organisational Area</w:t>
            </w:r>
          </w:p>
        </w:tc>
        <w:tc>
          <w:tcPr>
            <w:tcW w:w="8297" w:type="dxa"/>
            <w:shd w:val="clear" w:color="auto" w:fill="auto"/>
          </w:tcPr>
          <w:p w:rsidR="00057D10" w:rsidRPr="00532B33" w:rsidRDefault="00057D10" w:rsidP="005112CB">
            <w:pPr>
              <w:jc w:val="both"/>
              <w:rPr>
                <w:rFonts w:asciiTheme="minorHAnsi" w:hAnsiTheme="minorHAnsi" w:cstheme="minorHAnsi"/>
                <w:sz w:val="22"/>
                <w:szCs w:val="22"/>
              </w:rPr>
            </w:pPr>
            <w:r w:rsidRPr="00532B33">
              <w:rPr>
                <w:rFonts w:asciiTheme="minorHAnsi" w:hAnsiTheme="minorHAnsi" w:cstheme="minorHAnsi"/>
                <w:sz w:val="22"/>
                <w:szCs w:val="22"/>
              </w:rPr>
              <w:t xml:space="preserve">St. John’s Hospital Limerick, UL Hospitals Group, HSE </w:t>
            </w:r>
            <w:r w:rsidR="00BD157B" w:rsidRPr="00532B33">
              <w:rPr>
                <w:rFonts w:asciiTheme="minorHAnsi" w:hAnsiTheme="minorHAnsi" w:cstheme="minorHAnsi"/>
                <w:sz w:val="22"/>
                <w:szCs w:val="22"/>
              </w:rPr>
              <w:t xml:space="preserve">Mid - </w:t>
            </w:r>
            <w:r w:rsidRPr="00532B33">
              <w:rPr>
                <w:rFonts w:asciiTheme="minorHAnsi" w:hAnsiTheme="minorHAnsi" w:cstheme="minorHAnsi"/>
                <w:sz w:val="22"/>
                <w:szCs w:val="22"/>
              </w:rPr>
              <w:t>West</w:t>
            </w:r>
          </w:p>
        </w:tc>
      </w:tr>
      <w:tr w:rsidR="00057D10" w:rsidRPr="00532B33" w:rsidTr="00BD157B">
        <w:tc>
          <w:tcPr>
            <w:tcW w:w="2476" w:type="dxa"/>
            <w:shd w:val="clear" w:color="auto" w:fill="auto"/>
          </w:tcPr>
          <w:p w:rsidR="00057D10" w:rsidRPr="00532B33" w:rsidRDefault="00057D10" w:rsidP="005112CB">
            <w:pPr>
              <w:jc w:val="both"/>
              <w:rPr>
                <w:rFonts w:asciiTheme="minorHAnsi" w:hAnsiTheme="minorHAnsi" w:cstheme="minorHAnsi"/>
                <w:b/>
                <w:bCs/>
                <w:sz w:val="22"/>
                <w:szCs w:val="22"/>
              </w:rPr>
            </w:pPr>
            <w:r w:rsidRPr="00532B33">
              <w:rPr>
                <w:rFonts w:asciiTheme="minorHAnsi" w:hAnsiTheme="minorHAnsi" w:cstheme="minorHAnsi"/>
                <w:b/>
                <w:bCs/>
                <w:color w:val="000000"/>
                <w:sz w:val="22"/>
                <w:szCs w:val="22"/>
              </w:rPr>
              <w:t>Post Specific Information</w:t>
            </w:r>
          </w:p>
        </w:tc>
        <w:tc>
          <w:tcPr>
            <w:tcW w:w="8297" w:type="dxa"/>
            <w:shd w:val="clear" w:color="auto" w:fill="auto"/>
          </w:tcPr>
          <w:p w:rsidR="00057D10" w:rsidRPr="00532B33" w:rsidRDefault="00D61D82" w:rsidP="005112CB">
            <w:pPr>
              <w:jc w:val="both"/>
              <w:rPr>
                <w:rFonts w:asciiTheme="minorHAnsi" w:hAnsiTheme="minorHAnsi" w:cstheme="minorHAnsi"/>
                <w:sz w:val="22"/>
                <w:szCs w:val="22"/>
              </w:rPr>
            </w:pPr>
            <w:r w:rsidRPr="00532B33">
              <w:rPr>
                <w:rFonts w:asciiTheme="minorHAnsi" w:hAnsiTheme="minorHAnsi" w:cstheme="minorHAnsi"/>
                <w:iCs/>
                <w:color w:val="000000"/>
                <w:sz w:val="22"/>
                <w:szCs w:val="22"/>
              </w:rPr>
              <w:t xml:space="preserve">Details on this campaign can be found at </w:t>
            </w:r>
            <w:hyperlink r:id="rId8" w:history="1">
              <w:r w:rsidRPr="00532B33">
                <w:rPr>
                  <w:rStyle w:val="Hyperlink"/>
                  <w:rFonts w:asciiTheme="minorHAnsi" w:hAnsiTheme="minorHAnsi" w:cstheme="minorHAnsi"/>
                  <w:sz w:val="22"/>
                  <w:szCs w:val="22"/>
                </w:rPr>
                <w:t>http://www.stjohnshospital.ie/management-and-admistration/recruitment/</w:t>
              </w:r>
            </w:hyperlink>
          </w:p>
        </w:tc>
      </w:tr>
      <w:tr w:rsidR="00057D10" w:rsidRPr="00532B33" w:rsidTr="00BD157B">
        <w:tc>
          <w:tcPr>
            <w:tcW w:w="2476" w:type="dxa"/>
            <w:shd w:val="clear" w:color="auto" w:fill="auto"/>
          </w:tcPr>
          <w:p w:rsidR="00057D10" w:rsidRPr="00532B33" w:rsidRDefault="00057D10"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Details of Service</w:t>
            </w:r>
          </w:p>
          <w:p w:rsidR="00057D10" w:rsidRPr="00532B33" w:rsidRDefault="00057D10" w:rsidP="005112CB">
            <w:pPr>
              <w:jc w:val="both"/>
              <w:rPr>
                <w:rFonts w:asciiTheme="minorHAnsi" w:hAnsiTheme="minorHAnsi" w:cstheme="minorHAnsi"/>
                <w:b/>
                <w:bCs/>
                <w:sz w:val="22"/>
                <w:szCs w:val="22"/>
              </w:rPr>
            </w:pPr>
          </w:p>
          <w:p w:rsidR="00057D10" w:rsidRPr="00532B33" w:rsidRDefault="00057D10" w:rsidP="005112CB">
            <w:pPr>
              <w:jc w:val="both"/>
              <w:rPr>
                <w:rFonts w:asciiTheme="minorHAnsi" w:hAnsiTheme="minorHAnsi" w:cstheme="minorHAnsi"/>
                <w:b/>
                <w:bCs/>
                <w:sz w:val="22"/>
                <w:szCs w:val="22"/>
              </w:rPr>
            </w:pPr>
          </w:p>
        </w:tc>
        <w:tc>
          <w:tcPr>
            <w:tcW w:w="8297" w:type="dxa"/>
            <w:shd w:val="clear" w:color="auto" w:fill="auto"/>
          </w:tcPr>
          <w:p w:rsidR="00047275" w:rsidRPr="00532B33" w:rsidRDefault="00047275" w:rsidP="005112CB">
            <w:pPr>
              <w:pStyle w:val="BodyText"/>
              <w:ind w:left="115" w:right="108"/>
              <w:rPr>
                <w:rFonts w:asciiTheme="minorHAnsi" w:hAnsiTheme="minorHAnsi" w:cstheme="minorHAnsi"/>
                <w:sz w:val="22"/>
                <w:szCs w:val="22"/>
              </w:rPr>
            </w:pPr>
            <w:r w:rsidRPr="00532B33">
              <w:rPr>
                <w:rFonts w:asciiTheme="minorHAnsi" w:hAnsiTheme="minorHAnsi" w:cstheme="minorHAnsi"/>
                <w:sz w:val="22"/>
                <w:szCs w:val="22"/>
              </w:rPr>
              <w:t>St John’s Hospital, Limerick is Voluntary Hospital founded in 1780 by the Little Company of Mary Sisters.  It is a Model 2S, acute general hospital funded by the HSE and member of University of Limerick Hospitals Group (ULHG). It is a longstanding teaching hospital for medical, nursing and allied healthcare professional staff and is an academic partner of the University of Limerick. The hospital provides a wide range of inpatient and outpatient services, including general medicine, general surgery, urology, gynaecology and endoscopy services.  The hospital also has an Urgent Care Centre incorporating a Local Injuries Unit and Medical Assessment Unit. The Injury Unit is the busiest in the Midwest region and second busiest Unit nationally after the Mercy Hospital (Source: HSE BIU data October 2022)</w:t>
            </w:r>
          </w:p>
          <w:p w:rsidR="00047275" w:rsidRPr="00532B33" w:rsidRDefault="00047275" w:rsidP="005112CB">
            <w:pPr>
              <w:pStyle w:val="BodyText"/>
              <w:ind w:left="115" w:right="108"/>
              <w:rPr>
                <w:rFonts w:asciiTheme="minorHAnsi" w:hAnsiTheme="minorHAnsi" w:cstheme="minorHAnsi"/>
                <w:sz w:val="22"/>
                <w:szCs w:val="22"/>
              </w:rPr>
            </w:pPr>
          </w:p>
          <w:p w:rsidR="00047275" w:rsidRPr="00532B33" w:rsidRDefault="00047275" w:rsidP="005112CB">
            <w:pPr>
              <w:pStyle w:val="BodyText"/>
              <w:ind w:left="115" w:right="108"/>
              <w:rPr>
                <w:rFonts w:asciiTheme="minorHAnsi" w:hAnsiTheme="minorHAnsi" w:cstheme="minorHAnsi"/>
                <w:spacing w:val="-2"/>
                <w:sz w:val="22"/>
                <w:szCs w:val="22"/>
              </w:rPr>
            </w:pPr>
            <w:r w:rsidRPr="00532B33">
              <w:rPr>
                <w:rFonts w:asciiTheme="minorHAnsi" w:hAnsiTheme="minorHAnsi" w:cstheme="minorHAnsi"/>
                <w:sz w:val="22"/>
                <w:szCs w:val="22"/>
              </w:rPr>
              <w:t xml:space="preserve">We are committed to providing the highest quality service to all our patients in a professional, safe and caring environment. We endeavour to provide an effective, efficient service in a timely manner at all times with equal access for all our patients. We aim to provide individual patient centred care to each patient and their families and to promote patient participation in their care. We encourage good interpersonal relationships and we collaborate extensively with key external stakeholders including the HSE, Voluntary Healthcare Forum and other local healthcare providers. We promote staff and service development through education, motivation and encouragement. We are committed to providing an effective learning environment for both present and future health service staff. </w:t>
            </w:r>
            <w:r w:rsidRPr="00532B33">
              <w:rPr>
                <w:rFonts w:asciiTheme="minorHAnsi" w:hAnsiTheme="minorHAnsi" w:cstheme="minorHAnsi"/>
                <w:spacing w:val="-2"/>
                <w:sz w:val="22"/>
                <w:szCs w:val="22"/>
              </w:rPr>
              <w:t xml:space="preserve">The Hospital has a total of 99 beds – 89 In-Patient beds and 10 Day Care beds. The In-Patient specialties are General Medicine, General Surgery and Gynaecology. We also have an Urgent Care Centre incorporating a Local Injuries Unit and Medical Assessment Unit. We are a Teaching Hospital affiliated to the University of Limerick. </w:t>
            </w:r>
          </w:p>
          <w:p w:rsidR="00047275" w:rsidRPr="00532B33" w:rsidRDefault="00047275" w:rsidP="005112CB">
            <w:pPr>
              <w:pStyle w:val="BodyText"/>
              <w:ind w:left="115" w:right="108"/>
              <w:rPr>
                <w:rFonts w:asciiTheme="minorHAnsi" w:hAnsiTheme="minorHAnsi" w:cstheme="minorHAnsi"/>
                <w:spacing w:val="-2"/>
                <w:sz w:val="22"/>
                <w:szCs w:val="22"/>
              </w:rPr>
            </w:pPr>
          </w:p>
          <w:p w:rsidR="00047275" w:rsidRPr="00532B33" w:rsidRDefault="00047275" w:rsidP="005112CB">
            <w:pPr>
              <w:pStyle w:val="BodyText"/>
              <w:ind w:left="115" w:right="108"/>
              <w:rPr>
                <w:rFonts w:asciiTheme="minorHAnsi" w:hAnsiTheme="minorHAnsi" w:cstheme="minorHAnsi"/>
                <w:spacing w:val="-2"/>
                <w:sz w:val="22"/>
                <w:szCs w:val="22"/>
              </w:rPr>
            </w:pPr>
            <w:r w:rsidRPr="00532B33">
              <w:rPr>
                <w:rFonts w:asciiTheme="minorHAnsi" w:hAnsiTheme="minorHAnsi" w:cstheme="minorHAnsi"/>
                <w:spacing w:val="-2"/>
                <w:sz w:val="22"/>
                <w:szCs w:val="22"/>
              </w:rPr>
              <w:t xml:space="preserve">Our 5-year Strategy (2022-2027) includes a key business plan for a new in-patient bed block to be built on site, bringing the total number of beds on site to 200. We are working with the HSE to support our business plan by approving funding for the development and resources needed for the additional bed capacity.  </w:t>
            </w:r>
          </w:p>
          <w:p w:rsidR="00047275" w:rsidRPr="00532B33" w:rsidRDefault="00047275" w:rsidP="005112CB">
            <w:pPr>
              <w:pStyle w:val="BodyText"/>
              <w:ind w:left="115" w:right="108"/>
              <w:rPr>
                <w:rFonts w:asciiTheme="minorHAnsi" w:hAnsiTheme="minorHAnsi" w:cstheme="minorHAnsi"/>
                <w:spacing w:val="-2"/>
                <w:sz w:val="22"/>
                <w:szCs w:val="22"/>
              </w:rPr>
            </w:pPr>
          </w:p>
          <w:p w:rsidR="00047275" w:rsidRPr="00532B33" w:rsidRDefault="00047275" w:rsidP="005112CB">
            <w:pPr>
              <w:pStyle w:val="BodyText"/>
              <w:ind w:left="115" w:right="108"/>
              <w:rPr>
                <w:rFonts w:asciiTheme="minorHAnsi" w:hAnsiTheme="minorHAnsi" w:cstheme="minorHAnsi"/>
                <w:sz w:val="22"/>
                <w:szCs w:val="22"/>
              </w:rPr>
            </w:pPr>
            <w:r w:rsidRPr="00532B33">
              <w:rPr>
                <w:rFonts w:asciiTheme="minorHAnsi" w:hAnsiTheme="minorHAnsi" w:cstheme="minorHAnsi"/>
                <w:sz w:val="22"/>
                <w:szCs w:val="22"/>
              </w:rPr>
              <w:t>Other clinical services provided on site include:</w:t>
            </w:r>
          </w:p>
          <w:p w:rsidR="00047275" w:rsidRPr="00532B33" w:rsidRDefault="00047275" w:rsidP="005112CB">
            <w:pPr>
              <w:numPr>
                <w:ilvl w:val="0"/>
                <w:numId w:val="9"/>
              </w:numPr>
              <w:ind w:right="108"/>
              <w:jc w:val="both"/>
              <w:rPr>
                <w:rFonts w:asciiTheme="minorHAnsi" w:hAnsiTheme="minorHAnsi" w:cstheme="minorHAnsi"/>
                <w:sz w:val="22"/>
                <w:szCs w:val="22"/>
                <w:lang w:eastAsia="en-IE"/>
              </w:rPr>
            </w:pPr>
            <w:r w:rsidRPr="00532B33">
              <w:rPr>
                <w:rFonts w:asciiTheme="minorHAnsi" w:hAnsiTheme="minorHAnsi" w:cstheme="minorHAnsi"/>
                <w:sz w:val="22"/>
                <w:szCs w:val="22"/>
                <w:lang w:eastAsia="en-IE"/>
              </w:rPr>
              <w:t>Consultant Out-Patient Clinics</w:t>
            </w:r>
          </w:p>
          <w:p w:rsidR="00047275" w:rsidRPr="00532B33" w:rsidRDefault="00047275" w:rsidP="005112CB">
            <w:pPr>
              <w:numPr>
                <w:ilvl w:val="0"/>
                <w:numId w:val="9"/>
              </w:numPr>
              <w:ind w:right="108"/>
              <w:jc w:val="both"/>
              <w:rPr>
                <w:rFonts w:asciiTheme="minorHAnsi" w:hAnsiTheme="minorHAnsi" w:cstheme="minorHAnsi"/>
                <w:sz w:val="22"/>
                <w:szCs w:val="22"/>
                <w:lang w:eastAsia="en-IE"/>
              </w:rPr>
            </w:pPr>
            <w:r w:rsidRPr="00532B33">
              <w:rPr>
                <w:rFonts w:asciiTheme="minorHAnsi" w:hAnsiTheme="minorHAnsi" w:cstheme="minorHAnsi"/>
                <w:sz w:val="22"/>
                <w:szCs w:val="22"/>
                <w:lang w:eastAsia="en-IE"/>
              </w:rPr>
              <w:lastRenderedPageBreak/>
              <w:t>Diagnostic Radiological and Laboratory services</w:t>
            </w:r>
          </w:p>
          <w:p w:rsidR="00047275" w:rsidRPr="00532B33" w:rsidRDefault="00047275" w:rsidP="005112CB">
            <w:pPr>
              <w:numPr>
                <w:ilvl w:val="0"/>
                <w:numId w:val="9"/>
              </w:numPr>
              <w:ind w:right="108"/>
              <w:jc w:val="both"/>
              <w:rPr>
                <w:rFonts w:asciiTheme="minorHAnsi" w:hAnsiTheme="minorHAnsi" w:cstheme="minorHAnsi"/>
                <w:sz w:val="22"/>
                <w:szCs w:val="22"/>
                <w:lang w:eastAsia="en-IE"/>
              </w:rPr>
            </w:pPr>
            <w:r w:rsidRPr="00532B33">
              <w:rPr>
                <w:rFonts w:asciiTheme="minorHAnsi" w:hAnsiTheme="minorHAnsi" w:cstheme="minorHAnsi"/>
                <w:sz w:val="22"/>
                <w:szCs w:val="22"/>
                <w:lang w:eastAsia="en-IE"/>
              </w:rPr>
              <w:t>Day Surgery</w:t>
            </w:r>
          </w:p>
          <w:p w:rsidR="00047275" w:rsidRPr="00532B33" w:rsidRDefault="00047275" w:rsidP="005112CB">
            <w:pPr>
              <w:numPr>
                <w:ilvl w:val="0"/>
                <w:numId w:val="9"/>
              </w:numPr>
              <w:ind w:right="108"/>
              <w:jc w:val="both"/>
              <w:rPr>
                <w:rFonts w:asciiTheme="minorHAnsi" w:hAnsiTheme="minorHAnsi" w:cstheme="minorHAnsi"/>
                <w:sz w:val="22"/>
                <w:szCs w:val="22"/>
                <w:lang w:eastAsia="en-IE"/>
              </w:rPr>
            </w:pPr>
            <w:r w:rsidRPr="00532B33">
              <w:rPr>
                <w:rFonts w:asciiTheme="minorHAnsi" w:hAnsiTheme="minorHAnsi" w:cstheme="minorHAnsi"/>
                <w:sz w:val="22"/>
                <w:szCs w:val="22"/>
                <w:lang w:eastAsia="en-IE"/>
              </w:rPr>
              <w:t>Clinical Nurse Specialists in the areas of Diabetes, Continence Management, Respiratory Care, Tissue Viability, Infection Control, Palliative Care and Pain Management</w:t>
            </w:r>
          </w:p>
          <w:p w:rsidR="00047275" w:rsidRPr="00532B33" w:rsidRDefault="00047275" w:rsidP="005112CB">
            <w:pPr>
              <w:numPr>
                <w:ilvl w:val="0"/>
                <w:numId w:val="9"/>
              </w:numPr>
              <w:ind w:right="108"/>
              <w:jc w:val="both"/>
              <w:rPr>
                <w:rFonts w:asciiTheme="minorHAnsi" w:hAnsiTheme="minorHAnsi" w:cstheme="minorHAnsi"/>
                <w:sz w:val="22"/>
                <w:szCs w:val="22"/>
                <w:lang w:eastAsia="en-IE"/>
              </w:rPr>
            </w:pPr>
            <w:r w:rsidRPr="00532B33">
              <w:rPr>
                <w:rFonts w:asciiTheme="minorHAnsi" w:hAnsiTheme="minorHAnsi" w:cstheme="minorHAnsi"/>
                <w:sz w:val="22"/>
                <w:szCs w:val="22"/>
                <w:lang w:eastAsia="en-IE"/>
              </w:rPr>
              <w:t>A Dietetic service providing nutritional assessment, dietary advice, education and evaluation</w:t>
            </w:r>
          </w:p>
          <w:p w:rsidR="00047275" w:rsidRPr="00532B33" w:rsidRDefault="00047275" w:rsidP="005112CB">
            <w:pPr>
              <w:numPr>
                <w:ilvl w:val="0"/>
                <w:numId w:val="9"/>
              </w:numPr>
              <w:ind w:right="108"/>
              <w:jc w:val="both"/>
              <w:rPr>
                <w:rFonts w:asciiTheme="minorHAnsi" w:hAnsiTheme="minorHAnsi" w:cstheme="minorHAnsi"/>
                <w:sz w:val="22"/>
                <w:szCs w:val="22"/>
                <w:lang w:eastAsia="en-IE"/>
              </w:rPr>
            </w:pPr>
            <w:r w:rsidRPr="00532B33">
              <w:rPr>
                <w:rFonts w:asciiTheme="minorHAnsi" w:hAnsiTheme="minorHAnsi" w:cstheme="minorHAnsi"/>
                <w:sz w:val="22"/>
                <w:szCs w:val="22"/>
                <w:lang w:eastAsia="en-IE"/>
              </w:rPr>
              <w:t>Occupational Therapy</w:t>
            </w:r>
          </w:p>
          <w:p w:rsidR="00047275" w:rsidRPr="00532B33" w:rsidRDefault="00047275" w:rsidP="005112CB">
            <w:pPr>
              <w:numPr>
                <w:ilvl w:val="0"/>
                <w:numId w:val="9"/>
              </w:numPr>
              <w:ind w:right="108"/>
              <w:jc w:val="both"/>
              <w:rPr>
                <w:rFonts w:asciiTheme="minorHAnsi" w:hAnsiTheme="minorHAnsi" w:cstheme="minorHAnsi"/>
                <w:sz w:val="22"/>
                <w:szCs w:val="22"/>
                <w:lang w:eastAsia="en-IE"/>
              </w:rPr>
            </w:pPr>
            <w:r w:rsidRPr="00532B33">
              <w:rPr>
                <w:rFonts w:asciiTheme="minorHAnsi" w:hAnsiTheme="minorHAnsi" w:cstheme="minorHAnsi"/>
                <w:sz w:val="22"/>
                <w:szCs w:val="22"/>
                <w:lang w:eastAsia="en-IE"/>
              </w:rPr>
              <w:t>Speech and Language Therapy</w:t>
            </w:r>
          </w:p>
          <w:p w:rsidR="00047275" w:rsidRPr="00532B33" w:rsidRDefault="00047275" w:rsidP="005112CB">
            <w:pPr>
              <w:numPr>
                <w:ilvl w:val="0"/>
                <w:numId w:val="9"/>
              </w:numPr>
              <w:ind w:right="108"/>
              <w:jc w:val="both"/>
              <w:rPr>
                <w:rFonts w:asciiTheme="minorHAnsi" w:hAnsiTheme="minorHAnsi" w:cstheme="minorHAnsi"/>
                <w:sz w:val="22"/>
                <w:szCs w:val="22"/>
                <w:lang w:eastAsia="en-IE"/>
              </w:rPr>
            </w:pPr>
            <w:r w:rsidRPr="00532B33">
              <w:rPr>
                <w:rFonts w:asciiTheme="minorHAnsi" w:hAnsiTheme="minorHAnsi" w:cstheme="minorHAnsi"/>
                <w:sz w:val="22"/>
                <w:szCs w:val="22"/>
                <w:lang w:eastAsia="en-IE"/>
              </w:rPr>
              <w:t>Social worker support</w:t>
            </w:r>
          </w:p>
          <w:p w:rsidR="00047275" w:rsidRPr="00532B33" w:rsidRDefault="00047275" w:rsidP="005112CB">
            <w:pPr>
              <w:numPr>
                <w:ilvl w:val="0"/>
                <w:numId w:val="9"/>
              </w:numPr>
              <w:ind w:right="108"/>
              <w:jc w:val="both"/>
              <w:rPr>
                <w:rFonts w:asciiTheme="minorHAnsi" w:hAnsiTheme="minorHAnsi" w:cstheme="minorHAnsi"/>
                <w:sz w:val="22"/>
                <w:szCs w:val="22"/>
                <w:lang w:eastAsia="en-IE"/>
              </w:rPr>
            </w:pPr>
            <w:r w:rsidRPr="00532B33">
              <w:rPr>
                <w:rFonts w:asciiTheme="minorHAnsi" w:hAnsiTheme="minorHAnsi" w:cstheme="minorHAnsi"/>
                <w:sz w:val="22"/>
                <w:szCs w:val="22"/>
                <w:lang w:eastAsia="en-IE"/>
              </w:rPr>
              <w:t>Physiotherapy services</w:t>
            </w:r>
          </w:p>
          <w:p w:rsidR="00047275" w:rsidRPr="00532B33" w:rsidRDefault="00047275" w:rsidP="005112CB">
            <w:pPr>
              <w:numPr>
                <w:ilvl w:val="0"/>
                <w:numId w:val="9"/>
              </w:numPr>
              <w:ind w:right="108"/>
              <w:jc w:val="both"/>
              <w:rPr>
                <w:rFonts w:asciiTheme="minorHAnsi" w:hAnsiTheme="minorHAnsi" w:cstheme="minorHAnsi"/>
                <w:sz w:val="22"/>
                <w:szCs w:val="22"/>
                <w:lang w:eastAsia="en-IE"/>
              </w:rPr>
            </w:pPr>
            <w:r w:rsidRPr="00532B33">
              <w:rPr>
                <w:rFonts w:asciiTheme="minorHAnsi" w:hAnsiTheme="minorHAnsi" w:cstheme="minorHAnsi"/>
                <w:sz w:val="22"/>
                <w:szCs w:val="22"/>
                <w:lang w:eastAsia="en-IE"/>
              </w:rPr>
              <w:t>Chaplaincy Service</w:t>
            </w:r>
          </w:p>
          <w:p w:rsidR="00047275" w:rsidRPr="00532B33" w:rsidRDefault="00047275" w:rsidP="005112CB">
            <w:pPr>
              <w:ind w:right="108"/>
              <w:jc w:val="both"/>
              <w:rPr>
                <w:rFonts w:asciiTheme="minorHAnsi" w:hAnsiTheme="minorHAnsi" w:cstheme="minorHAnsi"/>
                <w:sz w:val="22"/>
                <w:szCs w:val="22"/>
                <w:lang w:eastAsia="en-IE"/>
              </w:rPr>
            </w:pPr>
          </w:p>
          <w:p w:rsidR="00047275" w:rsidRPr="00532B33" w:rsidRDefault="00047275" w:rsidP="005112CB">
            <w:pPr>
              <w:jc w:val="both"/>
              <w:rPr>
                <w:rFonts w:asciiTheme="minorHAnsi" w:hAnsiTheme="minorHAnsi" w:cstheme="minorHAnsi"/>
                <w:sz w:val="22"/>
                <w:szCs w:val="22"/>
              </w:rPr>
            </w:pPr>
            <w:r w:rsidRPr="00532B33">
              <w:rPr>
                <w:rFonts w:asciiTheme="minorHAnsi" w:hAnsiTheme="minorHAnsi" w:cstheme="minorHAnsi"/>
                <w:sz w:val="22"/>
                <w:szCs w:val="22"/>
              </w:rPr>
              <w:t>Clinical Research and Innovation:</w:t>
            </w:r>
          </w:p>
          <w:p w:rsidR="00047275" w:rsidRPr="00532B33" w:rsidRDefault="00047275" w:rsidP="005112CB">
            <w:pPr>
              <w:jc w:val="both"/>
              <w:rPr>
                <w:rFonts w:asciiTheme="minorHAnsi" w:hAnsiTheme="minorHAnsi" w:cstheme="minorHAnsi"/>
                <w:sz w:val="22"/>
                <w:szCs w:val="22"/>
              </w:rPr>
            </w:pPr>
          </w:p>
          <w:p w:rsidR="00047275" w:rsidRPr="00532B33" w:rsidRDefault="00047275" w:rsidP="005112CB">
            <w:pPr>
              <w:jc w:val="both"/>
              <w:rPr>
                <w:rFonts w:asciiTheme="minorHAnsi" w:hAnsiTheme="minorHAnsi" w:cstheme="minorHAnsi"/>
                <w:sz w:val="22"/>
                <w:szCs w:val="22"/>
              </w:rPr>
            </w:pPr>
            <w:r w:rsidRPr="00532B33">
              <w:rPr>
                <w:rFonts w:asciiTheme="minorHAnsi" w:hAnsiTheme="minorHAnsi" w:cstheme="minorHAnsi"/>
                <w:sz w:val="22"/>
                <w:szCs w:val="22"/>
              </w:rPr>
              <w:t xml:space="preserve">We have an active Audit, Research and Innovation Committee and </w:t>
            </w:r>
            <w:r w:rsidR="0001065C">
              <w:rPr>
                <w:rFonts w:asciiTheme="minorHAnsi" w:hAnsiTheme="minorHAnsi" w:cstheme="minorHAnsi"/>
                <w:sz w:val="22"/>
                <w:szCs w:val="22"/>
              </w:rPr>
              <w:t>access to a</w:t>
            </w:r>
            <w:r w:rsidRPr="00532B33">
              <w:rPr>
                <w:rFonts w:asciiTheme="minorHAnsi" w:hAnsiTheme="minorHAnsi" w:cstheme="minorHAnsi"/>
                <w:sz w:val="22"/>
                <w:szCs w:val="22"/>
              </w:rPr>
              <w:t xml:space="preserve"> Rapid Innovation Unit, which collaborates with clinical staff across UL Hospitals to enhance patient experience, producing many pioneering quality improvement initiatives. This “Science Foundation” sponsored unit uses 3D printing and other engineering pathways to find live patient-centric digital manufacturing solutions to bedside care issues.</w:t>
            </w:r>
          </w:p>
          <w:p w:rsidR="00057D10" w:rsidRPr="00532B33" w:rsidRDefault="00057D10" w:rsidP="005112CB">
            <w:pPr>
              <w:jc w:val="both"/>
              <w:rPr>
                <w:rFonts w:asciiTheme="minorHAnsi" w:hAnsiTheme="minorHAnsi" w:cstheme="minorHAnsi"/>
                <w:sz w:val="22"/>
                <w:szCs w:val="22"/>
              </w:rPr>
            </w:pPr>
          </w:p>
        </w:tc>
      </w:tr>
      <w:tr w:rsidR="0001065C" w:rsidRPr="00532B33" w:rsidTr="00BD157B">
        <w:tc>
          <w:tcPr>
            <w:tcW w:w="2476" w:type="dxa"/>
            <w:shd w:val="clear" w:color="auto" w:fill="auto"/>
          </w:tcPr>
          <w:p w:rsidR="0001065C" w:rsidRPr="00532B33" w:rsidRDefault="0001065C"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lastRenderedPageBreak/>
              <w:t>Service mission, vision and values</w:t>
            </w:r>
          </w:p>
        </w:tc>
        <w:tc>
          <w:tcPr>
            <w:tcW w:w="8297" w:type="dxa"/>
            <w:shd w:val="clear" w:color="auto" w:fill="auto"/>
          </w:tcPr>
          <w:p w:rsidR="0001065C" w:rsidRPr="0001065C" w:rsidRDefault="0001065C" w:rsidP="005112CB">
            <w:pPr>
              <w:jc w:val="both"/>
              <w:rPr>
                <w:rFonts w:asciiTheme="minorHAnsi" w:hAnsiTheme="minorHAnsi" w:cstheme="minorHAnsi"/>
                <w:b/>
                <w:iCs/>
                <w:sz w:val="22"/>
                <w:szCs w:val="22"/>
                <w:u w:val="single"/>
              </w:rPr>
            </w:pPr>
            <w:r w:rsidRPr="0001065C">
              <w:rPr>
                <w:rFonts w:asciiTheme="minorHAnsi" w:hAnsiTheme="minorHAnsi" w:cstheme="minorHAnsi"/>
                <w:b/>
                <w:iCs/>
                <w:sz w:val="22"/>
                <w:szCs w:val="22"/>
                <w:u w:val="single"/>
              </w:rPr>
              <w:t>Our Purpose</w:t>
            </w:r>
          </w:p>
          <w:p w:rsidR="0001065C" w:rsidRPr="0001065C" w:rsidRDefault="0001065C" w:rsidP="005112CB">
            <w:pPr>
              <w:jc w:val="both"/>
              <w:rPr>
                <w:rFonts w:asciiTheme="minorHAnsi" w:hAnsiTheme="minorHAnsi" w:cstheme="minorHAnsi"/>
                <w:iCs/>
                <w:sz w:val="22"/>
                <w:szCs w:val="22"/>
              </w:rPr>
            </w:pPr>
            <w:r w:rsidRPr="0001065C">
              <w:rPr>
                <w:rFonts w:asciiTheme="minorHAnsi" w:hAnsiTheme="minorHAnsi" w:cstheme="minorHAnsi"/>
                <w:iCs/>
                <w:sz w:val="22"/>
                <w:szCs w:val="22"/>
              </w:rPr>
              <w:t>Together we work to enhance the health and wellbeing of all those in our care and inspire those who deliver it every day.</w:t>
            </w:r>
          </w:p>
          <w:p w:rsidR="0001065C" w:rsidRPr="0001065C" w:rsidRDefault="0001065C" w:rsidP="005112CB">
            <w:pPr>
              <w:jc w:val="both"/>
              <w:rPr>
                <w:rFonts w:asciiTheme="minorHAnsi" w:hAnsiTheme="minorHAnsi" w:cstheme="minorHAnsi"/>
                <w:iCs/>
                <w:sz w:val="22"/>
                <w:szCs w:val="22"/>
              </w:rPr>
            </w:pPr>
          </w:p>
          <w:p w:rsidR="0001065C" w:rsidRPr="0001065C" w:rsidRDefault="0001065C" w:rsidP="005112CB">
            <w:pPr>
              <w:jc w:val="both"/>
              <w:rPr>
                <w:rFonts w:asciiTheme="minorHAnsi" w:hAnsiTheme="minorHAnsi" w:cstheme="minorHAnsi"/>
                <w:b/>
                <w:iCs/>
                <w:sz w:val="22"/>
                <w:szCs w:val="22"/>
                <w:u w:val="single"/>
              </w:rPr>
            </w:pPr>
            <w:r w:rsidRPr="0001065C">
              <w:rPr>
                <w:rFonts w:asciiTheme="minorHAnsi" w:hAnsiTheme="minorHAnsi" w:cstheme="minorHAnsi"/>
                <w:b/>
                <w:iCs/>
                <w:sz w:val="22"/>
                <w:szCs w:val="22"/>
                <w:u w:val="single"/>
              </w:rPr>
              <w:t>Our Vision</w:t>
            </w:r>
          </w:p>
          <w:p w:rsidR="0001065C" w:rsidRPr="0001065C" w:rsidRDefault="0001065C" w:rsidP="005112CB">
            <w:pPr>
              <w:jc w:val="both"/>
              <w:rPr>
                <w:rFonts w:asciiTheme="minorHAnsi" w:hAnsiTheme="minorHAnsi" w:cstheme="minorHAnsi"/>
                <w:iCs/>
                <w:sz w:val="22"/>
                <w:szCs w:val="22"/>
              </w:rPr>
            </w:pPr>
            <w:r w:rsidRPr="0001065C">
              <w:rPr>
                <w:rFonts w:asciiTheme="minorHAnsi" w:hAnsiTheme="minorHAnsi" w:cstheme="minorHAnsi"/>
                <w:iCs/>
                <w:sz w:val="22"/>
                <w:szCs w:val="22"/>
              </w:rPr>
              <w:t>To be a leading provider of healthcare services where innovation and excellence are at the heart of the patient experience.</w:t>
            </w:r>
          </w:p>
          <w:p w:rsidR="0001065C" w:rsidRPr="0001065C" w:rsidRDefault="0001065C" w:rsidP="005112CB">
            <w:pPr>
              <w:jc w:val="both"/>
              <w:rPr>
                <w:rFonts w:asciiTheme="minorHAnsi" w:hAnsiTheme="minorHAnsi" w:cstheme="minorHAnsi"/>
                <w:iCs/>
                <w:sz w:val="22"/>
                <w:szCs w:val="22"/>
              </w:rPr>
            </w:pPr>
          </w:p>
          <w:p w:rsidR="0001065C" w:rsidRPr="0001065C" w:rsidRDefault="0001065C" w:rsidP="005112CB">
            <w:pPr>
              <w:jc w:val="both"/>
              <w:rPr>
                <w:rFonts w:asciiTheme="minorHAnsi" w:hAnsiTheme="minorHAnsi" w:cstheme="minorHAnsi"/>
                <w:b/>
                <w:iCs/>
                <w:sz w:val="22"/>
                <w:szCs w:val="22"/>
                <w:u w:val="single"/>
              </w:rPr>
            </w:pPr>
            <w:r w:rsidRPr="0001065C">
              <w:rPr>
                <w:rFonts w:asciiTheme="minorHAnsi" w:hAnsiTheme="minorHAnsi" w:cstheme="minorHAnsi"/>
                <w:b/>
                <w:iCs/>
                <w:sz w:val="22"/>
                <w:szCs w:val="22"/>
                <w:u w:val="single"/>
              </w:rPr>
              <w:t>Mission statement</w:t>
            </w:r>
          </w:p>
          <w:p w:rsidR="0001065C" w:rsidRPr="0001065C" w:rsidRDefault="0001065C" w:rsidP="005112CB">
            <w:pPr>
              <w:jc w:val="both"/>
              <w:rPr>
                <w:rFonts w:asciiTheme="minorHAnsi" w:hAnsiTheme="minorHAnsi" w:cstheme="minorHAnsi"/>
                <w:iCs/>
                <w:sz w:val="22"/>
                <w:szCs w:val="22"/>
              </w:rPr>
            </w:pPr>
            <w:r w:rsidRPr="0001065C">
              <w:rPr>
                <w:rFonts w:asciiTheme="minorHAnsi" w:hAnsiTheme="minorHAnsi" w:cstheme="minorHAnsi"/>
                <w:iCs/>
                <w:sz w:val="22"/>
                <w:szCs w:val="22"/>
              </w:rPr>
              <w:t>Faithful to our tradition, we provide the highest possible standard of care and treatment in a professional and compassionate manner to every person who avails of our services.</w:t>
            </w:r>
          </w:p>
          <w:p w:rsidR="0001065C" w:rsidRPr="0001065C" w:rsidRDefault="0001065C" w:rsidP="005112CB">
            <w:pPr>
              <w:jc w:val="both"/>
              <w:rPr>
                <w:rFonts w:asciiTheme="minorHAnsi" w:hAnsiTheme="minorHAnsi" w:cstheme="minorHAnsi"/>
                <w:iCs/>
                <w:sz w:val="22"/>
                <w:szCs w:val="22"/>
              </w:rPr>
            </w:pPr>
          </w:p>
          <w:p w:rsidR="0001065C" w:rsidRPr="0001065C" w:rsidRDefault="0001065C" w:rsidP="005112CB">
            <w:pPr>
              <w:jc w:val="both"/>
              <w:rPr>
                <w:rFonts w:asciiTheme="minorHAnsi" w:hAnsiTheme="minorHAnsi" w:cstheme="minorHAnsi"/>
                <w:b/>
                <w:iCs/>
                <w:sz w:val="22"/>
                <w:szCs w:val="22"/>
                <w:u w:val="single"/>
              </w:rPr>
            </w:pPr>
            <w:r w:rsidRPr="0001065C">
              <w:rPr>
                <w:rFonts w:asciiTheme="minorHAnsi" w:hAnsiTheme="minorHAnsi" w:cstheme="minorHAnsi"/>
                <w:b/>
                <w:iCs/>
                <w:sz w:val="22"/>
                <w:szCs w:val="22"/>
                <w:u w:val="single"/>
              </w:rPr>
              <w:t>Our Values</w:t>
            </w:r>
          </w:p>
          <w:p w:rsidR="0001065C" w:rsidRPr="0001065C" w:rsidRDefault="0001065C" w:rsidP="005112CB">
            <w:pPr>
              <w:jc w:val="both"/>
              <w:rPr>
                <w:rFonts w:asciiTheme="minorHAnsi" w:hAnsiTheme="minorHAnsi" w:cstheme="minorHAnsi"/>
                <w:iCs/>
                <w:sz w:val="22"/>
                <w:szCs w:val="22"/>
              </w:rPr>
            </w:pPr>
            <w:r w:rsidRPr="0001065C">
              <w:rPr>
                <w:rFonts w:asciiTheme="minorHAnsi" w:hAnsiTheme="minorHAnsi" w:cstheme="minorHAnsi"/>
                <w:iCs/>
                <w:sz w:val="22"/>
                <w:szCs w:val="22"/>
              </w:rPr>
              <w:t>To listen to each other and seek opportunities to help and support one another.</w:t>
            </w:r>
          </w:p>
          <w:p w:rsidR="0001065C" w:rsidRPr="0001065C" w:rsidRDefault="0001065C" w:rsidP="005112CB">
            <w:pPr>
              <w:jc w:val="both"/>
              <w:rPr>
                <w:rFonts w:asciiTheme="minorHAnsi" w:hAnsiTheme="minorHAnsi" w:cstheme="minorHAnsi"/>
                <w:iCs/>
                <w:sz w:val="22"/>
                <w:szCs w:val="22"/>
              </w:rPr>
            </w:pPr>
          </w:p>
          <w:p w:rsidR="0001065C" w:rsidRPr="0001065C" w:rsidRDefault="0001065C" w:rsidP="005112CB">
            <w:pPr>
              <w:jc w:val="both"/>
              <w:rPr>
                <w:rFonts w:asciiTheme="minorHAnsi" w:hAnsiTheme="minorHAnsi" w:cstheme="minorHAnsi"/>
                <w:iCs/>
                <w:sz w:val="22"/>
                <w:szCs w:val="22"/>
              </w:rPr>
            </w:pPr>
            <w:r w:rsidRPr="0001065C">
              <w:rPr>
                <w:rFonts w:asciiTheme="minorHAnsi" w:hAnsiTheme="minorHAnsi" w:cstheme="minorHAnsi"/>
                <w:iCs/>
                <w:sz w:val="22"/>
                <w:szCs w:val="22"/>
              </w:rPr>
              <w:t>To deliver high quality, safe and reliable healthcare in accordance with evidence based best practice in an effectively managed and maintained environment.</w:t>
            </w:r>
          </w:p>
          <w:p w:rsidR="0001065C" w:rsidRPr="0001065C" w:rsidRDefault="0001065C" w:rsidP="005112CB">
            <w:pPr>
              <w:jc w:val="both"/>
              <w:rPr>
                <w:rFonts w:asciiTheme="minorHAnsi" w:hAnsiTheme="minorHAnsi" w:cstheme="minorHAnsi"/>
                <w:iCs/>
                <w:sz w:val="22"/>
                <w:szCs w:val="22"/>
              </w:rPr>
            </w:pPr>
          </w:p>
          <w:p w:rsidR="0001065C" w:rsidRPr="0001065C" w:rsidRDefault="0001065C" w:rsidP="005112CB">
            <w:pPr>
              <w:jc w:val="both"/>
              <w:rPr>
                <w:rFonts w:asciiTheme="minorHAnsi" w:hAnsiTheme="minorHAnsi" w:cstheme="minorHAnsi"/>
                <w:iCs/>
                <w:sz w:val="22"/>
                <w:szCs w:val="22"/>
              </w:rPr>
            </w:pPr>
            <w:r w:rsidRPr="0001065C">
              <w:rPr>
                <w:rFonts w:asciiTheme="minorHAnsi" w:hAnsiTheme="minorHAnsi" w:cstheme="minorHAnsi"/>
                <w:iCs/>
                <w:sz w:val="22"/>
                <w:szCs w:val="22"/>
              </w:rPr>
              <w:t>To provide healthcare based on the assessed needs and preferences of our service users which ensures mutual respect, holistic care and continuous learning and training.</w:t>
            </w:r>
          </w:p>
          <w:p w:rsidR="0001065C" w:rsidRPr="0001065C" w:rsidRDefault="0001065C" w:rsidP="005112CB">
            <w:pPr>
              <w:jc w:val="both"/>
              <w:rPr>
                <w:rFonts w:asciiTheme="minorHAnsi" w:hAnsiTheme="minorHAnsi" w:cstheme="minorHAnsi"/>
                <w:iCs/>
                <w:sz w:val="22"/>
                <w:szCs w:val="22"/>
              </w:rPr>
            </w:pPr>
          </w:p>
          <w:p w:rsidR="0001065C" w:rsidRPr="0001065C" w:rsidRDefault="0001065C" w:rsidP="005112CB">
            <w:pPr>
              <w:jc w:val="both"/>
              <w:rPr>
                <w:rFonts w:asciiTheme="minorHAnsi" w:hAnsiTheme="minorHAnsi" w:cstheme="minorHAnsi"/>
                <w:iCs/>
                <w:sz w:val="22"/>
                <w:szCs w:val="22"/>
              </w:rPr>
            </w:pPr>
            <w:r w:rsidRPr="0001065C">
              <w:rPr>
                <w:rFonts w:asciiTheme="minorHAnsi" w:hAnsiTheme="minorHAnsi" w:cstheme="minorHAnsi"/>
                <w:iCs/>
                <w:sz w:val="22"/>
                <w:szCs w:val="22"/>
              </w:rPr>
              <w:t>To deliver excellence in care through monitoring, evaluating and continually improving our services.</w:t>
            </w:r>
          </w:p>
        </w:tc>
      </w:tr>
      <w:tr w:rsidR="0001065C" w:rsidRPr="00532B33" w:rsidTr="00BD157B">
        <w:tc>
          <w:tcPr>
            <w:tcW w:w="2476" w:type="dxa"/>
            <w:shd w:val="clear" w:color="auto" w:fill="auto"/>
          </w:tcPr>
          <w:p w:rsidR="0001065C" w:rsidRPr="00532B33" w:rsidRDefault="0001065C" w:rsidP="005112CB">
            <w:pPr>
              <w:jc w:val="both"/>
              <w:rPr>
                <w:rFonts w:asciiTheme="minorHAnsi" w:hAnsiTheme="minorHAnsi" w:cstheme="minorHAnsi"/>
                <w:b/>
                <w:bCs/>
                <w:sz w:val="22"/>
                <w:szCs w:val="22"/>
                <w:highlight w:val="yellow"/>
              </w:rPr>
            </w:pPr>
            <w:r w:rsidRPr="00532B33">
              <w:rPr>
                <w:rFonts w:asciiTheme="minorHAnsi" w:hAnsiTheme="minorHAnsi" w:cstheme="minorHAnsi"/>
                <w:b/>
                <w:bCs/>
                <w:sz w:val="22"/>
                <w:szCs w:val="22"/>
              </w:rPr>
              <w:t>Key working relationships</w:t>
            </w:r>
          </w:p>
        </w:tc>
        <w:tc>
          <w:tcPr>
            <w:tcW w:w="8297" w:type="dxa"/>
            <w:shd w:val="clear" w:color="auto" w:fill="auto"/>
          </w:tcPr>
          <w:p w:rsidR="0001065C" w:rsidRDefault="0001065C" w:rsidP="005112CB">
            <w:pPr>
              <w:ind w:left="-5"/>
              <w:jc w:val="both"/>
              <w:rPr>
                <w:rFonts w:asciiTheme="minorHAnsi" w:hAnsiTheme="minorHAnsi" w:cstheme="minorHAnsi"/>
                <w:bCs/>
                <w:sz w:val="22"/>
                <w:szCs w:val="22"/>
              </w:rPr>
            </w:pPr>
            <w:r w:rsidRPr="006746A9">
              <w:rPr>
                <w:rFonts w:asciiTheme="minorHAnsi" w:hAnsiTheme="minorHAnsi" w:cstheme="minorHAnsi"/>
                <w:bCs/>
                <w:sz w:val="22"/>
                <w:szCs w:val="22"/>
              </w:rPr>
              <w:t>The primary role of the Health Care Assistant (HCA) is to assist in the implementation of the care plan as determined by the registered nurse.</w:t>
            </w:r>
          </w:p>
          <w:p w:rsidR="0001065C" w:rsidRPr="006746A9" w:rsidRDefault="0001065C" w:rsidP="005112CB">
            <w:pPr>
              <w:ind w:left="-5"/>
              <w:jc w:val="both"/>
              <w:rPr>
                <w:rFonts w:asciiTheme="minorHAnsi" w:hAnsiTheme="minorHAnsi" w:cstheme="minorHAnsi"/>
                <w:b/>
                <w:sz w:val="22"/>
                <w:szCs w:val="22"/>
              </w:rPr>
            </w:pPr>
          </w:p>
        </w:tc>
      </w:tr>
      <w:tr w:rsidR="0001065C" w:rsidRPr="00532B33" w:rsidTr="00BD157B">
        <w:tc>
          <w:tcPr>
            <w:tcW w:w="2476" w:type="dxa"/>
            <w:shd w:val="clear" w:color="auto" w:fill="auto"/>
          </w:tcPr>
          <w:p w:rsidR="0001065C" w:rsidRPr="00532B33" w:rsidRDefault="0001065C" w:rsidP="005112CB">
            <w:pPr>
              <w:jc w:val="both"/>
              <w:rPr>
                <w:rFonts w:asciiTheme="minorHAnsi" w:hAnsiTheme="minorHAnsi" w:cstheme="minorHAnsi"/>
                <w:b/>
                <w:bCs/>
                <w:sz w:val="22"/>
                <w:szCs w:val="22"/>
                <w:highlight w:val="yellow"/>
              </w:rPr>
            </w:pPr>
            <w:r w:rsidRPr="00532B33">
              <w:rPr>
                <w:rFonts w:asciiTheme="minorHAnsi" w:hAnsiTheme="minorHAnsi" w:cstheme="minorHAnsi"/>
                <w:b/>
                <w:bCs/>
                <w:sz w:val="22"/>
                <w:szCs w:val="22"/>
              </w:rPr>
              <w:t>Reporting Arrangements</w:t>
            </w:r>
          </w:p>
        </w:tc>
        <w:tc>
          <w:tcPr>
            <w:tcW w:w="8297" w:type="dxa"/>
            <w:shd w:val="clear" w:color="auto" w:fill="auto"/>
          </w:tcPr>
          <w:p w:rsidR="0001065C" w:rsidRPr="00532B33" w:rsidRDefault="0001065C" w:rsidP="005112CB">
            <w:pPr>
              <w:jc w:val="both"/>
              <w:rPr>
                <w:rFonts w:asciiTheme="minorHAnsi" w:hAnsiTheme="minorHAnsi" w:cstheme="minorHAnsi"/>
                <w:sz w:val="22"/>
                <w:szCs w:val="22"/>
              </w:rPr>
            </w:pPr>
            <w:r w:rsidRPr="00532B33">
              <w:rPr>
                <w:rFonts w:asciiTheme="minorHAnsi" w:hAnsiTheme="minorHAnsi" w:cstheme="minorHAnsi"/>
                <w:sz w:val="22"/>
                <w:szCs w:val="22"/>
              </w:rPr>
              <w:t>The post holder will:</w:t>
            </w:r>
          </w:p>
          <w:p w:rsidR="0001065C" w:rsidRPr="00532B33" w:rsidRDefault="0001065C" w:rsidP="005112CB">
            <w:pPr>
              <w:pStyle w:val="ListParagraph"/>
              <w:numPr>
                <w:ilvl w:val="0"/>
                <w:numId w:val="21"/>
              </w:numPr>
              <w:jc w:val="both"/>
              <w:rPr>
                <w:rFonts w:asciiTheme="minorHAnsi" w:hAnsiTheme="minorHAnsi" w:cstheme="minorHAnsi"/>
                <w:iCs/>
                <w:color w:val="000000"/>
                <w:sz w:val="22"/>
                <w:szCs w:val="22"/>
              </w:rPr>
            </w:pPr>
            <w:r w:rsidRPr="00532B33">
              <w:rPr>
                <w:rFonts w:asciiTheme="minorHAnsi" w:hAnsiTheme="minorHAnsi" w:cstheme="minorHAnsi"/>
                <w:iCs/>
                <w:color w:val="000000"/>
                <w:sz w:val="22"/>
                <w:szCs w:val="22"/>
              </w:rPr>
              <w:t>Report directly to the Clinical Nurse Manager</w:t>
            </w:r>
          </w:p>
          <w:p w:rsidR="0001065C" w:rsidRDefault="0001065C" w:rsidP="005112CB">
            <w:pPr>
              <w:pStyle w:val="ListParagraph"/>
              <w:numPr>
                <w:ilvl w:val="0"/>
                <w:numId w:val="21"/>
              </w:numPr>
              <w:jc w:val="both"/>
              <w:rPr>
                <w:rFonts w:asciiTheme="minorHAnsi" w:hAnsiTheme="minorHAnsi" w:cstheme="minorHAnsi"/>
                <w:iCs/>
                <w:color w:val="000000"/>
                <w:sz w:val="22"/>
                <w:szCs w:val="22"/>
              </w:rPr>
            </w:pPr>
            <w:r w:rsidRPr="00532B33">
              <w:rPr>
                <w:rFonts w:asciiTheme="minorHAnsi" w:hAnsiTheme="minorHAnsi" w:cstheme="minorHAnsi"/>
                <w:iCs/>
                <w:color w:val="000000"/>
                <w:sz w:val="22"/>
                <w:szCs w:val="22"/>
              </w:rPr>
              <w:t>Is accountable to the Director of Nursing</w:t>
            </w:r>
          </w:p>
          <w:p w:rsidR="0001065C" w:rsidRPr="00532B33" w:rsidRDefault="0001065C" w:rsidP="005112CB">
            <w:pPr>
              <w:pStyle w:val="ListParagraph"/>
              <w:jc w:val="both"/>
              <w:rPr>
                <w:rFonts w:asciiTheme="minorHAnsi" w:hAnsiTheme="minorHAnsi" w:cstheme="minorHAnsi"/>
                <w:iCs/>
                <w:color w:val="000000"/>
                <w:sz w:val="22"/>
                <w:szCs w:val="22"/>
              </w:rPr>
            </w:pPr>
          </w:p>
        </w:tc>
      </w:tr>
      <w:tr w:rsidR="0001065C" w:rsidRPr="00532B33" w:rsidTr="00BD157B">
        <w:tc>
          <w:tcPr>
            <w:tcW w:w="2476" w:type="dxa"/>
            <w:shd w:val="clear" w:color="auto" w:fill="auto"/>
          </w:tcPr>
          <w:p w:rsidR="0001065C" w:rsidRPr="006746A9" w:rsidRDefault="0001065C" w:rsidP="005112CB">
            <w:pPr>
              <w:jc w:val="both"/>
              <w:rPr>
                <w:rFonts w:asciiTheme="minorHAnsi" w:hAnsiTheme="minorHAnsi" w:cstheme="minorHAnsi"/>
                <w:b/>
                <w:bCs/>
                <w:sz w:val="22"/>
                <w:szCs w:val="22"/>
              </w:rPr>
            </w:pPr>
            <w:r w:rsidRPr="006746A9">
              <w:rPr>
                <w:rFonts w:asciiTheme="minorHAnsi" w:hAnsiTheme="minorHAnsi" w:cstheme="minorHAnsi"/>
                <w:b/>
                <w:bCs/>
                <w:sz w:val="22"/>
                <w:szCs w:val="22"/>
              </w:rPr>
              <w:t>Purpose of the Post</w:t>
            </w:r>
          </w:p>
          <w:p w:rsidR="0001065C" w:rsidRPr="006746A9" w:rsidRDefault="0001065C" w:rsidP="005112CB">
            <w:pPr>
              <w:jc w:val="both"/>
              <w:rPr>
                <w:rFonts w:asciiTheme="minorHAnsi" w:hAnsiTheme="minorHAnsi" w:cstheme="minorHAnsi"/>
                <w:b/>
                <w:bCs/>
                <w:sz w:val="22"/>
                <w:szCs w:val="22"/>
              </w:rPr>
            </w:pPr>
          </w:p>
          <w:p w:rsidR="0001065C" w:rsidRPr="006746A9" w:rsidRDefault="0001065C" w:rsidP="005112CB">
            <w:pPr>
              <w:jc w:val="both"/>
              <w:rPr>
                <w:rFonts w:asciiTheme="minorHAnsi" w:hAnsiTheme="minorHAnsi" w:cstheme="minorHAnsi"/>
                <w:b/>
                <w:bCs/>
                <w:sz w:val="22"/>
                <w:szCs w:val="22"/>
              </w:rPr>
            </w:pPr>
          </w:p>
          <w:p w:rsidR="0001065C" w:rsidRPr="006746A9" w:rsidRDefault="0001065C" w:rsidP="005112CB">
            <w:pPr>
              <w:jc w:val="both"/>
              <w:rPr>
                <w:rFonts w:asciiTheme="minorHAnsi" w:hAnsiTheme="minorHAnsi" w:cstheme="minorHAnsi"/>
                <w:b/>
                <w:bCs/>
                <w:sz w:val="22"/>
                <w:szCs w:val="22"/>
              </w:rPr>
            </w:pPr>
          </w:p>
          <w:p w:rsidR="0001065C" w:rsidRPr="006746A9" w:rsidRDefault="0001065C" w:rsidP="005112CB">
            <w:pPr>
              <w:jc w:val="both"/>
              <w:rPr>
                <w:rFonts w:asciiTheme="minorHAnsi" w:hAnsiTheme="minorHAnsi" w:cstheme="minorHAnsi"/>
                <w:b/>
                <w:bCs/>
                <w:sz w:val="22"/>
                <w:szCs w:val="22"/>
              </w:rPr>
            </w:pPr>
          </w:p>
          <w:p w:rsidR="0001065C" w:rsidRPr="006746A9" w:rsidRDefault="0001065C" w:rsidP="005112CB">
            <w:pPr>
              <w:jc w:val="both"/>
              <w:rPr>
                <w:rFonts w:asciiTheme="minorHAnsi" w:hAnsiTheme="minorHAnsi" w:cstheme="minorHAnsi"/>
                <w:b/>
                <w:color w:val="C00000"/>
                <w:sz w:val="22"/>
                <w:szCs w:val="22"/>
              </w:rPr>
            </w:pPr>
            <w:r w:rsidRPr="006746A9">
              <w:rPr>
                <w:rFonts w:asciiTheme="minorHAnsi" w:hAnsiTheme="minorHAnsi" w:cstheme="minorHAnsi"/>
                <w:b/>
                <w:sz w:val="22"/>
                <w:szCs w:val="22"/>
              </w:rPr>
              <w:t>Job summary</w:t>
            </w:r>
          </w:p>
        </w:tc>
        <w:tc>
          <w:tcPr>
            <w:tcW w:w="8297" w:type="dxa"/>
            <w:shd w:val="clear" w:color="auto" w:fill="auto"/>
          </w:tcPr>
          <w:p w:rsidR="0001065C" w:rsidRPr="006746A9" w:rsidRDefault="0001065C" w:rsidP="005112CB">
            <w:pPr>
              <w:jc w:val="both"/>
              <w:rPr>
                <w:rFonts w:asciiTheme="minorHAnsi" w:hAnsiTheme="minorHAnsi" w:cstheme="minorHAnsi"/>
                <w:bCs/>
                <w:sz w:val="22"/>
                <w:szCs w:val="22"/>
              </w:rPr>
            </w:pPr>
            <w:r w:rsidRPr="006746A9">
              <w:rPr>
                <w:rFonts w:asciiTheme="minorHAnsi" w:hAnsiTheme="minorHAnsi" w:cstheme="minorHAnsi"/>
                <w:bCs/>
                <w:sz w:val="22"/>
                <w:szCs w:val="22"/>
              </w:rPr>
              <w:lastRenderedPageBreak/>
              <w:t xml:space="preserve">Patients require assistance in some or all activities of daily living.  It is the duty of the nurse to assess, plan, implement and evaluate the care required by the patient.  The primary role </w:t>
            </w:r>
            <w:r w:rsidRPr="006746A9">
              <w:rPr>
                <w:rFonts w:asciiTheme="minorHAnsi" w:hAnsiTheme="minorHAnsi" w:cstheme="minorHAnsi"/>
                <w:bCs/>
                <w:sz w:val="22"/>
                <w:szCs w:val="22"/>
              </w:rPr>
              <w:lastRenderedPageBreak/>
              <w:t>of the Health Care Assistant (HCA) is to assist the nurse in the implementation of the care plan as determined by the registered nurse.</w:t>
            </w:r>
          </w:p>
          <w:p w:rsidR="0001065C" w:rsidRPr="006746A9" w:rsidRDefault="0001065C" w:rsidP="005112CB">
            <w:pPr>
              <w:jc w:val="both"/>
              <w:rPr>
                <w:rFonts w:asciiTheme="minorHAnsi" w:hAnsiTheme="minorHAnsi" w:cstheme="minorHAnsi"/>
                <w:bCs/>
                <w:sz w:val="22"/>
                <w:szCs w:val="22"/>
              </w:rPr>
            </w:pPr>
          </w:p>
          <w:p w:rsidR="0001065C" w:rsidRDefault="0001065C" w:rsidP="005112CB">
            <w:pPr>
              <w:tabs>
                <w:tab w:val="left" w:pos="0"/>
              </w:tabs>
              <w:jc w:val="both"/>
              <w:rPr>
                <w:rFonts w:asciiTheme="minorHAnsi" w:hAnsiTheme="minorHAnsi" w:cstheme="minorHAnsi"/>
                <w:bCs/>
                <w:sz w:val="22"/>
                <w:szCs w:val="22"/>
              </w:rPr>
            </w:pPr>
            <w:r w:rsidRPr="006746A9">
              <w:rPr>
                <w:rFonts w:asciiTheme="minorHAnsi" w:hAnsiTheme="minorHAnsi" w:cstheme="minorHAnsi"/>
                <w:bCs/>
                <w:sz w:val="22"/>
                <w:szCs w:val="22"/>
              </w:rPr>
              <w:t>The role involves collaborating with the nursing staff, in assisting patients with the activities of daily living, and collaborating with all members of ward staff in creating an efficient, safe and friendly environment for care delivery. The HCA has been trained in the taking and recording of the patient’s observations i.e. blood pressure, pulse, temperature and respirations, testing patient’s urine specimens and the measurement and application of anti-embolic stockings e.g. TEDs.</w:t>
            </w:r>
          </w:p>
          <w:p w:rsidR="0001065C" w:rsidRPr="006746A9" w:rsidRDefault="0001065C" w:rsidP="005112CB">
            <w:pPr>
              <w:tabs>
                <w:tab w:val="left" w:pos="0"/>
              </w:tabs>
              <w:jc w:val="both"/>
              <w:rPr>
                <w:rFonts w:asciiTheme="minorHAnsi" w:hAnsiTheme="minorHAnsi" w:cstheme="minorHAnsi"/>
                <w:bCs/>
                <w:sz w:val="22"/>
                <w:szCs w:val="22"/>
              </w:rPr>
            </w:pPr>
          </w:p>
        </w:tc>
      </w:tr>
      <w:tr w:rsidR="0001065C" w:rsidRPr="00532B33" w:rsidTr="00BD157B">
        <w:tc>
          <w:tcPr>
            <w:tcW w:w="2476" w:type="dxa"/>
            <w:shd w:val="clear" w:color="auto" w:fill="auto"/>
          </w:tcPr>
          <w:p w:rsidR="0001065C" w:rsidRPr="00532B33" w:rsidRDefault="0001065C" w:rsidP="005112CB">
            <w:pPr>
              <w:jc w:val="both"/>
              <w:rPr>
                <w:rFonts w:asciiTheme="minorHAnsi" w:hAnsiTheme="minorHAnsi" w:cstheme="minorHAnsi"/>
                <w:sz w:val="22"/>
                <w:szCs w:val="22"/>
              </w:rPr>
            </w:pPr>
            <w:r w:rsidRPr="00532B33">
              <w:rPr>
                <w:rFonts w:asciiTheme="minorHAnsi" w:hAnsiTheme="minorHAnsi" w:cstheme="minorHAnsi"/>
                <w:b/>
                <w:bCs/>
                <w:sz w:val="22"/>
                <w:szCs w:val="22"/>
              </w:rPr>
              <w:lastRenderedPageBreak/>
              <w:t>Principle Duties and Responsibilities</w:t>
            </w:r>
          </w:p>
        </w:tc>
        <w:tc>
          <w:tcPr>
            <w:tcW w:w="8297" w:type="dxa"/>
            <w:shd w:val="clear" w:color="auto" w:fill="auto"/>
          </w:tcPr>
          <w:p w:rsidR="0001065C" w:rsidRPr="006746A9" w:rsidRDefault="0001065C" w:rsidP="005112CB">
            <w:pPr>
              <w:jc w:val="both"/>
              <w:rPr>
                <w:rFonts w:asciiTheme="minorHAnsi" w:hAnsiTheme="minorHAnsi" w:cstheme="minorHAnsi"/>
                <w:b/>
                <w:sz w:val="22"/>
                <w:szCs w:val="22"/>
              </w:rPr>
            </w:pPr>
            <w:r w:rsidRPr="006746A9">
              <w:rPr>
                <w:rFonts w:asciiTheme="minorHAnsi" w:hAnsiTheme="minorHAnsi" w:cstheme="minorHAnsi"/>
                <w:b/>
                <w:sz w:val="22"/>
                <w:szCs w:val="22"/>
                <w:u w:val="single"/>
              </w:rPr>
              <w:t>Accountability</w:t>
            </w:r>
          </w:p>
          <w:p w:rsidR="0001065C" w:rsidRPr="00532B33" w:rsidRDefault="0001065C" w:rsidP="005112CB">
            <w:pPr>
              <w:jc w:val="both"/>
              <w:rPr>
                <w:rFonts w:asciiTheme="minorHAnsi" w:hAnsiTheme="minorHAnsi" w:cstheme="minorHAnsi"/>
                <w:bCs/>
                <w:sz w:val="22"/>
                <w:szCs w:val="22"/>
              </w:rPr>
            </w:pPr>
            <w:r w:rsidRPr="00532B33">
              <w:rPr>
                <w:rFonts w:asciiTheme="minorHAnsi" w:hAnsiTheme="minorHAnsi" w:cstheme="minorHAnsi"/>
                <w:bCs/>
                <w:sz w:val="22"/>
                <w:szCs w:val="22"/>
              </w:rPr>
              <w:t>HCA’s are accountable for their actions in the delivery of patient care for which they have been trained and must not undertake any duty for which they are not trained.  If HCA’s feel that certain requests are beyond their capabilities, they should make this known to the person(s) making the request.</w:t>
            </w:r>
          </w:p>
          <w:p w:rsidR="0001065C" w:rsidRPr="00532B33" w:rsidRDefault="0001065C" w:rsidP="005112CB">
            <w:pPr>
              <w:jc w:val="both"/>
              <w:rPr>
                <w:rFonts w:asciiTheme="minorHAnsi" w:hAnsiTheme="minorHAnsi" w:cstheme="minorHAnsi"/>
                <w:b/>
                <w:bCs/>
                <w:sz w:val="22"/>
                <w:szCs w:val="22"/>
              </w:rPr>
            </w:pPr>
          </w:p>
          <w:p w:rsidR="0001065C" w:rsidRPr="006746A9" w:rsidRDefault="0001065C" w:rsidP="005112CB">
            <w:pPr>
              <w:jc w:val="both"/>
              <w:rPr>
                <w:rFonts w:asciiTheme="minorHAnsi" w:hAnsiTheme="minorHAnsi" w:cstheme="minorHAnsi"/>
                <w:b/>
                <w:bCs/>
                <w:sz w:val="22"/>
                <w:szCs w:val="22"/>
              </w:rPr>
            </w:pPr>
            <w:r w:rsidRPr="006746A9">
              <w:rPr>
                <w:rFonts w:asciiTheme="minorHAnsi" w:hAnsiTheme="minorHAnsi" w:cstheme="minorHAnsi"/>
                <w:b/>
                <w:sz w:val="22"/>
                <w:szCs w:val="22"/>
                <w:u w:val="single"/>
              </w:rPr>
              <w:t xml:space="preserve">Education/ Qualifications </w:t>
            </w:r>
          </w:p>
          <w:p w:rsidR="0001065C" w:rsidRPr="00532B33" w:rsidRDefault="0001065C" w:rsidP="005112CB">
            <w:pPr>
              <w:jc w:val="both"/>
              <w:rPr>
                <w:rFonts w:asciiTheme="minorHAnsi" w:hAnsiTheme="minorHAnsi" w:cstheme="minorHAnsi"/>
                <w:b/>
                <w:bCs/>
                <w:sz w:val="22"/>
                <w:szCs w:val="22"/>
              </w:rPr>
            </w:pPr>
            <w:r w:rsidRPr="00532B33">
              <w:rPr>
                <w:rFonts w:asciiTheme="minorHAnsi" w:hAnsiTheme="minorHAnsi" w:cstheme="minorHAnsi"/>
                <w:bCs/>
                <w:sz w:val="22"/>
                <w:szCs w:val="22"/>
              </w:rPr>
              <w:t>The recognised qualification for Health Care Assistants is the FETAC (QQI Level 5) Health Care Support Certificate.  All newly recruited Health Care Assistants must possess this qualification</w:t>
            </w:r>
            <w:r w:rsidRPr="00532B33">
              <w:rPr>
                <w:rFonts w:asciiTheme="minorHAnsi" w:hAnsiTheme="minorHAnsi" w:cstheme="minorHAnsi"/>
                <w:b/>
                <w:bCs/>
                <w:sz w:val="22"/>
                <w:szCs w:val="22"/>
              </w:rPr>
              <w:t>.</w:t>
            </w:r>
          </w:p>
          <w:p w:rsidR="0001065C" w:rsidRPr="00532B33" w:rsidRDefault="0001065C" w:rsidP="005112CB">
            <w:pPr>
              <w:jc w:val="both"/>
              <w:rPr>
                <w:rFonts w:asciiTheme="minorHAnsi" w:hAnsiTheme="minorHAnsi" w:cstheme="minorHAnsi"/>
                <w:b/>
                <w:bCs/>
                <w:sz w:val="22"/>
                <w:szCs w:val="22"/>
              </w:rPr>
            </w:pPr>
          </w:p>
          <w:p w:rsidR="0001065C" w:rsidRPr="006746A9" w:rsidRDefault="0001065C" w:rsidP="005112CB">
            <w:pPr>
              <w:jc w:val="both"/>
              <w:rPr>
                <w:rFonts w:asciiTheme="minorHAnsi" w:hAnsiTheme="minorHAnsi" w:cstheme="minorHAnsi"/>
                <w:b/>
                <w:sz w:val="22"/>
                <w:szCs w:val="22"/>
              </w:rPr>
            </w:pPr>
            <w:r w:rsidRPr="006746A9">
              <w:rPr>
                <w:rFonts w:asciiTheme="minorHAnsi" w:hAnsiTheme="minorHAnsi" w:cstheme="minorHAnsi"/>
                <w:b/>
                <w:sz w:val="22"/>
                <w:szCs w:val="22"/>
                <w:u w:val="single"/>
              </w:rPr>
              <w:t>Personal Conduct</w:t>
            </w:r>
          </w:p>
          <w:p w:rsidR="0001065C" w:rsidRPr="00532B33" w:rsidRDefault="0001065C" w:rsidP="005112CB">
            <w:pPr>
              <w:jc w:val="both"/>
              <w:rPr>
                <w:rFonts w:asciiTheme="minorHAnsi" w:hAnsiTheme="minorHAnsi" w:cstheme="minorHAnsi"/>
                <w:b/>
                <w:bCs/>
                <w:sz w:val="22"/>
                <w:szCs w:val="22"/>
              </w:rPr>
            </w:pPr>
            <w:r w:rsidRPr="00532B33">
              <w:rPr>
                <w:rFonts w:asciiTheme="minorHAnsi" w:hAnsiTheme="minorHAnsi" w:cstheme="minorHAnsi"/>
                <w:bCs/>
                <w:sz w:val="22"/>
                <w:szCs w:val="22"/>
              </w:rPr>
              <w:t>HCA’s should conduct themselves in a manner that conveys respect of the individual and ensures safe patient care.  The personal characteristics that indicate these principles include</w:t>
            </w:r>
            <w:r w:rsidRPr="00532B33">
              <w:rPr>
                <w:rFonts w:asciiTheme="minorHAnsi" w:hAnsiTheme="minorHAnsi" w:cstheme="minorHAnsi"/>
                <w:b/>
                <w:bCs/>
                <w:sz w:val="22"/>
                <w:szCs w:val="22"/>
              </w:rPr>
              <w:t>:</w:t>
            </w:r>
          </w:p>
          <w:p w:rsidR="0001065C" w:rsidRPr="00532B33" w:rsidRDefault="0001065C" w:rsidP="005112CB">
            <w:pPr>
              <w:jc w:val="both"/>
              <w:rPr>
                <w:rFonts w:asciiTheme="minorHAnsi" w:hAnsiTheme="minorHAnsi" w:cstheme="minorHAnsi"/>
                <w:b/>
                <w:bCs/>
                <w:sz w:val="22"/>
                <w:szCs w:val="22"/>
              </w:rPr>
            </w:pPr>
          </w:p>
          <w:p w:rsidR="0001065C" w:rsidRPr="006746A9" w:rsidRDefault="0001065C" w:rsidP="005112CB">
            <w:pPr>
              <w:keepNext/>
              <w:jc w:val="both"/>
              <w:outlineLvl w:val="0"/>
              <w:rPr>
                <w:rFonts w:asciiTheme="minorHAnsi" w:hAnsiTheme="minorHAnsi" w:cstheme="minorHAnsi"/>
                <w:b/>
                <w:sz w:val="22"/>
                <w:szCs w:val="22"/>
                <w:u w:val="single"/>
              </w:rPr>
            </w:pPr>
            <w:r w:rsidRPr="006746A9">
              <w:rPr>
                <w:rFonts w:asciiTheme="minorHAnsi" w:hAnsiTheme="minorHAnsi" w:cstheme="minorHAnsi"/>
                <w:b/>
                <w:sz w:val="22"/>
                <w:szCs w:val="22"/>
                <w:u w:val="single"/>
              </w:rPr>
              <w:t>Confidentiality</w:t>
            </w:r>
          </w:p>
          <w:p w:rsidR="0001065C" w:rsidRPr="00532B33" w:rsidRDefault="0001065C" w:rsidP="005112CB">
            <w:pPr>
              <w:jc w:val="both"/>
              <w:rPr>
                <w:rFonts w:asciiTheme="minorHAnsi" w:hAnsiTheme="minorHAnsi" w:cstheme="minorHAnsi"/>
                <w:bCs/>
                <w:sz w:val="22"/>
                <w:szCs w:val="22"/>
              </w:rPr>
            </w:pPr>
            <w:r w:rsidRPr="00532B33">
              <w:rPr>
                <w:rFonts w:asciiTheme="minorHAnsi" w:hAnsiTheme="minorHAnsi" w:cstheme="minorHAnsi"/>
                <w:bCs/>
                <w:sz w:val="22"/>
                <w:szCs w:val="22"/>
              </w:rPr>
              <w:t>At all times, maintain patient’s confidentiality.</w:t>
            </w:r>
          </w:p>
          <w:p w:rsidR="0001065C" w:rsidRPr="00532B33" w:rsidRDefault="0001065C" w:rsidP="005112CB">
            <w:pPr>
              <w:jc w:val="both"/>
              <w:rPr>
                <w:rFonts w:asciiTheme="minorHAnsi" w:hAnsiTheme="minorHAnsi" w:cstheme="minorHAnsi"/>
                <w:bCs/>
                <w:sz w:val="22"/>
                <w:szCs w:val="22"/>
              </w:rPr>
            </w:pPr>
          </w:p>
          <w:p w:rsidR="0001065C" w:rsidRPr="006746A9" w:rsidRDefault="0001065C" w:rsidP="005112CB">
            <w:pPr>
              <w:keepNext/>
              <w:jc w:val="both"/>
              <w:outlineLvl w:val="0"/>
              <w:rPr>
                <w:rFonts w:asciiTheme="minorHAnsi" w:hAnsiTheme="minorHAnsi" w:cstheme="minorHAnsi"/>
                <w:b/>
                <w:sz w:val="22"/>
                <w:szCs w:val="22"/>
                <w:u w:val="single"/>
              </w:rPr>
            </w:pPr>
            <w:r w:rsidRPr="006746A9">
              <w:rPr>
                <w:rFonts w:asciiTheme="minorHAnsi" w:hAnsiTheme="minorHAnsi" w:cstheme="minorHAnsi"/>
                <w:b/>
                <w:sz w:val="22"/>
                <w:szCs w:val="22"/>
                <w:u w:val="single"/>
              </w:rPr>
              <w:t>Courtesy</w:t>
            </w:r>
          </w:p>
          <w:p w:rsidR="0001065C" w:rsidRPr="00532B33" w:rsidRDefault="0001065C" w:rsidP="005112CB">
            <w:pPr>
              <w:jc w:val="both"/>
              <w:rPr>
                <w:rFonts w:asciiTheme="minorHAnsi" w:hAnsiTheme="minorHAnsi" w:cstheme="minorHAnsi"/>
                <w:bCs/>
                <w:sz w:val="22"/>
                <w:szCs w:val="22"/>
              </w:rPr>
            </w:pPr>
            <w:r w:rsidRPr="00532B33">
              <w:rPr>
                <w:rFonts w:asciiTheme="minorHAnsi" w:hAnsiTheme="minorHAnsi" w:cstheme="minorHAnsi"/>
                <w:bCs/>
                <w:sz w:val="22"/>
                <w:szCs w:val="22"/>
              </w:rPr>
              <w:t>Be courteous in all dealings with patients, colleagues and visitors.</w:t>
            </w:r>
          </w:p>
          <w:p w:rsidR="0001065C" w:rsidRPr="00532B33" w:rsidRDefault="0001065C" w:rsidP="005112CB">
            <w:pPr>
              <w:keepNext/>
              <w:jc w:val="both"/>
              <w:outlineLvl w:val="0"/>
              <w:rPr>
                <w:rFonts w:asciiTheme="minorHAnsi" w:hAnsiTheme="minorHAnsi" w:cstheme="minorHAnsi"/>
                <w:sz w:val="22"/>
                <w:szCs w:val="22"/>
              </w:rPr>
            </w:pPr>
          </w:p>
          <w:p w:rsidR="0001065C" w:rsidRPr="006746A9" w:rsidRDefault="0001065C" w:rsidP="005112CB">
            <w:pPr>
              <w:keepNext/>
              <w:jc w:val="both"/>
              <w:outlineLvl w:val="0"/>
              <w:rPr>
                <w:rFonts w:asciiTheme="minorHAnsi" w:hAnsiTheme="minorHAnsi" w:cstheme="minorHAnsi"/>
                <w:b/>
                <w:sz w:val="22"/>
                <w:szCs w:val="22"/>
                <w:u w:val="single"/>
              </w:rPr>
            </w:pPr>
            <w:r w:rsidRPr="006746A9">
              <w:rPr>
                <w:rFonts w:asciiTheme="minorHAnsi" w:hAnsiTheme="minorHAnsi" w:cstheme="minorHAnsi"/>
                <w:b/>
                <w:sz w:val="22"/>
                <w:szCs w:val="22"/>
                <w:u w:val="single"/>
              </w:rPr>
              <w:t>Accountability</w:t>
            </w:r>
          </w:p>
          <w:p w:rsidR="0001065C" w:rsidRPr="00532B33" w:rsidRDefault="0001065C" w:rsidP="005112CB">
            <w:pPr>
              <w:jc w:val="both"/>
              <w:rPr>
                <w:rFonts w:asciiTheme="minorHAnsi" w:hAnsiTheme="minorHAnsi" w:cstheme="minorHAnsi"/>
                <w:b/>
                <w:bCs/>
                <w:sz w:val="22"/>
                <w:szCs w:val="22"/>
              </w:rPr>
            </w:pPr>
            <w:r w:rsidRPr="00532B33">
              <w:rPr>
                <w:rFonts w:asciiTheme="minorHAnsi" w:hAnsiTheme="minorHAnsi" w:cstheme="minorHAnsi"/>
                <w:bCs/>
                <w:sz w:val="22"/>
                <w:szCs w:val="22"/>
              </w:rPr>
              <w:t>Take responsibility for own actions</w:t>
            </w:r>
            <w:r w:rsidRPr="00532B33">
              <w:rPr>
                <w:rFonts w:asciiTheme="minorHAnsi" w:hAnsiTheme="minorHAnsi" w:cstheme="minorHAnsi"/>
                <w:b/>
                <w:bCs/>
                <w:sz w:val="22"/>
                <w:szCs w:val="22"/>
              </w:rPr>
              <w:t>.</w:t>
            </w:r>
          </w:p>
          <w:p w:rsidR="0001065C" w:rsidRPr="00532B33" w:rsidRDefault="0001065C" w:rsidP="005112CB">
            <w:pPr>
              <w:jc w:val="both"/>
              <w:rPr>
                <w:rFonts w:asciiTheme="minorHAnsi" w:hAnsiTheme="minorHAnsi" w:cstheme="minorHAnsi"/>
                <w:b/>
                <w:bCs/>
                <w:sz w:val="22"/>
                <w:szCs w:val="22"/>
              </w:rPr>
            </w:pPr>
          </w:p>
          <w:p w:rsidR="0001065C" w:rsidRPr="006746A9" w:rsidRDefault="0001065C" w:rsidP="005112CB">
            <w:pPr>
              <w:keepNext/>
              <w:jc w:val="both"/>
              <w:outlineLvl w:val="1"/>
              <w:rPr>
                <w:rFonts w:asciiTheme="minorHAnsi" w:hAnsiTheme="minorHAnsi" w:cstheme="minorHAnsi"/>
                <w:b/>
                <w:sz w:val="22"/>
                <w:szCs w:val="22"/>
                <w:u w:val="single"/>
              </w:rPr>
            </w:pPr>
            <w:r w:rsidRPr="006746A9">
              <w:rPr>
                <w:rFonts w:asciiTheme="minorHAnsi" w:hAnsiTheme="minorHAnsi" w:cstheme="minorHAnsi"/>
                <w:b/>
                <w:sz w:val="22"/>
                <w:szCs w:val="22"/>
                <w:u w:val="single"/>
              </w:rPr>
              <w:t>Communication</w:t>
            </w:r>
          </w:p>
          <w:p w:rsidR="0001065C" w:rsidRPr="00532B33" w:rsidRDefault="0001065C" w:rsidP="005112CB">
            <w:pPr>
              <w:jc w:val="both"/>
              <w:rPr>
                <w:rFonts w:asciiTheme="minorHAnsi" w:hAnsiTheme="minorHAnsi" w:cstheme="minorHAnsi"/>
                <w:b/>
                <w:bCs/>
                <w:sz w:val="22"/>
                <w:szCs w:val="22"/>
              </w:rPr>
            </w:pPr>
            <w:r w:rsidRPr="00532B33">
              <w:rPr>
                <w:rFonts w:asciiTheme="minorHAnsi" w:hAnsiTheme="minorHAnsi" w:cstheme="minorHAnsi"/>
                <w:bCs/>
                <w:sz w:val="22"/>
                <w:szCs w:val="22"/>
              </w:rPr>
              <w:t>Respond to patients, colleagues and visitors appropriately, record all information accurately and report all relevant information.  Be able to work as a team member</w:t>
            </w:r>
            <w:r w:rsidRPr="00532B33">
              <w:rPr>
                <w:rFonts w:asciiTheme="minorHAnsi" w:hAnsiTheme="minorHAnsi" w:cstheme="minorHAnsi"/>
                <w:b/>
                <w:bCs/>
                <w:sz w:val="22"/>
                <w:szCs w:val="22"/>
              </w:rPr>
              <w:t>.</w:t>
            </w:r>
          </w:p>
          <w:p w:rsidR="0001065C" w:rsidRPr="00532B33" w:rsidRDefault="0001065C" w:rsidP="005112CB">
            <w:pPr>
              <w:jc w:val="both"/>
              <w:rPr>
                <w:rFonts w:asciiTheme="minorHAnsi" w:hAnsiTheme="minorHAnsi" w:cstheme="minorHAnsi"/>
                <w:b/>
                <w:bCs/>
                <w:sz w:val="22"/>
                <w:szCs w:val="22"/>
              </w:rPr>
            </w:pPr>
          </w:p>
          <w:p w:rsidR="0001065C" w:rsidRPr="006746A9" w:rsidRDefault="0001065C" w:rsidP="005112CB">
            <w:pPr>
              <w:keepNext/>
              <w:jc w:val="both"/>
              <w:outlineLvl w:val="1"/>
              <w:rPr>
                <w:rFonts w:asciiTheme="minorHAnsi" w:hAnsiTheme="minorHAnsi" w:cstheme="minorHAnsi"/>
                <w:b/>
                <w:sz w:val="22"/>
                <w:szCs w:val="22"/>
                <w:u w:val="single"/>
              </w:rPr>
            </w:pPr>
            <w:r w:rsidRPr="006746A9">
              <w:rPr>
                <w:rFonts w:asciiTheme="minorHAnsi" w:hAnsiTheme="minorHAnsi" w:cstheme="minorHAnsi"/>
                <w:b/>
                <w:sz w:val="22"/>
                <w:szCs w:val="22"/>
                <w:u w:val="single"/>
              </w:rPr>
              <w:t>Hygiene Standards/Infection Prevention &amp; Control</w:t>
            </w:r>
          </w:p>
          <w:p w:rsidR="0001065C" w:rsidRPr="00532B33" w:rsidRDefault="0001065C" w:rsidP="005112CB">
            <w:pPr>
              <w:jc w:val="both"/>
              <w:rPr>
                <w:rFonts w:asciiTheme="minorHAnsi" w:hAnsiTheme="minorHAnsi" w:cstheme="minorHAnsi"/>
                <w:b/>
                <w:bCs/>
                <w:sz w:val="22"/>
                <w:szCs w:val="22"/>
              </w:rPr>
            </w:pPr>
            <w:r w:rsidRPr="00532B33">
              <w:rPr>
                <w:rFonts w:asciiTheme="minorHAnsi" w:hAnsiTheme="minorHAnsi" w:cstheme="minorHAnsi"/>
                <w:bCs/>
                <w:sz w:val="22"/>
                <w:szCs w:val="22"/>
              </w:rPr>
              <w:t>Read the Infection Control policies and ask your manager to explain parts that you may not understand.  Deliver a high standard of patient care.  Be vigilant in ensuring that a high level of hygiene and cleanliness is maintained.  Practice hand hygiene according to hospital policy</w:t>
            </w:r>
            <w:r w:rsidRPr="00532B33">
              <w:rPr>
                <w:rFonts w:asciiTheme="minorHAnsi" w:hAnsiTheme="minorHAnsi" w:cstheme="minorHAnsi"/>
                <w:b/>
                <w:bCs/>
                <w:sz w:val="22"/>
                <w:szCs w:val="22"/>
              </w:rPr>
              <w:t>.</w:t>
            </w:r>
          </w:p>
          <w:p w:rsidR="0001065C" w:rsidRPr="00532B33" w:rsidRDefault="0001065C" w:rsidP="005112CB">
            <w:pPr>
              <w:jc w:val="both"/>
              <w:rPr>
                <w:rFonts w:asciiTheme="minorHAnsi" w:hAnsiTheme="minorHAnsi" w:cstheme="minorHAnsi"/>
                <w:b/>
                <w:bCs/>
                <w:sz w:val="22"/>
                <w:szCs w:val="22"/>
              </w:rPr>
            </w:pPr>
          </w:p>
          <w:p w:rsidR="0001065C" w:rsidRPr="006746A9" w:rsidRDefault="0001065C" w:rsidP="005112CB">
            <w:pPr>
              <w:keepNext/>
              <w:jc w:val="both"/>
              <w:outlineLvl w:val="1"/>
              <w:rPr>
                <w:rFonts w:asciiTheme="minorHAnsi" w:hAnsiTheme="minorHAnsi" w:cstheme="minorHAnsi"/>
                <w:b/>
                <w:sz w:val="22"/>
                <w:szCs w:val="22"/>
                <w:u w:val="single"/>
              </w:rPr>
            </w:pPr>
            <w:r w:rsidRPr="006746A9">
              <w:rPr>
                <w:rFonts w:asciiTheme="minorHAnsi" w:hAnsiTheme="minorHAnsi" w:cstheme="minorHAnsi"/>
                <w:b/>
                <w:sz w:val="22"/>
                <w:szCs w:val="22"/>
                <w:u w:val="single"/>
              </w:rPr>
              <w:t>Dignity and Privacy</w:t>
            </w:r>
          </w:p>
          <w:p w:rsidR="0001065C" w:rsidRPr="00532B33" w:rsidRDefault="0001065C" w:rsidP="005112CB">
            <w:pPr>
              <w:jc w:val="both"/>
              <w:rPr>
                <w:rFonts w:asciiTheme="minorHAnsi" w:hAnsiTheme="minorHAnsi" w:cstheme="minorHAnsi"/>
                <w:bCs/>
                <w:sz w:val="22"/>
                <w:szCs w:val="22"/>
              </w:rPr>
            </w:pPr>
            <w:r w:rsidRPr="00532B33">
              <w:rPr>
                <w:rFonts w:asciiTheme="minorHAnsi" w:hAnsiTheme="minorHAnsi" w:cstheme="minorHAnsi"/>
                <w:bCs/>
                <w:sz w:val="22"/>
                <w:szCs w:val="22"/>
              </w:rPr>
              <w:t>All patients are entitled to have their dignity and privacy maintained as much as is possible in the hospital setting.  Ensure practice is reflective of this.</w:t>
            </w:r>
          </w:p>
          <w:p w:rsidR="0001065C" w:rsidRPr="00532B33" w:rsidRDefault="0001065C" w:rsidP="005112CB">
            <w:pPr>
              <w:jc w:val="both"/>
              <w:rPr>
                <w:rFonts w:asciiTheme="minorHAnsi" w:hAnsiTheme="minorHAnsi" w:cstheme="minorHAnsi"/>
                <w:b/>
                <w:bCs/>
                <w:sz w:val="22"/>
                <w:szCs w:val="22"/>
              </w:rPr>
            </w:pPr>
          </w:p>
          <w:p w:rsidR="0001065C" w:rsidRPr="006746A9" w:rsidRDefault="0001065C" w:rsidP="005112CB">
            <w:pPr>
              <w:keepNext/>
              <w:jc w:val="both"/>
              <w:outlineLvl w:val="1"/>
              <w:rPr>
                <w:rFonts w:asciiTheme="minorHAnsi" w:hAnsiTheme="minorHAnsi" w:cstheme="minorHAnsi"/>
                <w:b/>
                <w:sz w:val="22"/>
                <w:szCs w:val="22"/>
                <w:u w:val="single"/>
              </w:rPr>
            </w:pPr>
            <w:r w:rsidRPr="006746A9">
              <w:rPr>
                <w:rFonts w:asciiTheme="minorHAnsi" w:hAnsiTheme="minorHAnsi" w:cstheme="minorHAnsi"/>
                <w:b/>
                <w:sz w:val="22"/>
                <w:szCs w:val="22"/>
                <w:u w:val="single"/>
              </w:rPr>
              <w:t>Health and Safety</w:t>
            </w:r>
          </w:p>
          <w:p w:rsidR="0001065C" w:rsidRPr="00532B33" w:rsidRDefault="0001065C" w:rsidP="005112CB">
            <w:pPr>
              <w:jc w:val="both"/>
              <w:rPr>
                <w:rFonts w:asciiTheme="minorHAnsi" w:hAnsiTheme="minorHAnsi" w:cstheme="minorHAnsi"/>
                <w:bCs/>
                <w:sz w:val="22"/>
                <w:szCs w:val="22"/>
              </w:rPr>
            </w:pPr>
            <w:r w:rsidRPr="00532B33">
              <w:rPr>
                <w:rFonts w:asciiTheme="minorHAnsi" w:hAnsiTheme="minorHAnsi" w:cstheme="minorHAnsi"/>
                <w:bCs/>
                <w:sz w:val="22"/>
                <w:szCs w:val="22"/>
              </w:rPr>
              <w:t xml:space="preserve">Know and understand the Health and Safety regulations and apply them in the workplace.  </w:t>
            </w:r>
          </w:p>
          <w:p w:rsidR="0001065C" w:rsidRPr="00532B33" w:rsidRDefault="0001065C" w:rsidP="005112CB">
            <w:pPr>
              <w:jc w:val="both"/>
              <w:rPr>
                <w:rFonts w:asciiTheme="minorHAnsi" w:hAnsiTheme="minorHAnsi" w:cstheme="minorHAnsi"/>
                <w:sz w:val="22"/>
                <w:szCs w:val="22"/>
                <w:lang w:val="en-US" w:eastAsia="en-US"/>
              </w:rPr>
            </w:pPr>
          </w:p>
          <w:p w:rsidR="0001065C" w:rsidRPr="00532B33" w:rsidRDefault="0001065C" w:rsidP="005112CB">
            <w:pPr>
              <w:pStyle w:val="DefaultText"/>
              <w:jc w:val="both"/>
              <w:rPr>
                <w:rFonts w:asciiTheme="minorHAnsi" w:hAnsiTheme="minorHAnsi" w:cstheme="minorHAnsi"/>
                <w:b/>
                <w:sz w:val="22"/>
                <w:szCs w:val="22"/>
                <w:u w:val="single"/>
                <w:lang w:eastAsia="en-GB"/>
              </w:rPr>
            </w:pPr>
            <w:r w:rsidRPr="00532B33">
              <w:rPr>
                <w:rFonts w:asciiTheme="minorHAnsi" w:hAnsiTheme="minorHAnsi" w:cstheme="minorHAnsi"/>
                <w:b/>
                <w:sz w:val="22"/>
                <w:szCs w:val="22"/>
                <w:u w:val="single"/>
                <w:lang w:eastAsia="en-GB"/>
              </w:rPr>
              <w:t>Health Care Assistant Duties</w:t>
            </w:r>
          </w:p>
          <w:p w:rsidR="0001065C" w:rsidRPr="00532B33" w:rsidRDefault="0001065C" w:rsidP="005112CB">
            <w:pPr>
              <w:jc w:val="both"/>
              <w:rPr>
                <w:rFonts w:asciiTheme="minorHAnsi" w:hAnsiTheme="minorHAnsi" w:cstheme="minorHAnsi"/>
                <w:b/>
                <w:bCs/>
                <w:sz w:val="22"/>
                <w:szCs w:val="22"/>
              </w:rPr>
            </w:pPr>
          </w:p>
          <w:p w:rsidR="0001065C" w:rsidRPr="00532B33" w:rsidRDefault="0001065C"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The HCA’s role will involve some of the following activities, along with others that may be necessary in the context of specific ward situations.</w:t>
            </w:r>
          </w:p>
          <w:p w:rsidR="0001065C" w:rsidRPr="00532B33" w:rsidRDefault="0001065C" w:rsidP="005112CB">
            <w:pPr>
              <w:jc w:val="both"/>
              <w:rPr>
                <w:rFonts w:asciiTheme="minorHAnsi" w:hAnsiTheme="minorHAnsi" w:cstheme="minorHAnsi"/>
                <w:b/>
                <w:bCs/>
                <w:sz w:val="22"/>
                <w:szCs w:val="22"/>
              </w:rPr>
            </w:pPr>
          </w:p>
          <w:p w:rsidR="0001065C" w:rsidRPr="00532B33" w:rsidRDefault="0001065C" w:rsidP="005112CB">
            <w:pPr>
              <w:jc w:val="both"/>
              <w:rPr>
                <w:rFonts w:asciiTheme="minorHAnsi" w:hAnsiTheme="minorHAnsi" w:cstheme="minorHAnsi"/>
                <w:b/>
                <w:bCs/>
                <w:sz w:val="22"/>
                <w:szCs w:val="22"/>
              </w:rPr>
            </w:pPr>
            <w:r w:rsidRPr="00532B33">
              <w:rPr>
                <w:rFonts w:asciiTheme="minorHAnsi" w:hAnsiTheme="minorHAnsi" w:cstheme="minorHAnsi"/>
                <w:b/>
                <w:sz w:val="22"/>
                <w:szCs w:val="22"/>
              </w:rPr>
              <w:t>Maintaining a Safe Environment:</w:t>
            </w:r>
          </w:p>
          <w:p w:rsidR="0001065C" w:rsidRDefault="0001065C"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These steps will include:</w:t>
            </w:r>
          </w:p>
          <w:p w:rsidR="0001065C" w:rsidRPr="0071312F" w:rsidRDefault="0001065C" w:rsidP="005112CB">
            <w:pPr>
              <w:pStyle w:val="ListParagraph"/>
              <w:numPr>
                <w:ilvl w:val="0"/>
                <w:numId w:val="10"/>
              </w:numPr>
              <w:jc w:val="both"/>
              <w:rPr>
                <w:rFonts w:asciiTheme="minorHAnsi" w:hAnsiTheme="minorHAnsi" w:cstheme="minorHAnsi"/>
                <w:bCs/>
                <w:sz w:val="22"/>
                <w:szCs w:val="22"/>
              </w:rPr>
            </w:pPr>
            <w:r w:rsidRPr="0071312F">
              <w:rPr>
                <w:rFonts w:asciiTheme="minorHAnsi" w:hAnsiTheme="minorHAnsi" w:cstheme="minorHAnsi"/>
                <w:bCs/>
                <w:sz w:val="22"/>
                <w:szCs w:val="22"/>
              </w:rPr>
              <w:t>The HCA will participate in maintaining a safe environment for patients, visitors and staff, by maintaining vigilance to identify potential hazards, and by taking the necessary steps to remove the hazards.</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Ensure all practices adhere to the Infection Control and Prevention Policy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Assist in keeping all ward or unit areas clean and tidy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Move or assist in moving equipment and furniture as necessary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Washing and making up unoccupied beds when necessary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Returning trays and equipment to proper storage areas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Attending to the hygiene of equipment such as IV stands, infusion pumps, hoists, bed cages, patient chairs, commodes and other ward equipment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Attend to spillages, when necessary, as quickly as possible to prevent accidents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Assist in the disposal of clinical waste according to Hospital policy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Carefully dismantle clean procedure trolleys after their use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Assist mobile, but disorientated, patients to navigate safely around the ward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Assist feeble visitors on the ward to prevent them falling or injuring themselves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Escort / transport patients within or outside the hospital when necessary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Remain with patients who require custodial supervision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Prepare ward and bed areas for the reception of new patients </w:t>
            </w:r>
          </w:p>
          <w:p w:rsidR="0001065C" w:rsidRPr="00532B33" w:rsidRDefault="0001065C" w:rsidP="005112CB">
            <w:pPr>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Assist with the safekeeping of patient’s personal property in conjunction with the nursing staff </w:t>
            </w:r>
          </w:p>
          <w:p w:rsidR="0001065C" w:rsidRPr="00532B33" w:rsidRDefault="0001065C" w:rsidP="005112CB">
            <w:pPr>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Report broken or unsafe items that need repair </w:t>
            </w:r>
          </w:p>
          <w:p w:rsidR="0001065C" w:rsidRPr="00532B33" w:rsidRDefault="0001065C" w:rsidP="005112CB">
            <w:pPr>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Carry out errands </w:t>
            </w:r>
          </w:p>
          <w:p w:rsidR="0001065C" w:rsidRPr="00532B33" w:rsidRDefault="0001065C" w:rsidP="005112CB">
            <w:pPr>
              <w:spacing w:after="25" w:line="248" w:lineRule="auto"/>
              <w:jc w:val="both"/>
              <w:rPr>
                <w:rFonts w:asciiTheme="minorHAnsi" w:hAnsiTheme="minorHAnsi" w:cstheme="minorHAnsi"/>
                <w:b/>
                <w:sz w:val="22"/>
                <w:szCs w:val="22"/>
              </w:rPr>
            </w:pPr>
          </w:p>
          <w:p w:rsidR="0001065C" w:rsidRDefault="0001065C" w:rsidP="005112CB">
            <w:pPr>
              <w:spacing w:after="11"/>
              <w:jc w:val="both"/>
              <w:rPr>
                <w:rFonts w:asciiTheme="minorHAnsi" w:hAnsiTheme="minorHAnsi" w:cstheme="minorHAnsi"/>
                <w:b/>
                <w:sz w:val="22"/>
                <w:szCs w:val="22"/>
              </w:rPr>
            </w:pPr>
            <w:r w:rsidRPr="00532B33">
              <w:rPr>
                <w:rFonts w:asciiTheme="minorHAnsi" w:hAnsiTheme="minorHAnsi" w:cstheme="minorHAnsi"/>
                <w:b/>
                <w:sz w:val="22"/>
                <w:szCs w:val="22"/>
              </w:rPr>
              <w:t>Communicating</w:t>
            </w:r>
          </w:p>
          <w:p w:rsidR="0001065C" w:rsidRPr="0071312F" w:rsidRDefault="0001065C" w:rsidP="005112CB">
            <w:pPr>
              <w:pStyle w:val="ListParagraph"/>
              <w:numPr>
                <w:ilvl w:val="0"/>
                <w:numId w:val="24"/>
              </w:numPr>
              <w:spacing w:after="11"/>
              <w:jc w:val="both"/>
              <w:rPr>
                <w:rFonts w:asciiTheme="minorHAnsi" w:hAnsiTheme="minorHAnsi" w:cstheme="minorHAnsi"/>
                <w:b/>
                <w:sz w:val="22"/>
                <w:szCs w:val="22"/>
              </w:rPr>
            </w:pPr>
            <w:r w:rsidRPr="0071312F">
              <w:rPr>
                <w:rFonts w:asciiTheme="minorHAnsi" w:hAnsiTheme="minorHAnsi" w:cstheme="minorHAnsi"/>
                <w:bCs/>
                <w:sz w:val="22"/>
                <w:szCs w:val="22"/>
              </w:rPr>
              <w:t>Communication skills will be used to provide a caring service to patients, colleagues and the public in a courteous and effective manner.</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b/>
                <w:sz w:val="22"/>
                <w:szCs w:val="22"/>
              </w:rPr>
            </w:pPr>
            <w:r w:rsidRPr="00532B33">
              <w:rPr>
                <w:rFonts w:asciiTheme="minorHAnsi" w:hAnsiTheme="minorHAnsi" w:cstheme="minorHAnsi"/>
                <w:sz w:val="22"/>
                <w:szCs w:val="22"/>
              </w:rPr>
              <w:t xml:space="preserve">Treat everyone in a manner in which they themselves would like to be treated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Operate in accordance with the values of the Hospital. These values include integrity and openness, respect and support, caring, commitment and loyalty to the organisation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Demonstrate a range of listening skills appropriate to the context of different patient, visitor and ward situations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Contribute to the efficiency and effectiveness of the ward by communicating openly with the nursing staff about patients’ and relatives’ needs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Be perceptive in interpreting non-verbal communication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Use a range of communication methods to exchange information with the nursing staff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Participate in constructing a physical environment that communicates peace, comfort and caring to patients and their families </w:t>
            </w:r>
          </w:p>
          <w:p w:rsidR="0001065C"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Direct all enquiries about a patient’s condition to a member of the nursing staff.  This includes both telephone and verbal inquiries </w:t>
            </w:r>
          </w:p>
          <w:p w:rsidR="0001065C" w:rsidRPr="00532B33" w:rsidRDefault="0001065C" w:rsidP="005112CB">
            <w:pPr>
              <w:pStyle w:val="ListParagraph"/>
              <w:spacing w:after="25" w:line="248" w:lineRule="auto"/>
              <w:jc w:val="both"/>
              <w:rPr>
                <w:rFonts w:asciiTheme="minorHAnsi" w:hAnsiTheme="minorHAnsi" w:cstheme="minorHAnsi"/>
                <w:sz w:val="22"/>
                <w:szCs w:val="22"/>
              </w:rPr>
            </w:pPr>
          </w:p>
          <w:p w:rsidR="0001065C" w:rsidRPr="006746A9" w:rsidRDefault="0001065C" w:rsidP="005112CB">
            <w:pPr>
              <w:spacing w:line="259" w:lineRule="auto"/>
              <w:jc w:val="both"/>
              <w:rPr>
                <w:rFonts w:asciiTheme="minorHAnsi" w:hAnsiTheme="minorHAnsi" w:cstheme="minorHAnsi"/>
                <w:b/>
                <w:sz w:val="22"/>
                <w:szCs w:val="22"/>
              </w:rPr>
            </w:pPr>
            <w:r w:rsidRPr="006746A9">
              <w:rPr>
                <w:rFonts w:asciiTheme="minorHAnsi" w:hAnsiTheme="minorHAnsi" w:cstheme="minorHAnsi"/>
                <w:b/>
                <w:sz w:val="22"/>
                <w:szCs w:val="22"/>
              </w:rPr>
              <w:t>Confidentiality:</w:t>
            </w:r>
          </w:p>
          <w:p w:rsidR="0001065C" w:rsidRPr="006746A9" w:rsidRDefault="0001065C" w:rsidP="005112CB">
            <w:pPr>
              <w:pStyle w:val="ListParagraph"/>
              <w:numPr>
                <w:ilvl w:val="0"/>
                <w:numId w:val="22"/>
              </w:numPr>
              <w:jc w:val="both"/>
              <w:rPr>
                <w:rFonts w:asciiTheme="minorHAnsi" w:hAnsiTheme="minorHAnsi" w:cstheme="minorHAnsi"/>
                <w:b/>
                <w:sz w:val="22"/>
                <w:szCs w:val="22"/>
              </w:rPr>
            </w:pPr>
            <w:r w:rsidRPr="006746A9">
              <w:rPr>
                <w:rFonts w:asciiTheme="minorHAnsi" w:hAnsiTheme="minorHAnsi" w:cstheme="minorHAnsi"/>
                <w:sz w:val="22"/>
                <w:szCs w:val="22"/>
              </w:rPr>
              <w:t xml:space="preserve">Health Care Assistants have important obligations in relation to maintaining confidentiality. </w:t>
            </w:r>
          </w:p>
          <w:p w:rsidR="0001065C" w:rsidRPr="004345DE" w:rsidRDefault="0001065C" w:rsidP="005112CB">
            <w:pPr>
              <w:pStyle w:val="ListParagraph"/>
              <w:numPr>
                <w:ilvl w:val="0"/>
                <w:numId w:val="22"/>
              </w:numPr>
              <w:jc w:val="both"/>
              <w:rPr>
                <w:rFonts w:asciiTheme="minorHAnsi" w:hAnsiTheme="minorHAnsi" w:cstheme="minorHAnsi"/>
                <w:b/>
                <w:sz w:val="22"/>
                <w:szCs w:val="22"/>
              </w:rPr>
            </w:pPr>
            <w:r w:rsidRPr="006746A9">
              <w:rPr>
                <w:rFonts w:asciiTheme="minorHAnsi" w:hAnsiTheme="minorHAnsi" w:cstheme="minorHAnsi"/>
                <w:sz w:val="22"/>
                <w:szCs w:val="22"/>
              </w:rPr>
              <w:t xml:space="preserve">This applies to information accessed through interactions with patients and their relatives or through interactions with other ward staff.  However, there is also an obligation to report to the staff nurse, or other relevant authority, any information that may indicate the potential of harm occurring to any person. </w:t>
            </w:r>
          </w:p>
          <w:p w:rsidR="0001065C" w:rsidRDefault="0001065C" w:rsidP="005112CB">
            <w:pPr>
              <w:jc w:val="both"/>
              <w:rPr>
                <w:rFonts w:asciiTheme="minorHAnsi" w:hAnsiTheme="minorHAnsi" w:cstheme="minorHAnsi"/>
                <w:b/>
                <w:sz w:val="22"/>
                <w:szCs w:val="22"/>
              </w:rPr>
            </w:pPr>
          </w:p>
          <w:p w:rsidR="0001065C" w:rsidRDefault="0001065C" w:rsidP="005112CB">
            <w:pPr>
              <w:jc w:val="both"/>
              <w:rPr>
                <w:rFonts w:asciiTheme="minorHAnsi" w:hAnsiTheme="minorHAnsi" w:cstheme="minorHAnsi"/>
                <w:b/>
                <w:bCs/>
                <w:sz w:val="22"/>
                <w:szCs w:val="22"/>
              </w:rPr>
            </w:pPr>
            <w:r w:rsidRPr="00532B33">
              <w:rPr>
                <w:rFonts w:asciiTheme="minorHAnsi" w:hAnsiTheme="minorHAnsi" w:cstheme="minorHAnsi"/>
                <w:b/>
                <w:sz w:val="22"/>
                <w:szCs w:val="22"/>
              </w:rPr>
              <w:t xml:space="preserve">Breathing: </w:t>
            </w:r>
          </w:p>
          <w:p w:rsidR="0001065C" w:rsidRPr="0071312F" w:rsidRDefault="0001065C" w:rsidP="005112CB">
            <w:pPr>
              <w:pStyle w:val="ListParagraph"/>
              <w:numPr>
                <w:ilvl w:val="0"/>
                <w:numId w:val="25"/>
              </w:numPr>
              <w:jc w:val="both"/>
              <w:rPr>
                <w:rFonts w:asciiTheme="minorHAnsi" w:hAnsiTheme="minorHAnsi" w:cstheme="minorHAnsi"/>
                <w:bCs/>
                <w:sz w:val="22"/>
                <w:szCs w:val="22"/>
              </w:rPr>
            </w:pPr>
            <w:r w:rsidRPr="0071312F">
              <w:rPr>
                <w:rFonts w:asciiTheme="minorHAnsi" w:hAnsiTheme="minorHAnsi" w:cstheme="minorHAnsi"/>
                <w:bCs/>
                <w:sz w:val="22"/>
                <w:szCs w:val="22"/>
              </w:rPr>
              <w:t>The HCA will assist staff nurses in maintaining patients’ adequate breathing.</w:t>
            </w:r>
          </w:p>
          <w:p w:rsidR="0001065C" w:rsidRPr="0071312F" w:rsidRDefault="0001065C" w:rsidP="005112CB">
            <w:pPr>
              <w:pStyle w:val="ListParagraph"/>
              <w:numPr>
                <w:ilvl w:val="0"/>
                <w:numId w:val="25"/>
              </w:numPr>
              <w:jc w:val="both"/>
              <w:rPr>
                <w:rFonts w:asciiTheme="minorHAnsi" w:hAnsiTheme="minorHAnsi" w:cstheme="minorHAnsi"/>
                <w:sz w:val="22"/>
                <w:szCs w:val="22"/>
              </w:rPr>
            </w:pPr>
            <w:r w:rsidRPr="0071312F">
              <w:rPr>
                <w:rFonts w:asciiTheme="minorHAnsi" w:hAnsiTheme="minorHAnsi" w:cstheme="minorHAnsi"/>
                <w:sz w:val="22"/>
                <w:szCs w:val="22"/>
              </w:rPr>
              <w:t xml:space="preserve">Recognise signs of distressed breathing in patients and report these to the nursing staff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Assist with positioning the patient to make breathing easier and more effective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Locate and bring oxygen supplying equipment to the bedside as directed by the nursing staff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Help patients conserve their oxygen supply and reduce their demands for oxygen by positioning personal items such as drinks, tissues and reading materials within easy reach of the patient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Maintain the ward in a well-ventilated condition and in the condition perceived by the patient as being most comfortable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Maintain a calming and relaxing atmosphere for the patient </w:t>
            </w:r>
          </w:p>
          <w:p w:rsidR="0001065C" w:rsidRPr="00532B33" w:rsidRDefault="0001065C" w:rsidP="005112CB">
            <w:pPr>
              <w:spacing w:after="25" w:line="248" w:lineRule="auto"/>
              <w:jc w:val="both"/>
              <w:rPr>
                <w:rFonts w:asciiTheme="minorHAnsi" w:hAnsiTheme="minorHAnsi" w:cstheme="minorHAnsi"/>
                <w:sz w:val="22"/>
                <w:szCs w:val="22"/>
              </w:rPr>
            </w:pPr>
          </w:p>
          <w:p w:rsidR="0001065C" w:rsidRPr="00532B33" w:rsidRDefault="0001065C" w:rsidP="005112CB">
            <w:pPr>
              <w:spacing w:after="11"/>
              <w:jc w:val="both"/>
              <w:rPr>
                <w:rFonts w:asciiTheme="minorHAnsi" w:hAnsiTheme="minorHAnsi" w:cstheme="minorHAnsi"/>
                <w:b/>
                <w:sz w:val="22"/>
                <w:szCs w:val="22"/>
              </w:rPr>
            </w:pPr>
            <w:r w:rsidRPr="00532B33">
              <w:rPr>
                <w:rFonts w:asciiTheme="minorHAnsi" w:hAnsiTheme="minorHAnsi" w:cstheme="minorHAnsi"/>
                <w:b/>
                <w:sz w:val="22"/>
                <w:szCs w:val="22"/>
              </w:rPr>
              <w:t xml:space="preserve">Eating and Drinking: </w:t>
            </w:r>
          </w:p>
          <w:p w:rsidR="0001065C" w:rsidRPr="0071312F" w:rsidRDefault="0001065C" w:rsidP="005112CB">
            <w:pPr>
              <w:jc w:val="both"/>
              <w:rPr>
                <w:rFonts w:asciiTheme="minorHAnsi" w:hAnsiTheme="minorHAnsi" w:cstheme="minorHAnsi"/>
                <w:bCs/>
                <w:sz w:val="22"/>
                <w:szCs w:val="22"/>
              </w:rPr>
            </w:pPr>
            <w:r w:rsidRPr="0071312F">
              <w:rPr>
                <w:rFonts w:asciiTheme="minorHAnsi" w:hAnsiTheme="minorHAnsi" w:cstheme="minorHAnsi"/>
                <w:bCs/>
                <w:sz w:val="22"/>
                <w:szCs w:val="22"/>
              </w:rPr>
              <w:t>Under the direction of the nursing staff:</w:t>
            </w:r>
          </w:p>
          <w:p w:rsidR="0001065C" w:rsidRPr="00532B33" w:rsidRDefault="0001065C" w:rsidP="005112CB">
            <w:pPr>
              <w:pStyle w:val="ListParagraph"/>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Prepare patients to enjoy their meals as much as possible (for example by offering mouth washes or opportunities to clean teeth or dentures, to use toilet facilities and to wash their hands as appropriate)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Prepare the eating environment by making it as aesthetically pleasant as possible by removing unnecessary items from the immediate bedside (commodes, urinals and sputum cartons, for example)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Feed or help to feed patients as directed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Assist patients with cutting or arranging their food so it can be easily eaten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Observe the amounts of food and liquids consumed by patients who need special monitoring in this area and document appropriately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Making patients comfortable after their meals (for example, repositioning them for a nap, offering opportunities to clean their teeth or dentures)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Encouraging patients to drink plenty of fluid and making this possible by offering refreshing drinks frequently </w:t>
            </w:r>
          </w:p>
          <w:p w:rsidR="0001065C" w:rsidRPr="00532B33" w:rsidRDefault="0001065C" w:rsidP="005112CB">
            <w:pPr>
              <w:spacing w:after="25" w:line="248" w:lineRule="auto"/>
              <w:jc w:val="both"/>
              <w:rPr>
                <w:rFonts w:asciiTheme="minorHAnsi" w:hAnsiTheme="minorHAnsi" w:cstheme="minorHAnsi"/>
                <w:b/>
                <w:sz w:val="22"/>
                <w:szCs w:val="22"/>
              </w:rPr>
            </w:pPr>
          </w:p>
          <w:p w:rsidR="0001065C" w:rsidRPr="0071312F" w:rsidRDefault="0001065C" w:rsidP="005112CB">
            <w:pPr>
              <w:ind w:left="360"/>
              <w:jc w:val="both"/>
              <w:rPr>
                <w:rFonts w:asciiTheme="minorHAnsi" w:hAnsiTheme="minorHAnsi" w:cstheme="minorHAnsi"/>
                <w:b/>
                <w:sz w:val="22"/>
                <w:szCs w:val="22"/>
              </w:rPr>
            </w:pPr>
            <w:r w:rsidRPr="006746A9">
              <w:rPr>
                <w:rFonts w:asciiTheme="minorHAnsi" w:hAnsiTheme="minorHAnsi" w:cstheme="minorHAnsi"/>
                <w:b/>
                <w:sz w:val="22"/>
                <w:szCs w:val="22"/>
              </w:rPr>
              <w:t xml:space="preserve">Eliminating: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Supervise patients in toilets and bathrooms when this is necessary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Place patients on bedpans or commodes or assist nurses in doing this and ensure that patients are not left in this position longer than necessary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Attend to patients’ post elimination hygiene needs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Assist with the care of incontinent patients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Measure and record volume of urine eliminated by patients when this is a concern and as directed by the nursing staff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Empty urinals recording volumes when directed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Emptying urine drainage bags and recording volumes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Emptying colostomy bags and other drainage bags as directed by the nursing staff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Disposing of used sputum containers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Taking care of clothing belonging to patients which may become soiled </w:t>
            </w:r>
          </w:p>
          <w:p w:rsidR="0001065C"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The HCA will strictly adhere to the universal precautions identified in the infection control policy document so as to prevent spread of infection when dealing with human waste products </w:t>
            </w:r>
          </w:p>
          <w:p w:rsidR="0001065C" w:rsidRPr="00532B33" w:rsidRDefault="0001065C" w:rsidP="005112CB">
            <w:pPr>
              <w:pStyle w:val="ListParagraph"/>
              <w:spacing w:after="25" w:line="248" w:lineRule="auto"/>
              <w:jc w:val="both"/>
              <w:rPr>
                <w:rFonts w:asciiTheme="minorHAnsi" w:hAnsiTheme="minorHAnsi" w:cstheme="minorHAnsi"/>
                <w:sz w:val="22"/>
                <w:szCs w:val="22"/>
              </w:rPr>
            </w:pPr>
          </w:p>
          <w:p w:rsidR="0001065C" w:rsidRDefault="0001065C" w:rsidP="005112CB">
            <w:pPr>
              <w:jc w:val="both"/>
              <w:rPr>
                <w:rFonts w:asciiTheme="minorHAnsi" w:hAnsiTheme="minorHAnsi" w:cstheme="minorHAnsi"/>
                <w:b/>
                <w:sz w:val="22"/>
                <w:szCs w:val="22"/>
              </w:rPr>
            </w:pPr>
            <w:r w:rsidRPr="00532B33">
              <w:rPr>
                <w:rFonts w:asciiTheme="minorHAnsi" w:hAnsiTheme="minorHAnsi" w:cstheme="minorHAnsi"/>
                <w:b/>
                <w:sz w:val="22"/>
                <w:szCs w:val="22"/>
              </w:rPr>
              <w:t xml:space="preserve">Personal cleansing and dressing: </w:t>
            </w:r>
          </w:p>
          <w:p w:rsidR="0001065C" w:rsidRDefault="0001065C" w:rsidP="005112CB">
            <w:pPr>
              <w:jc w:val="both"/>
              <w:rPr>
                <w:rFonts w:asciiTheme="minorHAnsi" w:hAnsiTheme="minorHAnsi" w:cstheme="minorHAnsi"/>
                <w:b/>
                <w:bCs/>
                <w:sz w:val="22"/>
                <w:szCs w:val="22"/>
              </w:rPr>
            </w:pPr>
          </w:p>
          <w:p w:rsidR="0001065C" w:rsidRPr="0071312F" w:rsidRDefault="0001065C" w:rsidP="005112CB">
            <w:pPr>
              <w:pStyle w:val="ListParagraph"/>
              <w:numPr>
                <w:ilvl w:val="0"/>
                <w:numId w:val="29"/>
              </w:numPr>
              <w:spacing w:after="11"/>
              <w:jc w:val="both"/>
              <w:rPr>
                <w:rFonts w:asciiTheme="minorHAnsi" w:hAnsiTheme="minorHAnsi" w:cstheme="minorHAnsi"/>
                <w:b/>
                <w:sz w:val="22"/>
                <w:szCs w:val="22"/>
              </w:rPr>
            </w:pPr>
            <w:r w:rsidRPr="0071312F">
              <w:rPr>
                <w:rFonts w:asciiTheme="minorHAnsi" w:hAnsiTheme="minorHAnsi" w:cstheme="minorHAnsi"/>
                <w:bCs/>
                <w:sz w:val="22"/>
                <w:szCs w:val="22"/>
              </w:rPr>
              <w:t xml:space="preserve">HCA’s contribute to patients’ comfort and maintenance of personal dignity by assisting them, when necessary, with personal cleansing and dressing activities.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Washing patients in bed, shower or bath and observing and reporting the condition of patient’s skin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Helping with, or performing mouth care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Shaving patients when necessary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Caring for patients’ hair and nails as needed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Helping patients to dress and groom </w:t>
            </w:r>
          </w:p>
          <w:p w:rsidR="0001065C" w:rsidRPr="00532B33" w:rsidRDefault="0001065C" w:rsidP="005112CB">
            <w:pPr>
              <w:spacing w:after="25" w:line="248" w:lineRule="auto"/>
              <w:jc w:val="both"/>
              <w:rPr>
                <w:rFonts w:asciiTheme="minorHAnsi" w:hAnsiTheme="minorHAnsi" w:cstheme="minorHAnsi"/>
                <w:sz w:val="22"/>
                <w:szCs w:val="22"/>
              </w:rPr>
            </w:pPr>
          </w:p>
          <w:p w:rsidR="0001065C" w:rsidRDefault="0001065C" w:rsidP="005112CB">
            <w:pPr>
              <w:jc w:val="both"/>
              <w:rPr>
                <w:rFonts w:asciiTheme="minorHAnsi" w:hAnsiTheme="minorHAnsi" w:cstheme="minorHAnsi"/>
                <w:b/>
                <w:sz w:val="22"/>
                <w:szCs w:val="22"/>
              </w:rPr>
            </w:pPr>
            <w:r w:rsidRPr="00532B33">
              <w:rPr>
                <w:rFonts w:asciiTheme="minorHAnsi" w:hAnsiTheme="minorHAnsi" w:cstheme="minorHAnsi"/>
                <w:b/>
                <w:sz w:val="22"/>
                <w:szCs w:val="22"/>
              </w:rPr>
              <w:t xml:space="preserve">Controlling body temperature:  </w:t>
            </w:r>
          </w:p>
          <w:p w:rsidR="0001065C" w:rsidRPr="0071312F"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71312F">
              <w:rPr>
                <w:rFonts w:asciiTheme="minorHAnsi" w:hAnsiTheme="minorHAnsi" w:cstheme="minorHAnsi"/>
                <w:bCs/>
                <w:sz w:val="22"/>
                <w:szCs w:val="22"/>
              </w:rPr>
              <w:t xml:space="preserve">Peoples’ comfort and indeed survival depend on their body temperature being maintained within a normal range. </w:t>
            </w:r>
          </w:p>
          <w:p w:rsidR="0001065C" w:rsidRPr="0071312F"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71312F">
              <w:rPr>
                <w:rFonts w:asciiTheme="minorHAnsi" w:hAnsiTheme="minorHAnsi" w:cstheme="minorHAnsi"/>
                <w:sz w:val="22"/>
                <w:szCs w:val="22"/>
              </w:rPr>
              <w:t xml:space="preserve">Offering extra blankets or removing them as requested by the patient or by the nurse charged with the care of the patient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Providing other warming equipment as directed by the nurse </w:t>
            </w:r>
          </w:p>
          <w:p w:rsidR="0001065C"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Taking and recording patient’s temperature as directed by the nurse </w:t>
            </w:r>
          </w:p>
          <w:p w:rsidR="0001065C" w:rsidRPr="00532B33" w:rsidRDefault="0001065C" w:rsidP="005112CB">
            <w:pPr>
              <w:pStyle w:val="ListParagraph"/>
              <w:spacing w:after="25" w:line="248" w:lineRule="auto"/>
              <w:jc w:val="both"/>
              <w:rPr>
                <w:rFonts w:asciiTheme="minorHAnsi" w:hAnsiTheme="minorHAnsi" w:cstheme="minorHAnsi"/>
                <w:sz w:val="22"/>
                <w:szCs w:val="22"/>
              </w:rPr>
            </w:pPr>
          </w:p>
          <w:p w:rsidR="0001065C" w:rsidRPr="00532B33" w:rsidRDefault="0001065C" w:rsidP="005112CB">
            <w:pPr>
              <w:jc w:val="both"/>
              <w:rPr>
                <w:rFonts w:asciiTheme="minorHAnsi" w:hAnsiTheme="minorHAnsi" w:cstheme="minorHAnsi"/>
                <w:b/>
                <w:sz w:val="22"/>
                <w:szCs w:val="22"/>
              </w:rPr>
            </w:pPr>
            <w:r w:rsidRPr="00532B33">
              <w:rPr>
                <w:rFonts w:asciiTheme="minorHAnsi" w:hAnsiTheme="minorHAnsi" w:cstheme="minorHAnsi"/>
                <w:b/>
                <w:sz w:val="22"/>
                <w:szCs w:val="22"/>
              </w:rPr>
              <w:t>Mobilising</w:t>
            </w:r>
            <w:r>
              <w:rPr>
                <w:rFonts w:asciiTheme="minorHAnsi" w:hAnsiTheme="minorHAnsi" w:cstheme="minorHAnsi"/>
                <w:b/>
                <w:sz w:val="22"/>
                <w:szCs w:val="22"/>
              </w:rPr>
              <w:t>:</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Assist patients with walking when this is appropriate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Position patients comfortably and in a manner that enables mobility either in bed or on a chair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Assist with turning and positioning patients in bed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Provide patients with aids that enhance opportunities for mobility in consultation with the nursing staff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Participate in moving patients as directed by the nursing staff and according to correct procedures which aim to prevent injury to all parties involved </w:t>
            </w:r>
          </w:p>
          <w:p w:rsidR="0001065C"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Report all falls, or other untoward events, experienced by patients to the nursing staff  </w:t>
            </w:r>
          </w:p>
          <w:p w:rsidR="0001065C" w:rsidRPr="00532B33" w:rsidRDefault="0001065C" w:rsidP="005112CB">
            <w:pPr>
              <w:pStyle w:val="ListParagraph"/>
              <w:spacing w:after="25" w:line="248" w:lineRule="auto"/>
              <w:jc w:val="both"/>
              <w:rPr>
                <w:rFonts w:asciiTheme="minorHAnsi" w:hAnsiTheme="minorHAnsi" w:cstheme="minorHAnsi"/>
                <w:sz w:val="22"/>
                <w:szCs w:val="22"/>
              </w:rPr>
            </w:pPr>
          </w:p>
          <w:p w:rsidR="0001065C" w:rsidRDefault="0001065C" w:rsidP="005112CB">
            <w:pPr>
              <w:jc w:val="both"/>
              <w:rPr>
                <w:rFonts w:asciiTheme="minorHAnsi" w:hAnsiTheme="minorHAnsi" w:cstheme="minorHAnsi"/>
                <w:b/>
                <w:sz w:val="22"/>
                <w:szCs w:val="22"/>
              </w:rPr>
            </w:pPr>
            <w:r w:rsidRPr="00532B33">
              <w:rPr>
                <w:rFonts w:asciiTheme="minorHAnsi" w:hAnsiTheme="minorHAnsi" w:cstheme="minorHAnsi"/>
                <w:b/>
                <w:sz w:val="22"/>
                <w:szCs w:val="22"/>
              </w:rPr>
              <w:t xml:space="preserve">Death and Dying: </w:t>
            </w:r>
          </w:p>
          <w:p w:rsidR="0001065C" w:rsidRPr="0071312F" w:rsidRDefault="0001065C" w:rsidP="005112CB">
            <w:pPr>
              <w:pStyle w:val="ListParagraph"/>
              <w:numPr>
                <w:ilvl w:val="0"/>
                <w:numId w:val="32"/>
              </w:numPr>
              <w:spacing w:after="11"/>
              <w:jc w:val="both"/>
              <w:rPr>
                <w:rFonts w:asciiTheme="minorHAnsi" w:hAnsiTheme="minorHAnsi" w:cstheme="minorHAnsi"/>
                <w:sz w:val="22"/>
                <w:szCs w:val="22"/>
              </w:rPr>
            </w:pPr>
            <w:r w:rsidRPr="0071312F">
              <w:rPr>
                <w:rFonts w:asciiTheme="minorHAnsi" w:hAnsiTheme="minorHAnsi" w:cstheme="minorHAnsi"/>
                <w:bCs/>
                <w:sz w:val="22"/>
                <w:szCs w:val="22"/>
              </w:rPr>
              <w:t xml:space="preserve">Addressing issues relating to death and dying constitutes an important part of the HCA’s role.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Establishing a quiet, comfortable and dignified environment for the dying person and family members to share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Listening with respect and with empathy to relatives who may wish to chat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Providing comforting and refreshing drinks or snacks for relatives who may be spending long periods both day or night with their dying family member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Providing comfort measures for the dying person as directed by the nursing staff.  These may include frequent small sips of fluid, sponging of a warm forehead, adjusting pillows and bedclothes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Assisting with the preparation of the body for its removal to the mortuary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Organisation of the dead person’s belongings for their return to the family </w:t>
            </w:r>
          </w:p>
          <w:p w:rsidR="0001065C" w:rsidRDefault="0001065C" w:rsidP="005112CB">
            <w:pPr>
              <w:pStyle w:val="ListParagraph"/>
              <w:spacing w:after="25" w:line="248" w:lineRule="auto"/>
              <w:jc w:val="both"/>
              <w:rPr>
                <w:rFonts w:asciiTheme="minorHAnsi" w:hAnsiTheme="minorHAnsi" w:cstheme="minorHAnsi"/>
                <w:sz w:val="22"/>
                <w:szCs w:val="22"/>
              </w:rPr>
            </w:pPr>
          </w:p>
          <w:p w:rsidR="00130DAA" w:rsidRPr="00532B33" w:rsidRDefault="00130DAA" w:rsidP="005112CB">
            <w:pPr>
              <w:pStyle w:val="ListParagraph"/>
              <w:spacing w:after="25" w:line="248" w:lineRule="auto"/>
              <w:jc w:val="both"/>
              <w:rPr>
                <w:rFonts w:asciiTheme="minorHAnsi" w:hAnsiTheme="minorHAnsi" w:cstheme="minorHAnsi"/>
                <w:sz w:val="22"/>
                <w:szCs w:val="22"/>
              </w:rPr>
            </w:pPr>
          </w:p>
          <w:p w:rsidR="0001065C" w:rsidRPr="00532B33" w:rsidRDefault="0001065C" w:rsidP="005112CB">
            <w:pPr>
              <w:spacing w:after="11"/>
              <w:ind w:left="-5"/>
              <w:jc w:val="both"/>
              <w:rPr>
                <w:rFonts w:asciiTheme="minorHAnsi" w:hAnsiTheme="minorHAnsi" w:cstheme="minorHAnsi"/>
                <w:b/>
                <w:sz w:val="22"/>
                <w:szCs w:val="22"/>
              </w:rPr>
            </w:pPr>
            <w:r w:rsidRPr="00532B33">
              <w:rPr>
                <w:rFonts w:asciiTheme="minorHAnsi" w:hAnsiTheme="minorHAnsi" w:cstheme="minorHAnsi"/>
                <w:b/>
                <w:sz w:val="22"/>
                <w:szCs w:val="22"/>
              </w:rPr>
              <w:t xml:space="preserve">Collaboration in other ward activities including: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Taking and recording of patient’s observations as directed by the nurse, and reporting abnormalities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Assisting the nurse in the provision of quality nursing service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Accepting guidance and assisting the nurse in duties associated with the delivery of care and management of the ward/healthcare environment and other support duties as appropriate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Assisting in creating a safe environment for patients, colleagues and visitors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Checking ward stocks and listing those that need re-ordering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Maintaining orderly storage of supplies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Reporting to the nursing staff any requests from patients or relatives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Reporting to the nursing staff any complaints of pain, distress etc. expressed by patients </w:t>
            </w:r>
          </w:p>
          <w:p w:rsidR="0001065C" w:rsidRPr="00532B33" w:rsidRDefault="0001065C" w:rsidP="005112CB">
            <w:pPr>
              <w:pStyle w:val="ListParagraph"/>
              <w:numPr>
                <w:ilvl w:val="0"/>
                <w:numId w:val="10"/>
              </w:numPr>
              <w:spacing w:after="25" w:line="248" w:lineRule="auto"/>
              <w:jc w:val="both"/>
              <w:rPr>
                <w:rFonts w:asciiTheme="minorHAnsi" w:hAnsiTheme="minorHAnsi" w:cstheme="minorHAnsi"/>
                <w:sz w:val="22"/>
                <w:szCs w:val="22"/>
              </w:rPr>
            </w:pPr>
            <w:r w:rsidRPr="00532B33">
              <w:rPr>
                <w:rFonts w:asciiTheme="minorHAnsi" w:hAnsiTheme="minorHAnsi" w:cstheme="minorHAnsi"/>
                <w:sz w:val="22"/>
                <w:szCs w:val="22"/>
              </w:rPr>
              <w:t xml:space="preserve">Undertaking training and development of further skills as directed by the Director of Nursing </w:t>
            </w:r>
          </w:p>
          <w:p w:rsidR="0001065C" w:rsidRPr="00532B33" w:rsidRDefault="0001065C" w:rsidP="005112CB">
            <w:pPr>
              <w:jc w:val="both"/>
              <w:rPr>
                <w:rFonts w:asciiTheme="minorHAnsi" w:hAnsiTheme="minorHAnsi" w:cstheme="minorHAnsi"/>
                <w:sz w:val="22"/>
                <w:szCs w:val="22"/>
              </w:rPr>
            </w:pPr>
            <w:r w:rsidRPr="00532B33">
              <w:rPr>
                <w:rFonts w:asciiTheme="minorHAnsi" w:hAnsiTheme="minorHAnsi" w:cstheme="minorHAnsi"/>
                <w:sz w:val="22"/>
                <w:szCs w:val="22"/>
              </w:rPr>
              <w:t>The HCA must report to and work under the supervision and direction of the nursing staff in relation to all duties / tasks</w:t>
            </w:r>
          </w:p>
          <w:p w:rsidR="0001065C" w:rsidRPr="00532B33" w:rsidRDefault="0001065C" w:rsidP="005112CB">
            <w:pPr>
              <w:jc w:val="both"/>
              <w:rPr>
                <w:rFonts w:asciiTheme="minorHAnsi" w:hAnsiTheme="minorHAnsi" w:cstheme="minorHAnsi"/>
                <w:sz w:val="22"/>
                <w:szCs w:val="22"/>
              </w:rPr>
            </w:pPr>
          </w:p>
          <w:p w:rsidR="0001065C" w:rsidRPr="00532B33" w:rsidRDefault="0001065C" w:rsidP="005112CB">
            <w:pPr>
              <w:jc w:val="both"/>
              <w:rPr>
                <w:rFonts w:asciiTheme="minorHAnsi" w:hAnsiTheme="minorHAnsi" w:cstheme="minorHAnsi"/>
                <w:sz w:val="22"/>
                <w:szCs w:val="22"/>
              </w:rPr>
            </w:pPr>
            <w:r w:rsidRPr="00532B33">
              <w:rPr>
                <w:rFonts w:asciiTheme="minorHAnsi" w:hAnsiTheme="minorHAnsi" w:cstheme="minorHAnsi"/>
                <w:sz w:val="22"/>
                <w:szCs w:val="22"/>
              </w:rPr>
              <w:t>Nursing staff will allocate duties in accordance with their professional judgement and the HCA’s competence as determined by the registered nurse</w:t>
            </w:r>
          </w:p>
          <w:p w:rsidR="0001065C" w:rsidRPr="00532B33" w:rsidRDefault="0001065C" w:rsidP="005112CB">
            <w:pPr>
              <w:jc w:val="both"/>
              <w:rPr>
                <w:rFonts w:asciiTheme="minorHAnsi" w:hAnsiTheme="minorHAnsi" w:cstheme="minorHAnsi"/>
                <w:sz w:val="22"/>
                <w:szCs w:val="22"/>
              </w:rPr>
            </w:pPr>
          </w:p>
          <w:p w:rsidR="0001065C" w:rsidRPr="00532B33" w:rsidRDefault="0001065C" w:rsidP="005112CB">
            <w:pPr>
              <w:jc w:val="both"/>
              <w:rPr>
                <w:rFonts w:asciiTheme="minorHAnsi" w:hAnsiTheme="minorHAnsi" w:cstheme="minorHAnsi"/>
                <w:sz w:val="22"/>
                <w:szCs w:val="22"/>
              </w:rPr>
            </w:pPr>
            <w:r w:rsidRPr="00532B33">
              <w:rPr>
                <w:rFonts w:asciiTheme="minorHAnsi" w:hAnsiTheme="minorHAnsi" w:cstheme="minorHAnsi"/>
                <w:sz w:val="22"/>
                <w:szCs w:val="22"/>
              </w:rPr>
              <w:t>The nursing staff must not allocate any duty to the HCA for which he/she has not been trained</w:t>
            </w:r>
          </w:p>
          <w:p w:rsidR="0001065C" w:rsidRPr="00532B33" w:rsidRDefault="0001065C" w:rsidP="005112CB">
            <w:pPr>
              <w:jc w:val="both"/>
              <w:rPr>
                <w:rFonts w:asciiTheme="minorHAnsi" w:hAnsiTheme="minorHAnsi" w:cstheme="minorHAnsi"/>
                <w:b/>
                <w:bCs/>
                <w:i/>
                <w:iCs/>
                <w:sz w:val="22"/>
                <w:szCs w:val="22"/>
              </w:rPr>
            </w:pPr>
          </w:p>
          <w:p w:rsidR="0001065C" w:rsidRPr="00532B33" w:rsidRDefault="0001065C" w:rsidP="005112CB">
            <w:pPr>
              <w:spacing w:after="360"/>
              <w:jc w:val="both"/>
              <w:rPr>
                <w:rFonts w:asciiTheme="minorHAnsi" w:hAnsiTheme="minorHAnsi" w:cstheme="minorHAnsi"/>
                <w:sz w:val="22"/>
                <w:szCs w:val="22"/>
              </w:rPr>
            </w:pPr>
            <w:r w:rsidRPr="00532B33">
              <w:rPr>
                <w:rFonts w:asciiTheme="minorHAnsi" w:hAnsiTheme="minorHAnsi" w:cstheme="minorHAnsi"/>
                <w:sz w:val="22"/>
                <w:szCs w:val="22"/>
                <w:u w:val="single"/>
              </w:rPr>
              <w:t>Confidentiality</w:t>
            </w:r>
            <w:r w:rsidRPr="00532B33">
              <w:rPr>
                <w:rFonts w:asciiTheme="minorHAnsi" w:hAnsiTheme="minorHAnsi" w:cstheme="minorHAnsi"/>
                <w:sz w:val="22"/>
                <w:szCs w:val="22"/>
              </w:rPr>
              <w:t>:</w:t>
            </w:r>
          </w:p>
          <w:p w:rsidR="0001065C" w:rsidRPr="00B32C7D" w:rsidRDefault="0001065C" w:rsidP="005112CB">
            <w:pPr>
              <w:pStyle w:val="BodyTextIndent"/>
              <w:spacing w:after="360"/>
              <w:ind w:left="0"/>
              <w:jc w:val="both"/>
              <w:rPr>
                <w:rFonts w:asciiTheme="minorHAnsi" w:hAnsiTheme="minorHAnsi" w:cstheme="minorHAnsi"/>
                <w:sz w:val="22"/>
                <w:szCs w:val="22"/>
              </w:rPr>
            </w:pPr>
            <w:r w:rsidRPr="00532B33">
              <w:rPr>
                <w:rFonts w:asciiTheme="minorHAnsi" w:hAnsiTheme="minorHAnsi" w:cstheme="minorHAnsi"/>
                <w:sz w:val="22"/>
                <w:szCs w:val="22"/>
              </w:rPr>
              <w:t>In the course of your employment you may have access to, or hear information concerning, the medical or personal affairs of patients and/or staff, or other health service business.  Such records and information are strictly confidential and, unless acting on the instructions of an authorised officer, on no account must information concerning staff, patients or other health service business be divulged or discussed except in the performance of normal duty.  In addition, records must never be left in such a manner that unauthorised persons can obtain access to them and must be left in safe custody when no longer required.  You will be required to comply with the legislation in respect of the General Data Protection Regulation (GDPR).</w:t>
            </w:r>
          </w:p>
          <w:p w:rsidR="0001065C" w:rsidRDefault="0001065C" w:rsidP="005112CB">
            <w:pPr>
              <w:jc w:val="both"/>
              <w:rPr>
                <w:rFonts w:asciiTheme="minorHAnsi" w:hAnsiTheme="minorHAnsi" w:cstheme="minorHAnsi"/>
                <w:b/>
                <w:iCs/>
                <w:sz w:val="22"/>
                <w:szCs w:val="22"/>
                <w:lang w:val="en-IE"/>
              </w:rPr>
            </w:pPr>
            <w:r w:rsidRPr="00532B33">
              <w:rPr>
                <w:rFonts w:asciiTheme="minorHAnsi" w:hAnsiTheme="minorHAnsi" w:cstheme="minorHAnsi"/>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1065C" w:rsidRDefault="0001065C" w:rsidP="005112CB">
            <w:pPr>
              <w:jc w:val="both"/>
              <w:rPr>
                <w:rFonts w:asciiTheme="minorHAnsi" w:hAnsiTheme="minorHAnsi" w:cstheme="minorHAnsi"/>
                <w:b/>
                <w:sz w:val="22"/>
                <w:szCs w:val="22"/>
              </w:rPr>
            </w:pPr>
          </w:p>
          <w:p w:rsidR="0001065C" w:rsidRDefault="0001065C" w:rsidP="005112CB">
            <w:pPr>
              <w:pStyle w:val="BodyText2"/>
              <w:spacing w:after="0" w:line="240" w:lineRule="auto"/>
              <w:jc w:val="both"/>
              <w:rPr>
                <w:rFonts w:asciiTheme="minorHAnsi" w:hAnsiTheme="minorHAnsi" w:cstheme="minorHAnsi"/>
                <w:b/>
                <w:bCs/>
                <w:iCs/>
                <w:sz w:val="22"/>
                <w:szCs w:val="22"/>
              </w:rPr>
            </w:pPr>
            <w:r>
              <w:rPr>
                <w:rFonts w:asciiTheme="minorHAnsi" w:hAnsiTheme="minorHAnsi" w:cstheme="minorHAnsi"/>
                <w:b/>
                <w:sz w:val="22"/>
                <w:szCs w:val="22"/>
              </w:rPr>
              <w:t xml:space="preserve">This job description indicates the main responsibilities and duties of the post and is subject to review and amendment </w:t>
            </w:r>
            <w:r>
              <w:rPr>
                <w:rFonts w:asciiTheme="minorHAnsi" w:hAnsiTheme="minorHAnsi" w:cstheme="minorHAnsi"/>
                <w:b/>
                <w:bCs/>
                <w:iCs/>
                <w:sz w:val="22"/>
                <w:szCs w:val="22"/>
              </w:rPr>
              <w:t>to reflect the changing needs of the hospital service.  The extent and speed of change in the delivery of health care is such that adaptability is essential.  The incumbent will be required to establish, maintain, enhance and develop their professional knowledge, skills and aptitudes in order to respond to a developing service situation.</w:t>
            </w:r>
          </w:p>
          <w:p w:rsidR="0001065C" w:rsidRDefault="0001065C" w:rsidP="005112CB">
            <w:pPr>
              <w:pStyle w:val="BodyText2"/>
              <w:spacing w:after="0" w:line="240" w:lineRule="auto"/>
              <w:jc w:val="both"/>
              <w:rPr>
                <w:rFonts w:asciiTheme="minorHAnsi" w:hAnsiTheme="minorHAnsi" w:cstheme="minorHAnsi"/>
                <w:b/>
                <w:bCs/>
                <w:iCs/>
                <w:sz w:val="22"/>
                <w:szCs w:val="22"/>
              </w:rPr>
            </w:pPr>
          </w:p>
          <w:p w:rsidR="0001065C" w:rsidRDefault="0001065C" w:rsidP="005112CB">
            <w:pPr>
              <w:spacing w:line="249" w:lineRule="exact"/>
              <w:jc w:val="both"/>
              <w:rPr>
                <w:rFonts w:asciiTheme="minorHAnsi" w:hAnsiTheme="minorHAnsi" w:cstheme="minorHAnsi"/>
                <w:b/>
                <w:sz w:val="22"/>
                <w:szCs w:val="22"/>
              </w:rPr>
            </w:pPr>
          </w:p>
          <w:p w:rsidR="00130DAA" w:rsidRDefault="00130DAA" w:rsidP="005112CB">
            <w:pPr>
              <w:spacing w:line="249" w:lineRule="exact"/>
              <w:jc w:val="both"/>
              <w:rPr>
                <w:rFonts w:asciiTheme="minorHAnsi" w:hAnsiTheme="minorHAnsi" w:cstheme="minorHAnsi"/>
                <w:b/>
                <w:sz w:val="22"/>
                <w:szCs w:val="22"/>
              </w:rPr>
            </w:pPr>
          </w:p>
          <w:p w:rsidR="00130DAA" w:rsidRPr="00532B33" w:rsidRDefault="00130DAA" w:rsidP="005112CB">
            <w:pPr>
              <w:spacing w:line="249" w:lineRule="exact"/>
              <w:jc w:val="both"/>
              <w:rPr>
                <w:rFonts w:asciiTheme="minorHAnsi" w:hAnsiTheme="minorHAnsi" w:cstheme="minorHAnsi"/>
                <w:b/>
                <w:sz w:val="22"/>
                <w:szCs w:val="22"/>
              </w:rPr>
            </w:pPr>
          </w:p>
        </w:tc>
      </w:tr>
      <w:tr w:rsidR="0001065C" w:rsidRPr="00532B33" w:rsidTr="00B32C7D">
        <w:trPr>
          <w:trHeight w:val="1266"/>
        </w:trPr>
        <w:tc>
          <w:tcPr>
            <w:tcW w:w="2476" w:type="dxa"/>
            <w:shd w:val="clear" w:color="auto" w:fill="auto"/>
          </w:tcPr>
          <w:p w:rsidR="0001065C" w:rsidRPr="00532B33" w:rsidRDefault="0001065C"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Eligibility Criteria</w:t>
            </w:r>
          </w:p>
          <w:p w:rsidR="0001065C" w:rsidRPr="00532B33" w:rsidRDefault="0001065C" w:rsidP="005112CB">
            <w:pPr>
              <w:jc w:val="both"/>
              <w:rPr>
                <w:rFonts w:asciiTheme="minorHAnsi" w:hAnsiTheme="minorHAnsi" w:cstheme="minorHAnsi"/>
                <w:b/>
                <w:bCs/>
                <w:sz w:val="22"/>
                <w:szCs w:val="22"/>
              </w:rPr>
            </w:pPr>
          </w:p>
          <w:p w:rsidR="0001065C" w:rsidRPr="00532B33" w:rsidRDefault="0001065C"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Qualifications and/or experience</w:t>
            </w: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p w:rsidR="0001065C" w:rsidRPr="00532B33" w:rsidRDefault="0001065C" w:rsidP="005112CB">
            <w:pPr>
              <w:jc w:val="both"/>
              <w:rPr>
                <w:rFonts w:asciiTheme="minorHAnsi" w:hAnsiTheme="minorHAnsi" w:cstheme="minorHAnsi"/>
                <w:b/>
                <w:sz w:val="22"/>
                <w:szCs w:val="22"/>
              </w:rPr>
            </w:pPr>
          </w:p>
        </w:tc>
        <w:tc>
          <w:tcPr>
            <w:tcW w:w="8297" w:type="dxa"/>
            <w:shd w:val="clear" w:color="auto" w:fill="auto"/>
          </w:tcPr>
          <w:p w:rsidR="0001065C" w:rsidRPr="00532B33" w:rsidRDefault="0001065C" w:rsidP="005112CB">
            <w:pPr>
              <w:pStyle w:val="ListParagraph"/>
              <w:numPr>
                <w:ilvl w:val="0"/>
                <w:numId w:val="2"/>
              </w:numPr>
              <w:autoSpaceDE w:val="0"/>
              <w:autoSpaceDN w:val="0"/>
              <w:adjustRightInd w:val="0"/>
              <w:jc w:val="both"/>
              <w:rPr>
                <w:rFonts w:asciiTheme="minorHAnsi" w:hAnsiTheme="minorHAnsi" w:cstheme="minorHAnsi"/>
                <w:b/>
                <w:bCs/>
                <w:color w:val="000000"/>
                <w:sz w:val="22"/>
                <w:szCs w:val="22"/>
                <w:lang w:val="en-IE" w:eastAsia="en-IE"/>
              </w:rPr>
            </w:pPr>
            <w:r w:rsidRPr="00532B33">
              <w:rPr>
                <w:rFonts w:asciiTheme="minorHAnsi" w:hAnsiTheme="minorHAnsi" w:cstheme="minorHAnsi"/>
                <w:b/>
                <w:bCs/>
                <w:color w:val="000000"/>
                <w:sz w:val="22"/>
                <w:szCs w:val="22"/>
                <w:lang w:val="en-IE" w:eastAsia="en-IE"/>
              </w:rPr>
              <w:t>Professional Qualifications, Experience, Etc</w:t>
            </w:r>
            <w:r w:rsidR="00B32C7D">
              <w:rPr>
                <w:rFonts w:asciiTheme="minorHAnsi" w:hAnsiTheme="minorHAnsi" w:cstheme="minorHAnsi"/>
                <w:b/>
                <w:bCs/>
                <w:color w:val="000000"/>
                <w:sz w:val="22"/>
                <w:szCs w:val="22"/>
                <w:lang w:val="en-IE" w:eastAsia="en-IE"/>
              </w:rPr>
              <w:t>:</w:t>
            </w:r>
            <w:r w:rsidRPr="00532B33">
              <w:rPr>
                <w:rFonts w:asciiTheme="minorHAnsi" w:hAnsiTheme="minorHAnsi" w:cstheme="minorHAnsi"/>
                <w:b/>
                <w:bCs/>
                <w:color w:val="000000"/>
                <w:sz w:val="22"/>
                <w:szCs w:val="22"/>
                <w:lang w:val="en-IE" w:eastAsia="en-IE"/>
              </w:rPr>
              <w:t xml:space="preserve"> </w:t>
            </w:r>
          </w:p>
          <w:p w:rsidR="0001065C" w:rsidRPr="00532B33" w:rsidRDefault="0001065C" w:rsidP="005112CB">
            <w:pPr>
              <w:autoSpaceDE w:val="0"/>
              <w:autoSpaceDN w:val="0"/>
              <w:adjustRightInd w:val="0"/>
              <w:jc w:val="both"/>
              <w:rPr>
                <w:rFonts w:asciiTheme="minorHAnsi" w:hAnsiTheme="minorHAnsi" w:cstheme="minorHAnsi"/>
                <w:b/>
                <w:bCs/>
                <w:color w:val="000000"/>
                <w:sz w:val="22"/>
                <w:szCs w:val="22"/>
                <w:lang w:val="en-IE" w:eastAsia="en-IE"/>
              </w:rPr>
            </w:pPr>
          </w:p>
          <w:p w:rsidR="0001065C" w:rsidRPr="00532B33" w:rsidRDefault="0001065C" w:rsidP="005112CB">
            <w:pPr>
              <w:autoSpaceDE w:val="0"/>
              <w:autoSpaceDN w:val="0"/>
              <w:adjustRightInd w:val="0"/>
              <w:jc w:val="both"/>
              <w:rPr>
                <w:rFonts w:asciiTheme="minorHAnsi" w:hAnsiTheme="minorHAnsi" w:cstheme="minorHAnsi"/>
                <w:color w:val="000000"/>
                <w:sz w:val="22"/>
                <w:szCs w:val="22"/>
                <w:lang w:val="en-IE" w:eastAsia="en-IE"/>
              </w:rPr>
            </w:pPr>
            <w:r w:rsidRPr="00532B33">
              <w:rPr>
                <w:rFonts w:asciiTheme="minorHAnsi" w:hAnsiTheme="minorHAnsi" w:cstheme="minorHAnsi"/>
                <w:color w:val="000000"/>
                <w:sz w:val="22"/>
                <w:szCs w:val="22"/>
                <w:lang w:val="en-IE" w:eastAsia="en-IE"/>
              </w:rPr>
              <w:t xml:space="preserve">(a) </w:t>
            </w:r>
            <w:r w:rsidR="00B32C7D">
              <w:rPr>
                <w:rFonts w:asciiTheme="minorHAnsi" w:hAnsiTheme="minorHAnsi" w:cstheme="minorHAnsi"/>
                <w:color w:val="000000"/>
                <w:sz w:val="22"/>
                <w:szCs w:val="22"/>
                <w:lang w:val="en-IE" w:eastAsia="en-IE"/>
              </w:rPr>
              <w:t>Candidates must have at the closing date for receipt of applications, hold</w:t>
            </w:r>
            <w:r w:rsidRPr="00532B33">
              <w:rPr>
                <w:rFonts w:asciiTheme="minorHAnsi" w:hAnsiTheme="minorHAnsi" w:cstheme="minorHAnsi"/>
                <w:color w:val="000000"/>
                <w:sz w:val="22"/>
                <w:szCs w:val="22"/>
                <w:lang w:val="en-IE" w:eastAsia="en-IE"/>
              </w:rPr>
              <w:t xml:space="preserve">: </w:t>
            </w:r>
          </w:p>
          <w:p w:rsidR="0001065C" w:rsidRPr="00532B33" w:rsidRDefault="0001065C" w:rsidP="005112CB">
            <w:pPr>
              <w:autoSpaceDE w:val="0"/>
              <w:autoSpaceDN w:val="0"/>
              <w:adjustRightInd w:val="0"/>
              <w:jc w:val="both"/>
              <w:rPr>
                <w:rFonts w:asciiTheme="minorHAnsi" w:hAnsiTheme="minorHAnsi" w:cstheme="minorHAnsi"/>
                <w:color w:val="000000"/>
                <w:sz w:val="22"/>
                <w:szCs w:val="22"/>
                <w:lang w:val="en-IE" w:eastAsia="en-IE"/>
              </w:rPr>
            </w:pPr>
          </w:p>
          <w:p w:rsidR="0001065C" w:rsidRDefault="0001065C" w:rsidP="005112CB">
            <w:pPr>
              <w:autoSpaceDE w:val="0"/>
              <w:autoSpaceDN w:val="0"/>
              <w:adjustRightInd w:val="0"/>
              <w:ind w:left="773" w:hanging="284"/>
              <w:jc w:val="both"/>
              <w:rPr>
                <w:rFonts w:asciiTheme="minorHAnsi" w:hAnsiTheme="minorHAnsi" w:cstheme="minorHAnsi"/>
                <w:color w:val="000000"/>
                <w:sz w:val="22"/>
                <w:szCs w:val="22"/>
                <w:lang w:val="en-IE" w:eastAsia="en-IE"/>
              </w:rPr>
            </w:pPr>
            <w:r w:rsidRPr="00532B33">
              <w:rPr>
                <w:rFonts w:asciiTheme="minorHAnsi" w:hAnsiTheme="minorHAnsi" w:cstheme="minorHAnsi"/>
                <w:color w:val="000000"/>
                <w:sz w:val="22"/>
                <w:szCs w:val="22"/>
                <w:lang w:val="en-IE" w:eastAsia="en-IE"/>
              </w:rPr>
              <w:t xml:space="preserve">(i) </w:t>
            </w:r>
            <w:r w:rsidR="00B32C7D">
              <w:rPr>
                <w:rFonts w:asciiTheme="minorHAnsi" w:hAnsiTheme="minorHAnsi" w:cstheme="minorHAnsi"/>
                <w:color w:val="000000"/>
                <w:sz w:val="22"/>
                <w:szCs w:val="22"/>
                <w:lang w:val="en-IE" w:eastAsia="en-IE"/>
              </w:rPr>
              <w:t>The</w:t>
            </w:r>
            <w:r w:rsidRPr="00532B33">
              <w:rPr>
                <w:rFonts w:asciiTheme="minorHAnsi" w:hAnsiTheme="minorHAnsi" w:cstheme="minorHAnsi"/>
                <w:color w:val="000000"/>
                <w:sz w:val="22"/>
                <w:szCs w:val="22"/>
                <w:lang w:val="en-IE" w:eastAsia="en-IE"/>
              </w:rPr>
              <w:t xml:space="preserve"> relevant QQI </w:t>
            </w:r>
            <w:r w:rsidR="00B32C7D">
              <w:rPr>
                <w:rFonts w:asciiTheme="minorHAnsi" w:hAnsiTheme="minorHAnsi" w:cstheme="minorHAnsi"/>
                <w:color w:val="000000"/>
                <w:sz w:val="22"/>
                <w:szCs w:val="22"/>
                <w:lang w:val="en-IE" w:eastAsia="en-IE"/>
              </w:rPr>
              <w:t>(formally FETAC)</w:t>
            </w:r>
            <w:r w:rsidRPr="00532B33">
              <w:rPr>
                <w:rFonts w:asciiTheme="minorHAnsi" w:hAnsiTheme="minorHAnsi" w:cstheme="minorHAnsi"/>
                <w:color w:val="000000"/>
                <w:sz w:val="22"/>
                <w:szCs w:val="22"/>
                <w:lang w:val="en-IE" w:eastAsia="en-IE"/>
              </w:rPr>
              <w:t xml:space="preserve"> Level 5 </w:t>
            </w:r>
            <w:r w:rsidR="00B32C7D">
              <w:rPr>
                <w:rFonts w:asciiTheme="minorHAnsi" w:hAnsiTheme="minorHAnsi" w:cstheme="minorHAnsi"/>
                <w:color w:val="000000"/>
                <w:sz w:val="22"/>
                <w:szCs w:val="22"/>
                <w:lang w:val="en-IE" w:eastAsia="en-IE"/>
              </w:rPr>
              <w:t>qualification</w:t>
            </w:r>
          </w:p>
          <w:p w:rsidR="00C743F8" w:rsidRPr="00532B33" w:rsidRDefault="00C743F8" w:rsidP="005112CB">
            <w:pPr>
              <w:autoSpaceDE w:val="0"/>
              <w:autoSpaceDN w:val="0"/>
              <w:adjustRightInd w:val="0"/>
              <w:ind w:left="773" w:hanging="284"/>
              <w:jc w:val="both"/>
              <w:rPr>
                <w:rFonts w:asciiTheme="minorHAnsi" w:hAnsiTheme="minorHAnsi" w:cstheme="minorHAnsi"/>
                <w:color w:val="000000"/>
                <w:sz w:val="22"/>
                <w:szCs w:val="22"/>
                <w:lang w:val="en-IE" w:eastAsia="en-IE"/>
              </w:rPr>
            </w:pPr>
          </w:p>
          <w:p w:rsidR="0001065C" w:rsidRDefault="0001065C" w:rsidP="005112CB">
            <w:pPr>
              <w:autoSpaceDE w:val="0"/>
              <w:autoSpaceDN w:val="0"/>
              <w:adjustRightInd w:val="0"/>
              <w:ind w:left="773" w:hanging="284"/>
              <w:jc w:val="both"/>
              <w:rPr>
                <w:rFonts w:asciiTheme="minorHAnsi" w:hAnsiTheme="minorHAnsi" w:cstheme="minorHAnsi"/>
                <w:b/>
                <w:bCs/>
                <w:color w:val="000000"/>
                <w:sz w:val="22"/>
                <w:szCs w:val="22"/>
                <w:lang w:val="en-IE" w:eastAsia="en-IE"/>
              </w:rPr>
            </w:pPr>
            <w:r w:rsidRPr="00532B33">
              <w:rPr>
                <w:rFonts w:asciiTheme="minorHAnsi" w:hAnsiTheme="minorHAnsi" w:cstheme="minorHAnsi"/>
                <w:b/>
                <w:bCs/>
                <w:color w:val="000000"/>
                <w:sz w:val="22"/>
                <w:szCs w:val="22"/>
                <w:lang w:val="en-IE" w:eastAsia="en-IE"/>
              </w:rPr>
              <w:t>Or</w:t>
            </w:r>
          </w:p>
          <w:p w:rsidR="00C743F8" w:rsidRPr="00532B33" w:rsidRDefault="00C743F8" w:rsidP="005112CB">
            <w:pPr>
              <w:autoSpaceDE w:val="0"/>
              <w:autoSpaceDN w:val="0"/>
              <w:adjustRightInd w:val="0"/>
              <w:ind w:left="773" w:hanging="284"/>
              <w:jc w:val="both"/>
              <w:rPr>
                <w:rFonts w:asciiTheme="minorHAnsi" w:hAnsiTheme="minorHAnsi" w:cstheme="minorHAnsi"/>
                <w:color w:val="000000"/>
                <w:sz w:val="22"/>
                <w:szCs w:val="22"/>
                <w:lang w:val="en-IE" w:eastAsia="en-IE"/>
              </w:rPr>
            </w:pPr>
          </w:p>
          <w:p w:rsidR="0001065C" w:rsidRPr="00532B33" w:rsidRDefault="0001065C" w:rsidP="005112CB">
            <w:pPr>
              <w:autoSpaceDE w:val="0"/>
              <w:autoSpaceDN w:val="0"/>
              <w:adjustRightInd w:val="0"/>
              <w:ind w:left="773" w:hanging="284"/>
              <w:jc w:val="both"/>
              <w:rPr>
                <w:rFonts w:asciiTheme="minorHAnsi" w:hAnsiTheme="minorHAnsi" w:cstheme="minorHAnsi"/>
                <w:color w:val="000000"/>
                <w:sz w:val="22"/>
                <w:szCs w:val="22"/>
                <w:lang w:val="en-IE" w:eastAsia="en-IE"/>
              </w:rPr>
            </w:pPr>
            <w:r w:rsidRPr="00532B33">
              <w:rPr>
                <w:rFonts w:asciiTheme="minorHAnsi" w:hAnsiTheme="minorHAnsi" w:cstheme="minorHAnsi"/>
                <w:color w:val="000000"/>
                <w:sz w:val="22"/>
                <w:szCs w:val="22"/>
                <w:lang w:val="en-IE" w:eastAsia="en-IE"/>
              </w:rPr>
              <w:t xml:space="preserve">(ii) </w:t>
            </w:r>
            <w:r w:rsidR="00B32C7D">
              <w:rPr>
                <w:rFonts w:asciiTheme="minorHAnsi" w:hAnsiTheme="minorHAnsi" w:cstheme="minorHAnsi"/>
                <w:color w:val="000000"/>
                <w:sz w:val="22"/>
                <w:szCs w:val="22"/>
                <w:lang w:val="en-IE" w:eastAsia="en-IE"/>
              </w:rPr>
              <w:t>An equivalent relevant health care qualification or a comparable healthcare qualification as outlined in the Quality and Qualifications Ireland (QQI) NARIC Ireland Framework</w:t>
            </w:r>
            <w:r w:rsidRPr="00532B33">
              <w:rPr>
                <w:rFonts w:asciiTheme="minorHAnsi" w:hAnsiTheme="minorHAnsi" w:cstheme="minorHAnsi"/>
                <w:color w:val="000000"/>
                <w:sz w:val="22"/>
                <w:szCs w:val="22"/>
                <w:lang w:val="en-IE" w:eastAsia="en-IE"/>
              </w:rPr>
              <w:t xml:space="preserve">. </w:t>
            </w:r>
          </w:p>
          <w:p w:rsidR="0001065C" w:rsidRPr="00532B33" w:rsidRDefault="0001065C" w:rsidP="005112CB">
            <w:pPr>
              <w:autoSpaceDE w:val="0"/>
              <w:autoSpaceDN w:val="0"/>
              <w:adjustRightInd w:val="0"/>
              <w:ind w:left="773" w:hanging="284"/>
              <w:jc w:val="both"/>
              <w:rPr>
                <w:rFonts w:asciiTheme="minorHAnsi" w:hAnsiTheme="minorHAnsi" w:cstheme="minorHAnsi"/>
                <w:color w:val="000000"/>
                <w:sz w:val="22"/>
                <w:szCs w:val="22"/>
                <w:lang w:val="en-IE" w:eastAsia="en-IE"/>
              </w:rPr>
            </w:pPr>
          </w:p>
          <w:p w:rsidR="0001065C" w:rsidRDefault="0001065C" w:rsidP="005112CB">
            <w:pPr>
              <w:autoSpaceDE w:val="0"/>
              <w:autoSpaceDN w:val="0"/>
              <w:adjustRightInd w:val="0"/>
              <w:ind w:left="773" w:hanging="284"/>
              <w:jc w:val="both"/>
              <w:rPr>
                <w:rFonts w:asciiTheme="minorHAnsi" w:hAnsiTheme="minorHAnsi" w:cstheme="minorHAnsi"/>
                <w:b/>
                <w:bCs/>
                <w:color w:val="000000"/>
                <w:sz w:val="22"/>
                <w:szCs w:val="22"/>
                <w:lang w:val="en-IE" w:eastAsia="en-IE"/>
              </w:rPr>
            </w:pPr>
            <w:r w:rsidRPr="00532B33">
              <w:rPr>
                <w:rFonts w:asciiTheme="minorHAnsi" w:hAnsiTheme="minorHAnsi" w:cstheme="minorHAnsi"/>
                <w:b/>
                <w:bCs/>
                <w:color w:val="000000"/>
                <w:sz w:val="22"/>
                <w:szCs w:val="22"/>
                <w:lang w:val="en-IE" w:eastAsia="en-IE"/>
              </w:rPr>
              <w:t>Or</w:t>
            </w:r>
          </w:p>
          <w:p w:rsidR="00C743F8" w:rsidRPr="00532B33" w:rsidRDefault="00C743F8" w:rsidP="005112CB">
            <w:pPr>
              <w:autoSpaceDE w:val="0"/>
              <w:autoSpaceDN w:val="0"/>
              <w:adjustRightInd w:val="0"/>
              <w:ind w:left="773" w:hanging="284"/>
              <w:jc w:val="both"/>
              <w:rPr>
                <w:rFonts w:asciiTheme="minorHAnsi" w:hAnsiTheme="minorHAnsi" w:cstheme="minorHAnsi"/>
                <w:color w:val="000000"/>
                <w:sz w:val="22"/>
                <w:szCs w:val="22"/>
                <w:lang w:val="en-IE" w:eastAsia="en-IE"/>
              </w:rPr>
            </w:pPr>
          </w:p>
          <w:p w:rsidR="0001065C" w:rsidRPr="00532B33" w:rsidRDefault="0001065C" w:rsidP="005112CB">
            <w:pPr>
              <w:autoSpaceDE w:val="0"/>
              <w:autoSpaceDN w:val="0"/>
              <w:adjustRightInd w:val="0"/>
              <w:ind w:left="773" w:hanging="284"/>
              <w:jc w:val="both"/>
              <w:rPr>
                <w:rFonts w:asciiTheme="minorHAnsi" w:hAnsiTheme="minorHAnsi" w:cstheme="minorHAnsi"/>
                <w:color w:val="000000"/>
                <w:sz w:val="22"/>
                <w:szCs w:val="22"/>
                <w:lang w:val="en-IE" w:eastAsia="en-IE"/>
              </w:rPr>
            </w:pPr>
            <w:r w:rsidRPr="00532B33">
              <w:rPr>
                <w:rFonts w:asciiTheme="minorHAnsi" w:hAnsiTheme="minorHAnsi" w:cstheme="minorHAnsi"/>
                <w:color w:val="000000"/>
                <w:sz w:val="22"/>
                <w:szCs w:val="22"/>
                <w:lang w:val="en-IE" w:eastAsia="en-IE"/>
              </w:rPr>
              <w:t>(iii)</w:t>
            </w:r>
            <w:r w:rsidR="00B32C7D">
              <w:rPr>
                <w:rFonts w:asciiTheme="minorHAnsi" w:hAnsiTheme="minorHAnsi" w:cstheme="minorHAnsi"/>
                <w:color w:val="000000"/>
                <w:sz w:val="22"/>
                <w:szCs w:val="22"/>
                <w:lang w:val="en-IE" w:eastAsia="en-IE"/>
              </w:rPr>
              <w:t xml:space="preserve"> Be employed as a Health Care Assistant or a comparable role</w:t>
            </w:r>
            <w:r w:rsidRPr="00532B33">
              <w:rPr>
                <w:rFonts w:asciiTheme="minorHAnsi" w:hAnsiTheme="minorHAnsi" w:cstheme="minorHAnsi"/>
                <w:color w:val="000000"/>
                <w:sz w:val="22"/>
                <w:szCs w:val="22"/>
                <w:lang w:val="en-IE" w:eastAsia="en-IE"/>
              </w:rPr>
              <w:t xml:space="preserve">. </w:t>
            </w:r>
          </w:p>
          <w:p w:rsidR="0001065C" w:rsidRPr="00532B33" w:rsidRDefault="0001065C" w:rsidP="005112CB">
            <w:pPr>
              <w:autoSpaceDE w:val="0"/>
              <w:autoSpaceDN w:val="0"/>
              <w:adjustRightInd w:val="0"/>
              <w:ind w:left="773" w:hanging="284"/>
              <w:jc w:val="both"/>
              <w:rPr>
                <w:rFonts w:asciiTheme="minorHAnsi" w:hAnsiTheme="minorHAnsi" w:cstheme="minorHAnsi"/>
                <w:color w:val="000000"/>
                <w:sz w:val="22"/>
                <w:szCs w:val="22"/>
                <w:lang w:val="en-IE" w:eastAsia="en-IE"/>
              </w:rPr>
            </w:pPr>
          </w:p>
          <w:p w:rsidR="0001065C" w:rsidRDefault="0001065C" w:rsidP="005112CB">
            <w:pPr>
              <w:autoSpaceDE w:val="0"/>
              <w:autoSpaceDN w:val="0"/>
              <w:adjustRightInd w:val="0"/>
              <w:ind w:left="489"/>
              <w:jc w:val="both"/>
              <w:rPr>
                <w:rFonts w:asciiTheme="minorHAnsi" w:hAnsiTheme="minorHAnsi" w:cstheme="minorHAnsi"/>
                <w:b/>
                <w:bCs/>
                <w:color w:val="000000"/>
                <w:sz w:val="22"/>
                <w:szCs w:val="22"/>
                <w:lang w:val="en-IE" w:eastAsia="en-IE"/>
              </w:rPr>
            </w:pPr>
            <w:r w:rsidRPr="00532B33">
              <w:rPr>
                <w:rFonts w:asciiTheme="minorHAnsi" w:hAnsiTheme="minorHAnsi" w:cstheme="minorHAnsi"/>
                <w:b/>
                <w:bCs/>
                <w:color w:val="000000"/>
                <w:sz w:val="22"/>
                <w:szCs w:val="22"/>
                <w:lang w:val="en-IE" w:eastAsia="en-IE"/>
              </w:rPr>
              <w:t>And</w:t>
            </w:r>
          </w:p>
          <w:p w:rsidR="00B32C7D" w:rsidRDefault="00B32C7D" w:rsidP="005112CB">
            <w:pPr>
              <w:autoSpaceDE w:val="0"/>
              <w:autoSpaceDN w:val="0"/>
              <w:adjustRightInd w:val="0"/>
              <w:ind w:left="489"/>
              <w:jc w:val="both"/>
              <w:rPr>
                <w:rFonts w:asciiTheme="minorHAnsi" w:hAnsiTheme="minorHAnsi" w:cstheme="minorHAnsi"/>
                <w:color w:val="000000"/>
                <w:sz w:val="22"/>
                <w:szCs w:val="22"/>
                <w:lang w:val="en-IE" w:eastAsia="en-IE"/>
              </w:rPr>
            </w:pPr>
          </w:p>
          <w:p w:rsidR="0001065C" w:rsidRPr="00532B33" w:rsidRDefault="0001065C" w:rsidP="005112CB">
            <w:pPr>
              <w:autoSpaceDE w:val="0"/>
              <w:autoSpaceDN w:val="0"/>
              <w:adjustRightInd w:val="0"/>
              <w:jc w:val="both"/>
              <w:rPr>
                <w:rFonts w:asciiTheme="minorHAnsi" w:hAnsiTheme="minorHAnsi" w:cstheme="minorHAnsi"/>
                <w:color w:val="000000"/>
                <w:sz w:val="22"/>
                <w:szCs w:val="22"/>
                <w:lang w:val="en-IE" w:eastAsia="en-IE"/>
              </w:rPr>
            </w:pPr>
            <w:r w:rsidRPr="00532B33">
              <w:rPr>
                <w:rFonts w:asciiTheme="minorHAnsi" w:hAnsiTheme="minorHAnsi" w:cstheme="minorHAnsi"/>
                <w:color w:val="000000"/>
                <w:sz w:val="22"/>
                <w:szCs w:val="22"/>
                <w:lang w:val="en-IE" w:eastAsia="en-IE"/>
              </w:rPr>
              <w:t xml:space="preserve">(b) Candidates must have the personal competence and capacity to properly discharge the duties of the role. </w:t>
            </w:r>
          </w:p>
          <w:p w:rsidR="00B32C7D" w:rsidRDefault="00B32C7D" w:rsidP="005112CB">
            <w:pPr>
              <w:pStyle w:val="Heading3"/>
              <w:jc w:val="both"/>
              <w:rPr>
                <w:rFonts w:asciiTheme="minorHAnsi" w:hAnsiTheme="minorHAnsi" w:cstheme="minorHAnsi"/>
                <w:b/>
                <w:color w:val="auto"/>
                <w:sz w:val="22"/>
                <w:szCs w:val="22"/>
                <w:u w:val="single"/>
              </w:rPr>
            </w:pPr>
          </w:p>
          <w:p w:rsidR="0001065C" w:rsidRPr="00C743F8" w:rsidRDefault="0001065C" w:rsidP="005112CB">
            <w:pPr>
              <w:pStyle w:val="Heading3"/>
              <w:jc w:val="both"/>
              <w:rPr>
                <w:rFonts w:asciiTheme="minorHAnsi" w:hAnsiTheme="minorHAnsi" w:cstheme="minorHAnsi"/>
                <w:sz w:val="22"/>
                <w:szCs w:val="22"/>
                <w:lang w:val="en-IE"/>
              </w:rPr>
            </w:pPr>
            <w:r w:rsidRPr="00C743F8">
              <w:rPr>
                <w:rFonts w:asciiTheme="minorHAnsi" w:hAnsiTheme="minorHAnsi" w:cstheme="minorHAnsi"/>
                <w:b/>
                <w:color w:val="auto"/>
                <w:sz w:val="22"/>
                <w:szCs w:val="22"/>
                <w:u w:val="single"/>
              </w:rPr>
              <w:t>Desirable:</w:t>
            </w:r>
          </w:p>
          <w:p w:rsidR="0001065C" w:rsidRPr="00C743F8" w:rsidRDefault="0001065C" w:rsidP="005112CB">
            <w:pPr>
              <w:ind w:firstLine="720"/>
              <w:jc w:val="both"/>
              <w:rPr>
                <w:rFonts w:asciiTheme="minorHAnsi" w:hAnsiTheme="minorHAnsi" w:cstheme="minorHAnsi"/>
                <w:sz w:val="22"/>
                <w:szCs w:val="22"/>
              </w:rPr>
            </w:pPr>
            <w:r w:rsidRPr="00C743F8">
              <w:rPr>
                <w:rFonts w:asciiTheme="minorHAnsi" w:hAnsiTheme="minorHAnsi" w:cstheme="minorHAnsi"/>
                <w:sz w:val="22"/>
                <w:szCs w:val="22"/>
              </w:rPr>
              <w:t>Leaving Cert / Applied Leaving Cert</w:t>
            </w:r>
          </w:p>
          <w:p w:rsidR="0001065C" w:rsidRPr="00C743F8" w:rsidRDefault="0001065C" w:rsidP="005112CB">
            <w:pPr>
              <w:ind w:firstLine="720"/>
              <w:jc w:val="both"/>
              <w:rPr>
                <w:rFonts w:asciiTheme="minorHAnsi" w:hAnsiTheme="minorHAnsi" w:cstheme="minorHAnsi"/>
                <w:sz w:val="22"/>
                <w:szCs w:val="22"/>
              </w:rPr>
            </w:pPr>
          </w:p>
          <w:p w:rsidR="0001065C" w:rsidRDefault="0001065C" w:rsidP="005112CB">
            <w:pPr>
              <w:ind w:firstLine="720"/>
              <w:jc w:val="both"/>
              <w:rPr>
                <w:rFonts w:asciiTheme="minorHAnsi" w:hAnsiTheme="minorHAnsi" w:cstheme="minorHAnsi"/>
                <w:sz w:val="22"/>
                <w:szCs w:val="22"/>
              </w:rPr>
            </w:pPr>
            <w:r w:rsidRPr="00C743F8">
              <w:rPr>
                <w:rFonts w:asciiTheme="minorHAnsi" w:hAnsiTheme="minorHAnsi" w:cstheme="minorHAnsi"/>
                <w:sz w:val="22"/>
                <w:szCs w:val="22"/>
              </w:rPr>
              <w:t>Experience in a Hospital environment</w:t>
            </w:r>
          </w:p>
          <w:p w:rsidR="00B32C7D" w:rsidRPr="00532B33" w:rsidRDefault="00B32C7D" w:rsidP="005112CB">
            <w:pPr>
              <w:ind w:firstLine="720"/>
              <w:jc w:val="both"/>
              <w:rPr>
                <w:rFonts w:asciiTheme="minorHAnsi" w:hAnsiTheme="minorHAnsi" w:cstheme="minorHAnsi"/>
                <w:sz w:val="22"/>
                <w:szCs w:val="22"/>
              </w:rPr>
            </w:pPr>
          </w:p>
          <w:p w:rsidR="0001065C" w:rsidRPr="00532B33" w:rsidRDefault="0001065C" w:rsidP="005112CB">
            <w:pPr>
              <w:pStyle w:val="ListParagraph"/>
              <w:numPr>
                <w:ilvl w:val="0"/>
                <w:numId w:val="2"/>
              </w:numPr>
              <w:autoSpaceDE w:val="0"/>
              <w:autoSpaceDN w:val="0"/>
              <w:adjustRightInd w:val="0"/>
              <w:jc w:val="both"/>
              <w:rPr>
                <w:rFonts w:asciiTheme="minorHAnsi" w:hAnsiTheme="minorHAnsi" w:cstheme="minorHAnsi"/>
                <w:b/>
                <w:color w:val="000000"/>
                <w:sz w:val="22"/>
                <w:szCs w:val="22"/>
                <w:lang w:val="en-IE" w:eastAsia="en-IE"/>
              </w:rPr>
            </w:pPr>
            <w:r w:rsidRPr="00532B33">
              <w:rPr>
                <w:rFonts w:asciiTheme="minorHAnsi" w:hAnsiTheme="minorHAnsi" w:cstheme="minorHAnsi"/>
                <w:b/>
                <w:bCs/>
                <w:color w:val="000000"/>
                <w:sz w:val="22"/>
                <w:szCs w:val="22"/>
                <w:lang w:val="en-IE" w:eastAsia="en-IE"/>
              </w:rPr>
              <w:t xml:space="preserve">Age </w:t>
            </w:r>
          </w:p>
          <w:p w:rsidR="0001065C" w:rsidRPr="00532B33" w:rsidRDefault="0001065C" w:rsidP="005112CB">
            <w:pPr>
              <w:autoSpaceDE w:val="0"/>
              <w:autoSpaceDN w:val="0"/>
              <w:adjustRightInd w:val="0"/>
              <w:jc w:val="both"/>
              <w:rPr>
                <w:rFonts w:asciiTheme="minorHAnsi" w:hAnsiTheme="minorHAnsi" w:cstheme="minorHAnsi"/>
                <w:color w:val="000000"/>
                <w:sz w:val="22"/>
                <w:szCs w:val="22"/>
                <w:lang w:val="en-IE" w:eastAsia="en-IE"/>
              </w:rPr>
            </w:pPr>
            <w:r w:rsidRPr="00532B33">
              <w:rPr>
                <w:rFonts w:asciiTheme="minorHAnsi" w:hAnsiTheme="minorHAnsi" w:cstheme="minorHAnsi"/>
                <w:color w:val="000000"/>
                <w:sz w:val="22"/>
                <w:szCs w:val="22"/>
                <w:lang w:val="en-IE" w:eastAsia="en-IE"/>
              </w:rPr>
              <w:t xml:space="preserve">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 </w:t>
            </w:r>
          </w:p>
          <w:p w:rsidR="0001065C" w:rsidRPr="00532B33" w:rsidRDefault="0001065C" w:rsidP="005112CB">
            <w:pPr>
              <w:autoSpaceDE w:val="0"/>
              <w:autoSpaceDN w:val="0"/>
              <w:adjustRightInd w:val="0"/>
              <w:jc w:val="both"/>
              <w:rPr>
                <w:rFonts w:asciiTheme="minorHAnsi" w:hAnsiTheme="minorHAnsi" w:cstheme="minorHAnsi"/>
                <w:b/>
                <w:bCs/>
                <w:color w:val="000000"/>
                <w:sz w:val="22"/>
                <w:szCs w:val="22"/>
                <w:lang w:val="en-IE" w:eastAsia="en-IE"/>
              </w:rPr>
            </w:pPr>
          </w:p>
          <w:p w:rsidR="0001065C" w:rsidRPr="00532B33" w:rsidRDefault="0001065C" w:rsidP="005112CB">
            <w:pPr>
              <w:pStyle w:val="ListParagraph"/>
              <w:numPr>
                <w:ilvl w:val="0"/>
                <w:numId w:val="2"/>
              </w:numPr>
              <w:autoSpaceDE w:val="0"/>
              <w:autoSpaceDN w:val="0"/>
              <w:adjustRightInd w:val="0"/>
              <w:jc w:val="both"/>
              <w:rPr>
                <w:rFonts w:asciiTheme="minorHAnsi" w:hAnsiTheme="minorHAnsi" w:cstheme="minorHAnsi"/>
                <w:b/>
                <w:color w:val="000000"/>
                <w:sz w:val="22"/>
                <w:szCs w:val="22"/>
                <w:lang w:val="en-IE" w:eastAsia="en-IE"/>
              </w:rPr>
            </w:pPr>
            <w:r w:rsidRPr="00532B33">
              <w:rPr>
                <w:rFonts w:asciiTheme="minorHAnsi" w:hAnsiTheme="minorHAnsi" w:cstheme="minorHAnsi"/>
                <w:b/>
                <w:bCs/>
                <w:color w:val="000000"/>
                <w:sz w:val="22"/>
                <w:szCs w:val="22"/>
                <w:lang w:val="en-IE" w:eastAsia="en-IE"/>
              </w:rPr>
              <w:t xml:space="preserve">Health </w:t>
            </w:r>
          </w:p>
          <w:p w:rsidR="0001065C" w:rsidRPr="00532B33" w:rsidRDefault="0001065C" w:rsidP="005112CB">
            <w:pPr>
              <w:autoSpaceDE w:val="0"/>
              <w:autoSpaceDN w:val="0"/>
              <w:adjustRightInd w:val="0"/>
              <w:jc w:val="both"/>
              <w:rPr>
                <w:rFonts w:asciiTheme="minorHAnsi" w:hAnsiTheme="minorHAnsi" w:cstheme="minorHAnsi"/>
                <w:color w:val="000000"/>
                <w:sz w:val="22"/>
                <w:szCs w:val="22"/>
              </w:rPr>
            </w:pPr>
            <w:r w:rsidRPr="00532B33">
              <w:rPr>
                <w:rFonts w:asciiTheme="minorHAnsi" w:hAnsiTheme="minorHAnsi" w:cstheme="minorHAnsi"/>
                <w:color w:val="000000"/>
                <w:sz w:val="22"/>
                <w:szCs w:val="22"/>
                <w:lang w:val="en-IE" w:eastAsia="en-IE"/>
              </w:rPr>
              <w:t>Candidates for and any person holding the office must be fully competent and capable of undertaking the duties attached to the office and be in a state of health such as would indicate a reasonable prospect of ability to render regular and efficient service.</w:t>
            </w:r>
            <w:r w:rsidRPr="00532B33">
              <w:rPr>
                <w:rFonts w:asciiTheme="minorHAnsi" w:hAnsiTheme="minorHAnsi" w:cstheme="minorHAnsi"/>
                <w:color w:val="000000"/>
                <w:sz w:val="22"/>
                <w:szCs w:val="22"/>
              </w:rPr>
              <w:t xml:space="preserve"> </w:t>
            </w:r>
          </w:p>
          <w:p w:rsidR="0001065C" w:rsidRPr="00532B33" w:rsidRDefault="0001065C" w:rsidP="005112CB">
            <w:pPr>
              <w:jc w:val="both"/>
              <w:rPr>
                <w:rFonts w:asciiTheme="minorHAnsi" w:hAnsiTheme="minorHAnsi" w:cstheme="minorHAnsi"/>
                <w:b/>
                <w:bCs/>
                <w:sz w:val="22"/>
                <w:szCs w:val="22"/>
              </w:rPr>
            </w:pPr>
            <w:r w:rsidRPr="00532B33">
              <w:rPr>
                <w:rFonts w:asciiTheme="minorHAnsi" w:hAnsiTheme="minorHAnsi" w:cstheme="minorHAnsi"/>
                <w:sz w:val="22"/>
                <w:szCs w:val="22"/>
              </w:rPr>
              <w:t xml:space="preserve"> </w:t>
            </w:r>
          </w:p>
          <w:p w:rsidR="0001065C" w:rsidRPr="00532B33" w:rsidRDefault="0001065C" w:rsidP="005112CB">
            <w:pPr>
              <w:pStyle w:val="ListParagraph"/>
              <w:numPr>
                <w:ilvl w:val="0"/>
                <w:numId w:val="2"/>
              </w:numPr>
              <w:ind w:right="-766"/>
              <w:jc w:val="both"/>
              <w:rPr>
                <w:rFonts w:asciiTheme="minorHAnsi" w:hAnsiTheme="minorHAnsi" w:cstheme="minorHAnsi"/>
                <w:b/>
                <w:iCs/>
                <w:sz w:val="22"/>
                <w:szCs w:val="22"/>
              </w:rPr>
            </w:pPr>
            <w:r w:rsidRPr="00532B33">
              <w:rPr>
                <w:rFonts w:asciiTheme="minorHAnsi" w:hAnsiTheme="minorHAnsi" w:cstheme="minorHAnsi"/>
                <w:b/>
                <w:bCs/>
                <w:sz w:val="22"/>
                <w:szCs w:val="22"/>
              </w:rPr>
              <w:t>Character</w:t>
            </w:r>
          </w:p>
          <w:p w:rsidR="0001065C" w:rsidRDefault="0001065C" w:rsidP="005112CB">
            <w:pPr>
              <w:ind w:right="-766"/>
              <w:jc w:val="both"/>
              <w:rPr>
                <w:rFonts w:asciiTheme="minorHAnsi" w:hAnsiTheme="minorHAnsi" w:cstheme="minorHAnsi"/>
                <w:sz w:val="22"/>
                <w:szCs w:val="22"/>
              </w:rPr>
            </w:pPr>
            <w:r w:rsidRPr="00532B33">
              <w:rPr>
                <w:rFonts w:asciiTheme="minorHAnsi" w:hAnsiTheme="minorHAnsi" w:cstheme="minorHAnsi"/>
                <w:sz w:val="22"/>
                <w:szCs w:val="22"/>
              </w:rPr>
              <w:t>Each candidate for and any person holding the office must be of good character</w:t>
            </w:r>
            <w:r w:rsidR="00B32C7D">
              <w:rPr>
                <w:rFonts w:asciiTheme="minorHAnsi" w:hAnsiTheme="minorHAnsi" w:cstheme="minorHAnsi"/>
                <w:sz w:val="22"/>
                <w:szCs w:val="22"/>
              </w:rPr>
              <w:t>.</w:t>
            </w:r>
          </w:p>
          <w:p w:rsidR="00B32C7D" w:rsidRPr="00B32C7D" w:rsidRDefault="00B32C7D" w:rsidP="005112CB">
            <w:pPr>
              <w:jc w:val="both"/>
              <w:rPr>
                <w:rFonts w:asciiTheme="minorHAnsi" w:hAnsiTheme="minorHAnsi" w:cstheme="minorHAnsi"/>
                <w:iCs/>
                <w:sz w:val="22"/>
                <w:szCs w:val="22"/>
              </w:rPr>
            </w:pPr>
          </w:p>
        </w:tc>
      </w:tr>
      <w:tr w:rsidR="00B32C7D" w:rsidRPr="00532B33" w:rsidTr="00BD157B">
        <w:tc>
          <w:tcPr>
            <w:tcW w:w="2476" w:type="dxa"/>
            <w:shd w:val="clear" w:color="auto" w:fill="auto"/>
          </w:tcPr>
          <w:p w:rsidR="00B32C7D" w:rsidRPr="00532B33" w:rsidRDefault="00B32C7D" w:rsidP="005112CB">
            <w:pPr>
              <w:jc w:val="both"/>
              <w:rPr>
                <w:rFonts w:asciiTheme="minorHAnsi" w:hAnsiTheme="minorHAnsi" w:cstheme="minorHAnsi"/>
                <w:b/>
                <w:bCs/>
                <w:sz w:val="22"/>
                <w:szCs w:val="22"/>
              </w:rPr>
            </w:pPr>
          </w:p>
        </w:tc>
        <w:tc>
          <w:tcPr>
            <w:tcW w:w="8297" w:type="dxa"/>
            <w:shd w:val="clear" w:color="auto" w:fill="auto"/>
          </w:tcPr>
          <w:p w:rsidR="00B32C7D" w:rsidRDefault="00B32C7D" w:rsidP="005112CB">
            <w:pPr>
              <w:jc w:val="both"/>
              <w:rPr>
                <w:rFonts w:asciiTheme="minorHAnsi" w:eastAsia="Trebuchet MS" w:hAnsiTheme="minorHAnsi" w:cstheme="minorHAnsi"/>
                <w:sz w:val="22"/>
                <w:szCs w:val="22"/>
              </w:rPr>
            </w:pPr>
            <w:r>
              <w:rPr>
                <w:rFonts w:asciiTheme="minorHAnsi" w:eastAsia="Trebuchet MS" w:hAnsiTheme="minorHAnsi" w:cstheme="minorHAnsi"/>
                <w:sz w:val="22"/>
                <w:szCs w:val="22"/>
              </w:rPr>
              <w:t>With regard to Criterion (i), the listing below has been identified as what is considered relevant health skills QQI (formally FETAC) Level 5* qualifications:</w:t>
            </w:r>
          </w:p>
          <w:p w:rsidR="00B32C7D" w:rsidRDefault="00B32C7D" w:rsidP="005112CB">
            <w:pPr>
              <w:pStyle w:val="ListParagraph"/>
              <w:numPr>
                <w:ilvl w:val="0"/>
                <w:numId w:val="37"/>
              </w:numPr>
              <w:jc w:val="both"/>
              <w:rPr>
                <w:rFonts w:asciiTheme="minorHAnsi" w:eastAsia="Trebuchet MS" w:hAnsiTheme="minorHAnsi" w:cstheme="minorHAnsi"/>
                <w:sz w:val="22"/>
                <w:szCs w:val="22"/>
              </w:rPr>
            </w:pPr>
            <w:r>
              <w:rPr>
                <w:rFonts w:asciiTheme="minorHAnsi" w:eastAsia="Trebuchet MS" w:hAnsiTheme="minorHAnsi" w:cstheme="minorHAnsi"/>
                <w:sz w:val="22"/>
                <w:szCs w:val="22"/>
              </w:rPr>
              <w:t>QQI Level 5 Healthcare Support</w:t>
            </w:r>
          </w:p>
          <w:p w:rsidR="00B32C7D" w:rsidRDefault="00B32C7D" w:rsidP="005112CB">
            <w:pPr>
              <w:pStyle w:val="ListParagraph"/>
              <w:numPr>
                <w:ilvl w:val="0"/>
                <w:numId w:val="37"/>
              </w:numPr>
              <w:jc w:val="both"/>
              <w:rPr>
                <w:rFonts w:asciiTheme="minorHAnsi" w:eastAsia="Trebuchet MS" w:hAnsiTheme="minorHAnsi" w:cstheme="minorHAnsi"/>
                <w:sz w:val="22"/>
                <w:szCs w:val="22"/>
              </w:rPr>
            </w:pPr>
            <w:r>
              <w:rPr>
                <w:rFonts w:asciiTheme="minorHAnsi" w:eastAsia="Trebuchet MS" w:hAnsiTheme="minorHAnsi" w:cstheme="minorHAnsi"/>
                <w:sz w:val="22"/>
                <w:szCs w:val="22"/>
              </w:rPr>
              <w:t>QQI Level 5 Nursing Studies</w:t>
            </w:r>
          </w:p>
          <w:p w:rsidR="00B32C7D" w:rsidRDefault="00B32C7D" w:rsidP="005112CB">
            <w:pPr>
              <w:pStyle w:val="ListParagraph"/>
              <w:numPr>
                <w:ilvl w:val="0"/>
                <w:numId w:val="37"/>
              </w:numPr>
              <w:jc w:val="both"/>
              <w:rPr>
                <w:rFonts w:asciiTheme="minorHAnsi" w:eastAsia="Trebuchet MS" w:hAnsiTheme="minorHAnsi" w:cstheme="minorHAnsi"/>
                <w:sz w:val="22"/>
                <w:szCs w:val="22"/>
              </w:rPr>
            </w:pPr>
            <w:r>
              <w:rPr>
                <w:rFonts w:asciiTheme="minorHAnsi" w:eastAsia="Trebuchet MS" w:hAnsiTheme="minorHAnsi" w:cstheme="minorHAnsi"/>
                <w:sz w:val="22"/>
                <w:szCs w:val="22"/>
              </w:rPr>
              <w:t>QQI Level 5 Community Care</w:t>
            </w:r>
          </w:p>
          <w:p w:rsidR="00B32C7D" w:rsidRDefault="00B32C7D" w:rsidP="005112CB">
            <w:pPr>
              <w:pStyle w:val="ListParagraph"/>
              <w:numPr>
                <w:ilvl w:val="0"/>
                <w:numId w:val="37"/>
              </w:numPr>
              <w:jc w:val="both"/>
              <w:rPr>
                <w:rFonts w:asciiTheme="minorHAnsi" w:eastAsia="Trebuchet MS" w:hAnsiTheme="minorHAnsi" w:cstheme="minorHAnsi"/>
                <w:sz w:val="22"/>
                <w:szCs w:val="22"/>
              </w:rPr>
            </w:pPr>
            <w:r>
              <w:rPr>
                <w:rFonts w:asciiTheme="minorHAnsi" w:eastAsia="Trebuchet MS" w:hAnsiTheme="minorHAnsi" w:cstheme="minorHAnsi"/>
                <w:sz w:val="22"/>
                <w:szCs w:val="22"/>
              </w:rPr>
              <w:t>QQI Level 5 Health Service Skills</w:t>
            </w:r>
          </w:p>
          <w:p w:rsidR="00B32C7D" w:rsidRDefault="00B32C7D" w:rsidP="005112CB">
            <w:pPr>
              <w:pStyle w:val="ListParagraph"/>
              <w:numPr>
                <w:ilvl w:val="0"/>
                <w:numId w:val="37"/>
              </w:numPr>
              <w:jc w:val="both"/>
              <w:rPr>
                <w:rFonts w:asciiTheme="minorHAnsi" w:eastAsia="Trebuchet MS" w:hAnsiTheme="minorHAnsi" w:cstheme="minorHAnsi"/>
                <w:sz w:val="22"/>
                <w:szCs w:val="22"/>
              </w:rPr>
            </w:pPr>
            <w:r>
              <w:rPr>
                <w:rFonts w:asciiTheme="minorHAnsi" w:eastAsia="Trebuchet MS" w:hAnsiTheme="minorHAnsi" w:cstheme="minorHAnsi"/>
                <w:sz w:val="22"/>
                <w:szCs w:val="22"/>
              </w:rPr>
              <w:t>QQI Level 5 Community Health Services</w:t>
            </w:r>
          </w:p>
          <w:p w:rsidR="00B32C7D" w:rsidRDefault="00B32C7D" w:rsidP="005112CB">
            <w:pPr>
              <w:jc w:val="both"/>
              <w:rPr>
                <w:rFonts w:asciiTheme="minorHAnsi" w:eastAsia="Trebuchet MS" w:hAnsiTheme="minorHAnsi" w:cstheme="minorHAnsi"/>
                <w:sz w:val="22"/>
                <w:szCs w:val="22"/>
              </w:rPr>
            </w:pPr>
          </w:p>
          <w:p w:rsidR="00B32C7D" w:rsidRDefault="00B32C7D" w:rsidP="005112CB">
            <w:pPr>
              <w:jc w:val="both"/>
              <w:rPr>
                <w:rFonts w:asciiTheme="minorHAnsi" w:eastAsia="Trebuchet MS" w:hAnsiTheme="minorHAnsi" w:cstheme="minorHAnsi"/>
                <w:sz w:val="22"/>
                <w:szCs w:val="22"/>
              </w:rPr>
            </w:pPr>
            <w:r>
              <w:rPr>
                <w:rFonts w:asciiTheme="minorHAnsi" w:eastAsia="Trebuchet MS" w:hAnsiTheme="minorHAnsi" w:cstheme="minorHAnsi"/>
                <w:sz w:val="22"/>
                <w:szCs w:val="22"/>
              </w:rPr>
              <w:t>*(A full QQI/FETAC 5 Major award requires a minimum of 120 credits/8 Modules – Please note a Component Certificate will not suffice.)</w:t>
            </w:r>
          </w:p>
          <w:p w:rsidR="00B32C7D" w:rsidRDefault="00B32C7D" w:rsidP="005112CB">
            <w:pPr>
              <w:jc w:val="both"/>
              <w:rPr>
                <w:rFonts w:asciiTheme="minorHAnsi" w:eastAsia="Trebuchet MS" w:hAnsiTheme="minorHAnsi" w:cstheme="minorHAnsi"/>
                <w:sz w:val="22"/>
                <w:szCs w:val="22"/>
              </w:rPr>
            </w:pPr>
          </w:p>
          <w:p w:rsidR="00B32C7D" w:rsidRPr="00C743F8" w:rsidRDefault="00B32C7D" w:rsidP="005112CB">
            <w:pPr>
              <w:jc w:val="both"/>
              <w:rPr>
                <w:rFonts w:asciiTheme="minorHAnsi" w:eastAsia="Trebuchet MS" w:hAnsiTheme="minorHAnsi" w:cstheme="minorHAnsi"/>
                <w:b/>
                <w:sz w:val="22"/>
                <w:szCs w:val="22"/>
              </w:rPr>
            </w:pPr>
            <w:r w:rsidRPr="00C743F8">
              <w:rPr>
                <w:rFonts w:asciiTheme="minorHAnsi" w:eastAsia="Trebuchet MS" w:hAnsiTheme="minorHAnsi" w:cstheme="minorHAnsi"/>
                <w:b/>
                <w:sz w:val="22"/>
                <w:szCs w:val="22"/>
              </w:rPr>
              <w:t>Students currently undertaking a Bachelor of Science in Nursing or Midwifery and have successfully completed Year 2 of the programme at the closing date for receipt of applications will be considered under point (ii) as outline above.</w:t>
            </w:r>
          </w:p>
          <w:p w:rsidR="00B32C7D" w:rsidRPr="00B32C7D" w:rsidRDefault="00B32C7D" w:rsidP="005112CB">
            <w:pPr>
              <w:jc w:val="both"/>
              <w:rPr>
                <w:rFonts w:asciiTheme="minorHAnsi" w:eastAsia="Trebuchet MS" w:hAnsiTheme="minorHAnsi" w:cstheme="minorHAnsi"/>
                <w:sz w:val="22"/>
                <w:szCs w:val="22"/>
              </w:rPr>
            </w:pPr>
          </w:p>
        </w:tc>
      </w:tr>
      <w:tr w:rsidR="0001065C" w:rsidRPr="00532B33" w:rsidTr="00BD157B">
        <w:tc>
          <w:tcPr>
            <w:tcW w:w="2476" w:type="dxa"/>
            <w:shd w:val="clear" w:color="auto" w:fill="auto"/>
          </w:tcPr>
          <w:p w:rsidR="0001065C" w:rsidRPr="00532B33" w:rsidRDefault="0001065C"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Post Specific Requirements</w:t>
            </w:r>
          </w:p>
        </w:tc>
        <w:tc>
          <w:tcPr>
            <w:tcW w:w="8297" w:type="dxa"/>
            <w:shd w:val="clear" w:color="auto" w:fill="auto"/>
          </w:tcPr>
          <w:p w:rsidR="00C743F8" w:rsidRDefault="0001065C" w:rsidP="005112CB">
            <w:pPr>
              <w:jc w:val="both"/>
              <w:rPr>
                <w:rFonts w:asciiTheme="minorHAnsi" w:eastAsia="Trebuchet MS" w:hAnsiTheme="minorHAnsi" w:cstheme="minorHAnsi"/>
                <w:sz w:val="22"/>
                <w:szCs w:val="22"/>
              </w:rPr>
            </w:pPr>
            <w:r w:rsidRPr="00532B33">
              <w:rPr>
                <w:rFonts w:asciiTheme="minorHAnsi" w:eastAsia="Trebuchet MS" w:hAnsiTheme="minorHAnsi" w:cstheme="minorHAnsi"/>
                <w:sz w:val="22"/>
                <w:szCs w:val="22"/>
              </w:rPr>
              <w:t xml:space="preserve">Candidates must have a demonstrable competence and capacity to properly discharge the duties of the </w:t>
            </w:r>
            <w:r w:rsidR="00C743F8" w:rsidRPr="00532B33">
              <w:rPr>
                <w:rFonts w:asciiTheme="minorHAnsi" w:eastAsia="Trebuchet MS" w:hAnsiTheme="minorHAnsi" w:cstheme="minorHAnsi"/>
                <w:sz w:val="22"/>
                <w:szCs w:val="22"/>
              </w:rPr>
              <w:t>role.</w:t>
            </w:r>
          </w:p>
          <w:p w:rsidR="00C743F8" w:rsidRDefault="00C743F8" w:rsidP="005112CB">
            <w:pPr>
              <w:jc w:val="both"/>
              <w:rPr>
                <w:rFonts w:asciiTheme="minorHAnsi" w:eastAsia="Trebuchet MS" w:hAnsiTheme="minorHAnsi" w:cstheme="minorHAnsi"/>
                <w:sz w:val="22"/>
                <w:szCs w:val="22"/>
              </w:rPr>
            </w:pPr>
          </w:p>
          <w:p w:rsidR="0001065C" w:rsidRPr="00532B33" w:rsidRDefault="00C743F8" w:rsidP="005112CB">
            <w:pPr>
              <w:jc w:val="both"/>
              <w:rPr>
                <w:rFonts w:asciiTheme="minorHAnsi" w:eastAsia="Trebuchet MS" w:hAnsiTheme="minorHAnsi" w:cstheme="minorHAnsi"/>
                <w:sz w:val="22"/>
                <w:szCs w:val="22"/>
              </w:rPr>
            </w:pPr>
            <w:r>
              <w:rPr>
                <w:rFonts w:asciiTheme="minorHAnsi" w:eastAsia="Trebuchet MS" w:hAnsiTheme="minorHAnsi" w:cstheme="minorHAnsi"/>
                <w:sz w:val="22"/>
                <w:szCs w:val="22"/>
              </w:rPr>
              <w:t>Health Care Assistant experience in a Healthcare setting.</w:t>
            </w:r>
            <w:r w:rsidR="0001065C" w:rsidRPr="00532B33">
              <w:rPr>
                <w:rFonts w:asciiTheme="minorHAnsi" w:eastAsia="Trebuchet MS" w:hAnsiTheme="minorHAnsi" w:cstheme="minorHAnsi"/>
                <w:sz w:val="22"/>
                <w:szCs w:val="22"/>
              </w:rPr>
              <w:t xml:space="preserve"> </w:t>
            </w:r>
          </w:p>
          <w:p w:rsidR="0001065C" w:rsidRPr="00532B33" w:rsidRDefault="0001065C" w:rsidP="005112CB">
            <w:pPr>
              <w:jc w:val="both"/>
              <w:rPr>
                <w:rFonts w:asciiTheme="minorHAnsi" w:hAnsiTheme="minorHAnsi" w:cstheme="minorHAnsi"/>
                <w:sz w:val="22"/>
                <w:szCs w:val="22"/>
                <w:lang w:val="en-IE"/>
              </w:rPr>
            </w:pPr>
          </w:p>
        </w:tc>
      </w:tr>
      <w:tr w:rsidR="0001065C" w:rsidRPr="00532B33" w:rsidTr="00BD157B">
        <w:tc>
          <w:tcPr>
            <w:tcW w:w="2476" w:type="dxa"/>
            <w:shd w:val="clear" w:color="auto" w:fill="auto"/>
          </w:tcPr>
          <w:p w:rsidR="0001065C" w:rsidRPr="00C743F8" w:rsidRDefault="0001065C" w:rsidP="005112CB">
            <w:pPr>
              <w:jc w:val="both"/>
              <w:rPr>
                <w:rFonts w:asciiTheme="minorHAnsi" w:hAnsiTheme="minorHAnsi" w:cstheme="minorHAnsi"/>
                <w:b/>
                <w:bCs/>
                <w:sz w:val="22"/>
                <w:szCs w:val="22"/>
              </w:rPr>
            </w:pPr>
            <w:r w:rsidRPr="00C743F8">
              <w:rPr>
                <w:rFonts w:asciiTheme="minorHAnsi" w:hAnsiTheme="minorHAnsi" w:cstheme="minorHAnsi"/>
                <w:b/>
                <w:bCs/>
                <w:sz w:val="22"/>
                <w:szCs w:val="22"/>
              </w:rPr>
              <w:t>Essential Skills, competencies and/or knowledge</w:t>
            </w:r>
          </w:p>
          <w:p w:rsidR="0001065C" w:rsidRPr="00C743F8" w:rsidRDefault="0001065C" w:rsidP="005112CB">
            <w:pPr>
              <w:jc w:val="both"/>
              <w:rPr>
                <w:rFonts w:asciiTheme="minorHAnsi" w:hAnsiTheme="minorHAnsi" w:cstheme="minorHAnsi"/>
                <w:b/>
                <w:bCs/>
                <w:sz w:val="22"/>
                <w:szCs w:val="22"/>
              </w:rPr>
            </w:pPr>
          </w:p>
          <w:p w:rsidR="0001065C" w:rsidRPr="00C743F8" w:rsidRDefault="0001065C" w:rsidP="005112CB">
            <w:pPr>
              <w:jc w:val="both"/>
              <w:rPr>
                <w:rFonts w:asciiTheme="minorHAnsi" w:hAnsiTheme="minorHAnsi" w:cstheme="minorHAnsi"/>
                <w:b/>
                <w:bCs/>
                <w:sz w:val="22"/>
                <w:szCs w:val="22"/>
              </w:rPr>
            </w:pPr>
          </w:p>
          <w:p w:rsidR="0001065C" w:rsidRPr="00C743F8" w:rsidRDefault="0001065C" w:rsidP="005112CB">
            <w:pPr>
              <w:jc w:val="both"/>
              <w:rPr>
                <w:rFonts w:asciiTheme="minorHAnsi" w:hAnsiTheme="minorHAnsi" w:cstheme="minorHAnsi"/>
                <w:b/>
                <w:bCs/>
                <w:sz w:val="22"/>
                <w:szCs w:val="22"/>
              </w:rPr>
            </w:pPr>
          </w:p>
          <w:p w:rsidR="0001065C" w:rsidRPr="00C743F8" w:rsidRDefault="0001065C" w:rsidP="005112CB">
            <w:pPr>
              <w:jc w:val="both"/>
              <w:rPr>
                <w:rFonts w:asciiTheme="minorHAnsi" w:hAnsiTheme="minorHAnsi" w:cstheme="minorHAnsi"/>
                <w:b/>
                <w:bCs/>
                <w:sz w:val="22"/>
                <w:szCs w:val="22"/>
              </w:rPr>
            </w:pPr>
          </w:p>
          <w:p w:rsidR="0001065C" w:rsidRPr="00C743F8" w:rsidRDefault="0001065C" w:rsidP="005112CB">
            <w:pPr>
              <w:jc w:val="both"/>
              <w:rPr>
                <w:rFonts w:asciiTheme="minorHAnsi" w:hAnsiTheme="minorHAnsi" w:cstheme="minorHAnsi"/>
                <w:b/>
                <w:bCs/>
                <w:sz w:val="22"/>
                <w:szCs w:val="22"/>
              </w:rPr>
            </w:pPr>
          </w:p>
          <w:p w:rsidR="0001065C" w:rsidRPr="00C743F8" w:rsidRDefault="0001065C" w:rsidP="005112CB">
            <w:pPr>
              <w:jc w:val="both"/>
              <w:rPr>
                <w:rFonts w:asciiTheme="minorHAnsi" w:hAnsiTheme="minorHAnsi" w:cstheme="minorHAnsi"/>
                <w:b/>
                <w:bCs/>
                <w:sz w:val="22"/>
                <w:szCs w:val="22"/>
              </w:rPr>
            </w:pPr>
          </w:p>
          <w:p w:rsidR="0001065C" w:rsidRPr="00C743F8" w:rsidRDefault="0001065C" w:rsidP="005112CB">
            <w:pPr>
              <w:jc w:val="both"/>
              <w:rPr>
                <w:rFonts w:asciiTheme="minorHAnsi" w:hAnsiTheme="minorHAnsi" w:cstheme="minorHAnsi"/>
                <w:b/>
                <w:bCs/>
                <w:sz w:val="22"/>
                <w:szCs w:val="22"/>
              </w:rPr>
            </w:pPr>
          </w:p>
        </w:tc>
        <w:tc>
          <w:tcPr>
            <w:tcW w:w="8297" w:type="dxa"/>
            <w:shd w:val="clear" w:color="auto" w:fill="auto"/>
          </w:tcPr>
          <w:p w:rsidR="0001065C" w:rsidRPr="00C743F8" w:rsidRDefault="0001065C" w:rsidP="005112CB">
            <w:pPr>
              <w:jc w:val="both"/>
              <w:rPr>
                <w:rFonts w:asciiTheme="minorHAnsi" w:hAnsiTheme="minorHAnsi" w:cstheme="minorHAnsi"/>
                <w:b/>
                <w:sz w:val="22"/>
                <w:szCs w:val="22"/>
              </w:rPr>
            </w:pPr>
            <w:r w:rsidRPr="00C743F8">
              <w:rPr>
                <w:rFonts w:asciiTheme="minorHAnsi" w:hAnsiTheme="minorHAnsi" w:cstheme="minorHAnsi"/>
                <w:b/>
                <w:sz w:val="22"/>
                <w:szCs w:val="22"/>
              </w:rPr>
              <w:t>The Successful Healthcare Assistant must demonstrate the following:</w:t>
            </w:r>
          </w:p>
          <w:p w:rsidR="0001065C" w:rsidRPr="00C743F8" w:rsidRDefault="0001065C" w:rsidP="005112CB">
            <w:pPr>
              <w:jc w:val="both"/>
              <w:rPr>
                <w:rFonts w:asciiTheme="minorHAnsi" w:hAnsiTheme="minorHAnsi" w:cstheme="minorHAnsi"/>
                <w:b/>
                <w:sz w:val="22"/>
                <w:szCs w:val="22"/>
              </w:rPr>
            </w:pPr>
          </w:p>
          <w:p w:rsidR="00C743F8" w:rsidRPr="00C743F8" w:rsidRDefault="00C743F8" w:rsidP="005112CB">
            <w:pPr>
              <w:jc w:val="both"/>
              <w:rPr>
                <w:rFonts w:asciiTheme="minorHAnsi" w:hAnsiTheme="minorHAnsi" w:cstheme="minorHAnsi"/>
                <w:b/>
                <w:sz w:val="22"/>
                <w:szCs w:val="22"/>
                <w:u w:val="single"/>
              </w:rPr>
            </w:pPr>
            <w:r w:rsidRPr="00C743F8">
              <w:rPr>
                <w:rFonts w:asciiTheme="minorHAnsi" w:hAnsiTheme="minorHAnsi" w:cstheme="minorHAnsi"/>
                <w:b/>
                <w:sz w:val="22"/>
                <w:szCs w:val="22"/>
                <w:u w:val="single"/>
              </w:rPr>
              <w:t>Professional Knowledge:</w:t>
            </w:r>
          </w:p>
          <w:p w:rsidR="00C743F8" w:rsidRPr="00C743F8" w:rsidRDefault="00C743F8" w:rsidP="005112CB">
            <w:pPr>
              <w:pStyle w:val="ListParagraph"/>
              <w:numPr>
                <w:ilvl w:val="0"/>
                <w:numId w:val="38"/>
              </w:numPr>
              <w:jc w:val="both"/>
              <w:rPr>
                <w:rFonts w:asciiTheme="minorHAnsi" w:hAnsiTheme="minorHAnsi" w:cstheme="minorHAnsi"/>
                <w:b/>
                <w:sz w:val="22"/>
                <w:szCs w:val="22"/>
              </w:rPr>
            </w:pPr>
            <w:r>
              <w:rPr>
                <w:rFonts w:asciiTheme="minorHAnsi" w:hAnsiTheme="minorHAnsi" w:cstheme="minorHAnsi"/>
                <w:sz w:val="22"/>
                <w:szCs w:val="22"/>
              </w:rPr>
              <w:t>Demonstrates evidence of experience working in a Health or Caring Service</w:t>
            </w:r>
          </w:p>
          <w:p w:rsidR="00C743F8" w:rsidRPr="00C743F8" w:rsidRDefault="00C743F8" w:rsidP="005112CB">
            <w:pPr>
              <w:pStyle w:val="ListParagraph"/>
              <w:numPr>
                <w:ilvl w:val="0"/>
                <w:numId w:val="38"/>
              </w:numPr>
              <w:jc w:val="both"/>
              <w:rPr>
                <w:rFonts w:asciiTheme="minorHAnsi" w:hAnsiTheme="minorHAnsi" w:cstheme="minorHAnsi"/>
                <w:sz w:val="22"/>
                <w:szCs w:val="22"/>
              </w:rPr>
            </w:pPr>
            <w:r w:rsidRPr="00C743F8">
              <w:rPr>
                <w:rFonts w:asciiTheme="minorHAnsi" w:hAnsiTheme="minorHAnsi" w:cstheme="minorHAnsi"/>
                <w:sz w:val="22"/>
                <w:szCs w:val="22"/>
              </w:rPr>
              <w:t>Demonstrates awareness of person-centred approach</w:t>
            </w:r>
          </w:p>
          <w:p w:rsidR="00C743F8" w:rsidRPr="00C743F8" w:rsidRDefault="00C743F8" w:rsidP="005112CB">
            <w:pPr>
              <w:pStyle w:val="ListParagraph"/>
              <w:numPr>
                <w:ilvl w:val="0"/>
                <w:numId w:val="38"/>
              </w:numPr>
              <w:jc w:val="both"/>
              <w:rPr>
                <w:rFonts w:asciiTheme="minorHAnsi" w:hAnsiTheme="minorHAnsi" w:cstheme="minorHAnsi"/>
                <w:sz w:val="22"/>
                <w:szCs w:val="22"/>
              </w:rPr>
            </w:pPr>
            <w:r w:rsidRPr="00C743F8">
              <w:rPr>
                <w:rFonts w:asciiTheme="minorHAnsi" w:hAnsiTheme="minorHAnsi" w:cstheme="minorHAnsi"/>
                <w:sz w:val="22"/>
                <w:szCs w:val="22"/>
              </w:rPr>
              <w:t>Demonstrates awareness of role of the Nurse</w:t>
            </w:r>
          </w:p>
          <w:p w:rsidR="00C743F8" w:rsidRPr="00C743F8" w:rsidRDefault="00C743F8" w:rsidP="005112CB">
            <w:pPr>
              <w:pStyle w:val="ListParagraph"/>
              <w:numPr>
                <w:ilvl w:val="0"/>
                <w:numId w:val="38"/>
              </w:numPr>
              <w:jc w:val="both"/>
              <w:rPr>
                <w:rFonts w:asciiTheme="minorHAnsi" w:hAnsiTheme="minorHAnsi" w:cstheme="minorHAnsi"/>
                <w:sz w:val="22"/>
                <w:szCs w:val="22"/>
              </w:rPr>
            </w:pPr>
            <w:r w:rsidRPr="00C743F8">
              <w:rPr>
                <w:rFonts w:asciiTheme="minorHAnsi" w:hAnsiTheme="minorHAnsi" w:cstheme="minorHAnsi"/>
                <w:sz w:val="22"/>
                <w:szCs w:val="22"/>
              </w:rPr>
              <w:t>Demonstrates knowledge of Health &amp; Safety regulations</w:t>
            </w:r>
          </w:p>
          <w:p w:rsidR="00C743F8" w:rsidRDefault="00C743F8" w:rsidP="005112CB">
            <w:pPr>
              <w:pStyle w:val="ListParagraph"/>
              <w:numPr>
                <w:ilvl w:val="0"/>
                <w:numId w:val="38"/>
              </w:numPr>
              <w:jc w:val="both"/>
              <w:rPr>
                <w:rFonts w:asciiTheme="minorHAnsi" w:hAnsiTheme="minorHAnsi" w:cstheme="minorHAnsi"/>
                <w:sz w:val="22"/>
                <w:szCs w:val="22"/>
              </w:rPr>
            </w:pPr>
            <w:r w:rsidRPr="00C743F8">
              <w:rPr>
                <w:rFonts w:asciiTheme="minorHAnsi" w:hAnsiTheme="minorHAnsi" w:cstheme="minorHAnsi"/>
                <w:sz w:val="22"/>
                <w:szCs w:val="22"/>
              </w:rPr>
              <w:t>Demonstrations knowledge of Health Services and role of Health Care Assistant</w:t>
            </w:r>
          </w:p>
          <w:p w:rsidR="00C743F8" w:rsidRDefault="00C743F8" w:rsidP="005112CB">
            <w:pPr>
              <w:pStyle w:val="ListParagraph"/>
              <w:ind w:left="360"/>
              <w:jc w:val="both"/>
              <w:rPr>
                <w:rFonts w:asciiTheme="minorHAnsi" w:hAnsiTheme="minorHAnsi" w:cstheme="minorHAnsi"/>
                <w:sz w:val="22"/>
                <w:szCs w:val="22"/>
              </w:rPr>
            </w:pPr>
          </w:p>
          <w:p w:rsidR="00C743F8" w:rsidRDefault="00C743F8" w:rsidP="005112CB">
            <w:pPr>
              <w:pStyle w:val="ListParagraph"/>
              <w:ind w:left="0"/>
              <w:jc w:val="both"/>
              <w:rPr>
                <w:rFonts w:asciiTheme="minorHAnsi" w:hAnsiTheme="minorHAnsi" w:cstheme="minorHAnsi"/>
                <w:b/>
                <w:sz w:val="22"/>
                <w:szCs w:val="22"/>
              </w:rPr>
            </w:pPr>
            <w:r w:rsidRPr="00C743F8">
              <w:rPr>
                <w:rFonts w:asciiTheme="minorHAnsi" w:hAnsiTheme="minorHAnsi" w:cstheme="minorHAnsi"/>
                <w:b/>
                <w:sz w:val="22"/>
                <w:szCs w:val="22"/>
                <w:u w:val="single"/>
              </w:rPr>
              <w:t>Planning &amp; Organising</w:t>
            </w:r>
            <w:r>
              <w:rPr>
                <w:rFonts w:asciiTheme="minorHAnsi" w:hAnsiTheme="minorHAnsi" w:cstheme="minorHAnsi"/>
                <w:b/>
                <w:sz w:val="22"/>
                <w:szCs w:val="22"/>
              </w:rPr>
              <w:t>:</w:t>
            </w:r>
          </w:p>
          <w:p w:rsidR="00C743F8" w:rsidRDefault="00C743F8" w:rsidP="005112CB">
            <w:pPr>
              <w:pStyle w:val="ListParagraph"/>
              <w:numPr>
                <w:ilvl w:val="0"/>
                <w:numId w:val="39"/>
              </w:numPr>
              <w:jc w:val="both"/>
              <w:rPr>
                <w:rFonts w:asciiTheme="minorHAnsi" w:hAnsiTheme="minorHAnsi" w:cstheme="minorHAnsi"/>
                <w:sz w:val="22"/>
                <w:szCs w:val="22"/>
              </w:rPr>
            </w:pPr>
            <w:r>
              <w:rPr>
                <w:rFonts w:asciiTheme="minorHAnsi" w:hAnsiTheme="minorHAnsi" w:cstheme="minorHAnsi"/>
                <w:sz w:val="22"/>
                <w:szCs w:val="22"/>
              </w:rPr>
              <w:t>Demonstrates evidence of effective planning and organising skills</w:t>
            </w:r>
          </w:p>
          <w:p w:rsidR="00C743F8" w:rsidRDefault="00C743F8" w:rsidP="005112CB">
            <w:pPr>
              <w:pStyle w:val="ListParagraph"/>
              <w:numPr>
                <w:ilvl w:val="0"/>
                <w:numId w:val="39"/>
              </w:numPr>
              <w:jc w:val="both"/>
              <w:rPr>
                <w:rFonts w:asciiTheme="minorHAnsi" w:hAnsiTheme="minorHAnsi" w:cstheme="minorHAnsi"/>
                <w:sz w:val="22"/>
                <w:szCs w:val="22"/>
              </w:rPr>
            </w:pPr>
            <w:r>
              <w:rPr>
                <w:rFonts w:asciiTheme="minorHAnsi" w:hAnsiTheme="minorHAnsi" w:cstheme="minorHAnsi"/>
                <w:sz w:val="22"/>
                <w:szCs w:val="22"/>
              </w:rPr>
              <w:t>Demonstrates flexible approach to work</w:t>
            </w:r>
          </w:p>
          <w:p w:rsidR="00C743F8" w:rsidRDefault="00C743F8" w:rsidP="005112CB">
            <w:pPr>
              <w:pStyle w:val="ListParagraph"/>
              <w:numPr>
                <w:ilvl w:val="0"/>
                <w:numId w:val="39"/>
              </w:numPr>
              <w:jc w:val="both"/>
              <w:rPr>
                <w:rFonts w:asciiTheme="minorHAnsi" w:hAnsiTheme="minorHAnsi" w:cstheme="minorHAnsi"/>
                <w:sz w:val="22"/>
                <w:szCs w:val="22"/>
              </w:rPr>
            </w:pPr>
            <w:r>
              <w:rPr>
                <w:rFonts w:asciiTheme="minorHAnsi" w:hAnsiTheme="minorHAnsi" w:cstheme="minorHAnsi"/>
                <w:sz w:val="22"/>
                <w:szCs w:val="22"/>
              </w:rPr>
              <w:t xml:space="preserve">Demonstrates ability to work on own initiative </w:t>
            </w:r>
          </w:p>
          <w:p w:rsidR="00C743F8" w:rsidRDefault="00C743F8" w:rsidP="005112CB">
            <w:pPr>
              <w:pStyle w:val="ListParagraph"/>
              <w:numPr>
                <w:ilvl w:val="0"/>
                <w:numId w:val="39"/>
              </w:numPr>
              <w:jc w:val="both"/>
              <w:rPr>
                <w:rFonts w:asciiTheme="minorHAnsi" w:hAnsiTheme="minorHAnsi" w:cstheme="minorHAnsi"/>
                <w:sz w:val="22"/>
                <w:szCs w:val="22"/>
              </w:rPr>
            </w:pPr>
            <w:r>
              <w:rPr>
                <w:rFonts w:asciiTheme="minorHAnsi" w:hAnsiTheme="minorHAnsi" w:cstheme="minorHAnsi"/>
                <w:sz w:val="22"/>
                <w:szCs w:val="22"/>
              </w:rPr>
              <w:t>Demonstrates good organisational ability with practical competence</w:t>
            </w:r>
          </w:p>
          <w:p w:rsidR="00C743F8" w:rsidRDefault="00C743F8" w:rsidP="005112CB">
            <w:pPr>
              <w:pStyle w:val="ListParagraph"/>
              <w:ind w:left="360"/>
              <w:jc w:val="both"/>
              <w:rPr>
                <w:rFonts w:asciiTheme="minorHAnsi" w:hAnsiTheme="minorHAnsi" w:cstheme="minorHAnsi"/>
                <w:sz w:val="22"/>
                <w:szCs w:val="22"/>
              </w:rPr>
            </w:pPr>
          </w:p>
          <w:p w:rsidR="00C743F8" w:rsidRDefault="00C743F8" w:rsidP="005112CB">
            <w:pPr>
              <w:pStyle w:val="ListParagraph"/>
              <w:ind w:left="0"/>
              <w:jc w:val="both"/>
              <w:rPr>
                <w:rFonts w:asciiTheme="minorHAnsi" w:hAnsiTheme="minorHAnsi" w:cstheme="minorHAnsi"/>
                <w:b/>
                <w:sz w:val="22"/>
                <w:szCs w:val="22"/>
              </w:rPr>
            </w:pPr>
            <w:r>
              <w:rPr>
                <w:rFonts w:asciiTheme="minorHAnsi" w:hAnsiTheme="minorHAnsi" w:cstheme="minorHAnsi"/>
                <w:b/>
                <w:sz w:val="22"/>
                <w:szCs w:val="22"/>
                <w:u w:val="single"/>
              </w:rPr>
              <w:t>Team Work</w:t>
            </w:r>
            <w:r>
              <w:rPr>
                <w:rFonts w:asciiTheme="minorHAnsi" w:hAnsiTheme="minorHAnsi" w:cstheme="minorHAnsi"/>
                <w:b/>
                <w:sz w:val="22"/>
                <w:szCs w:val="22"/>
              </w:rPr>
              <w:t>:</w:t>
            </w:r>
          </w:p>
          <w:p w:rsidR="00C743F8" w:rsidRDefault="00C743F8" w:rsidP="005112CB">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Demonstrates ability to work as a member of a team and make positive contributions to the team</w:t>
            </w:r>
          </w:p>
          <w:p w:rsidR="00C743F8" w:rsidRDefault="00C743F8" w:rsidP="005112CB">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Demonstrates an understanding of one’s own role and the roles of others within the team</w:t>
            </w:r>
          </w:p>
          <w:p w:rsidR="00C743F8" w:rsidRDefault="00C743F8" w:rsidP="005112CB">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Demonstrates respect for other team members</w:t>
            </w:r>
          </w:p>
          <w:p w:rsidR="00C743F8" w:rsidRDefault="00C743F8" w:rsidP="005112CB">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Demonstrates a willingness to participate in change initiatives</w:t>
            </w:r>
          </w:p>
          <w:p w:rsidR="00C743F8" w:rsidRDefault="00C743F8" w:rsidP="005112CB">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Understands the need to be flexible and actively adapt within ones’ own role</w:t>
            </w:r>
          </w:p>
          <w:p w:rsidR="00C743F8" w:rsidRPr="00C743F8" w:rsidRDefault="00C743F8" w:rsidP="005112CB">
            <w:pPr>
              <w:pStyle w:val="ListParagraph"/>
              <w:ind w:left="360"/>
              <w:jc w:val="both"/>
              <w:rPr>
                <w:rFonts w:asciiTheme="minorHAnsi" w:hAnsiTheme="minorHAnsi" w:cstheme="minorHAnsi"/>
                <w:sz w:val="22"/>
                <w:szCs w:val="22"/>
              </w:rPr>
            </w:pPr>
          </w:p>
          <w:p w:rsidR="00C743F8" w:rsidRDefault="00C743F8" w:rsidP="005112CB">
            <w:pPr>
              <w:jc w:val="both"/>
              <w:rPr>
                <w:rFonts w:asciiTheme="minorHAnsi" w:hAnsiTheme="minorHAnsi" w:cstheme="minorHAnsi"/>
                <w:b/>
                <w:sz w:val="22"/>
                <w:szCs w:val="22"/>
              </w:rPr>
            </w:pPr>
            <w:r>
              <w:rPr>
                <w:rFonts w:asciiTheme="minorHAnsi" w:hAnsiTheme="minorHAnsi" w:cstheme="minorHAnsi"/>
                <w:b/>
                <w:sz w:val="22"/>
                <w:szCs w:val="22"/>
                <w:u w:val="single"/>
              </w:rPr>
              <w:t>Patient/Customer Focus</w:t>
            </w:r>
            <w:r>
              <w:rPr>
                <w:rFonts w:asciiTheme="minorHAnsi" w:hAnsiTheme="minorHAnsi" w:cstheme="minorHAnsi"/>
                <w:b/>
                <w:sz w:val="22"/>
                <w:szCs w:val="22"/>
              </w:rPr>
              <w:t>:</w:t>
            </w:r>
          </w:p>
          <w:p w:rsidR="00C743F8" w:rsidRDefault="00C743F8" w:rsidP="005112CB">
            <w:pPr>
              <w:pStyle w:val="ListParagraph"/>
              <w:numPr>
                <w:ilvl w:val="0"/>
                <w:numId w:val="41"/>
              </w:numPr>
              <w:jc w:val="both"/>
              <w:rPr>
                <w:rFonts w:asciiTheme="minorHAnsi" w:hAnsiTheme="minorHAnsi" w:cstheme="minorHAnsi"/>
                <w:sz w:val="22"/>
                <w:szCs w:val="22"/>
              </w:rPr>
            </w:pPr>
            <w:r>
              <w:rPr>
                <w:rFonts w:asciiTheme="minorHAnsi" w:hAnsiTheme="minorHAnsi" w:cstheme="minorHAnsi"/>
                <w:sz w:val="22"/>
                <w:szCs w:val="22"/>
              </w:rPr>
              <w:t xml:space="preserve">Demonstrates ability to work </w:t>
            </w:r>
            <w:r w:rsidR="008078E5">
              <w:rPr>
                <w:rFonts w:asciiTheme="minorHAnsi" w:hAnsiTheme="minorHAnsi" w:cstheme="minorHAnsi"/>
                <w:sz w:val="22"/>
                <w:szCs w:val="22"/>
              </w:rPr>
              <w:t>in a patient/customer focused environment</w:t>
            </w:r>
          </w:p>
          <w:p w:rsidR="008078E5" w:rsidRDefault="008078E5" w:rsidP="005112CB">
            <w:pPr>
              <w:pStyle w:val="ListParagraph"/>
              <w:numPr>
                <w:ilvl w:val="0"/>
                <w:numId w:val="41"/>
              </w:numPr>
              <w:jc w:val="both"/>
              <w:rPr>
                <w:rFonts w:asciiTheme="minorHAnsi" w:hAnsiTheme="minorHAnsi" w:cstheme="minorHAnsi"/>
                <w:sz w:val="22"/>
                <w:szCs w:val="22"/>
              </w:rPr>
            </w:pPr>
            <w:r>
              <w:rPr>
                <w:rFonts w:asciiTheme="minorHAnsi" w:hAnsiTheme="minorHAnsi" w:cstheme="minorHAnsi"/>
                <w:sz w:val="22"/>
                <w:szCs w:val="22"/>
              </w:rPr>
              <w:t>Demonstrates evidence of ability to empathise with and treat patients, babies, relatives and colleagues with dignity and respect.</w:t>
            </w:r>
          </w:p>
          <w:p w:rsidR="008078E5" w:rsidRDefault="008078E5" w:rsidP="005112CB">
            <w:pPr>
              <w:pStyle w:val="ListParagraph"/>
              <w:numPr>
                <w:ilvl w:val="0"/>
                <w:numId w:val="41"/>
              </w:numPr>
              <w:jc w:val="both"/>
              <w:rPr>
                <w:rFonts w:asciiTheme="minorHAnsi" w:hAnsiTheme="minorHAnsi" w:cstheme="minorHAnsi"/>
                <w:sz w:val="22"/>
                <w:szCs w:val="22"/>
              </w:rPr>
            </w:pPr>
            <w:r>
              <w:rPr>
                <w:rFonts w:asciiTheme="minorHAnsi" w:hAnsiTheme="minorHAnsi" w:cstheme="minorHAnsi"/>
                <w:sz w:val="22"/>
                <w:szCs w:val="22"/>
              </w:rPr>
              <w:t>Demonstrates an understanding of the diversity and cultural and ethnic needs of the service users.</w:t>
            </w:r>
          </w:p>
          <w:p w:rsidR="008078E5" w:rsidRDefault="008078E5" w:rsidP="005112CB">
            <w:pPr>
              <w:pStyle w:val="ListParagraph"/>
              <w:ind w:left="360"/>
              <w:jc w:val="both"/>
              <w:rPr>
                <w:rFonts w:asciiTheme="minorHAnsi" w:hAnsiTheme="minorHAnsi" w:cstheme="minorHAnsi"/>
                <w:sz w:val="22"/>
                <w:szCs w:val="22"/>
              </w:rPr>
            </w:pPr>
          </w:p>
          <w:p w:rsidR="008078E5" w:rsidRDefault="008078E5" w:rsidP="005112CB">
            <w:pPr>
              <w:pStyle w:val="ListParagraph"/>
              <w:ind w:left="0"/>
              <w:jc w:val="both"/>
              <w:rPr>
                <w:rFonts w:asciiTheme="minorHAnsi" w:hAnsiTheme="minorHAnsi" w:cstheme="minorHAnsi"/>
                <w:b/>
                <w:sz w:val="22"/>
                <w:szCs w:val="22"/>
              </w:rPr>
            </w:pPr>
            <w:r>
              <w:rPr>
                <w:rFonts w:asciiTheme="minorHAnsi" w:hAnsiTheme="minorHAnsi" w:cstheme="minorHAnsi"/>
                <w:b/>
                <w:sz w:val="22"/>
                <w:szCs w:val="22"/>
                <w:u w:val="single"/>
              </w:rPr>
              <w:t>Communication &amp; Interpersonal Skills</w:t>
            </w:r>
            <w:r>
              <w:rPr>
                <w:rFonts w:asciiTheme="minorHAnsi" w:hAnsiTheme="minorHAnsi" w:cstheme="minorHAnsi"/>
                <w:b/>
                <w:sz w:val="22"/>
                <w:szCs w:val="22"/>
              </w:rPr>
              <w:t>:</w:t>
            </w:r>
          </w:p>
          <w:p w:rsidR="008078E5" w:rsidRPr="008078E5" w:rsidRDefault="008078E5" w:rsidP="005112CB">
            <w:pPr>
              <w:pStyle w:val="ListParagraph"/>
              <w:numPr>
                <w:ilvl w:val="0"/>
                <w:numId w:val="42"/>
              </w:numPr>
              <w:jc w:val="both"/>
              <w:rPr>
                <w:rFonts w:asciiTheme="minorHAnsi" w:hAnsiTheme="minorHAnsi" w:cstheme="minorHAnsi"/>
                <w:b/>
                <w:sz w:val="22"/>
                <w:szCs w:val="22"/>
              </w:rPr>
            </w:pPr>
            <w:r>
              <w:rPr>
                <w:rFonts w:asciiTheme="minorHAnsi" w:hAnsiTheme="minorHAnsi" w:cstheme="minorHAnsi"/>
                <w:sz w:val="22"/>
                <w:szCs w:val="22"/>
              </w:rPr>
              <w:t>Demonstrate effective communication skills both written and verbal.</w:t>
            </w:r>
          </w:p>
          <w:p w:rsidR="0001065C" w:rsidRPr="00C743F8" w:rsidRDefault="0001065C" w:rsidP="005112CB">
            <w:pPr>
              <w:pStyle w:val="ListParagraph"/>
              <w:jc w:val="both"/>
              <w:rPr>
                <w:rFonts w:asciiTheme="minorHAnsi" w:hAnsiTheme="minorHAnsi" w:cstheme="minorHAnsi"/>
                <w:sz w:val="22"/>
                <w:szCs w:val="22"/>
              </w:rPr>
            </w:pPr>
          </w:p>
        </w:tc>
      </w:tr>
      <w:tr w:rsidR="0001065C" w:rsidRPr="00532B33" w:rsidTr="00BD157B">
        <w:tc>
          <w:tcPr>
            <w:tcW w:w="2476" w:type="dxa"/>
            <w:shd w:val="clear" w:color="auto" w:fill="auto"/>
          </w:tcPr>
          <w:p w:rsidR="0001065C" w:rsidRPr="00532B33" w:rsidRDefault="0001065C"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Other requirements specific to the post</w:t>
            </w:r>
          </w:p>
        </w:tc>
        <w:tc>
          <w:tcPr>
            <w:tcW w:w="8297" w:type="dxa"/>
            <w:shd w:val="clear" w:color="auto" w:fill="auto"/>
          </w:tcPr>
          <w:p w:rsidR="0001065C" w:rsidRDefault="0001065C" w:rsidP="005112CB">
            <w:pPr>
              <w:jc w:val="both"/>
              <w:rPr>
                <w:rFonts w:asciiTheme="minorHAnsi" w:hAnsiTheme="minorHAnsi" w:cstheme="minorHAnsi"/>
                <w:sz w:val="22"/>
                <w:szCs w:val="22"/>
              </w:rPr>
            </w:pPr>
            <w:r w:rsidRPr="00532B33">
              <w:rPr>
                <w:rFonts w:asciiTheme="minorHAnsi" w:hAnsiTheme="minorHAnsi" w:cstheme="minorHAnsi"/>
                <w:sz w:val="22"/>
                <w:szCs w:val="22"/>
              </w:rPr>
              <w:t>The successful applicant will be required to work flexibly in response to changing local/organisational requirements.</w:t>
            </w:r>
          </w:p>
          <w:p w:rsidR="00C743F8" w:rsidRPr="00532B33" w:rsidRDefault="00C743F8" w:rsidP="005112CB">
            <w:pPr>
              <w:jc w:val="both"/>
              <w:rPr>
                <w:rFonts w:asciiTheme="minorHAnsi" w:hAnsiTheme="minorHAnsi" w:cstheme="minorHAnsi"/>
                <w:sz w:val="22"/>
                <w:szCs w:val="22"/>
              </w:rPr>
            </w:pPr>
          </w:p>
        </w:tc>
      </w:tr>
      <w:tr w:rsidR="0001065C" w:rsidRPr="00532B33" w:rsidTr="00BD157B">
        <w:tc>
          <w:tcPr>
            <w:tcW w:w="2476" w:type="dxa"/>
            <w:shd w:val="clear" w:color="auto" w:fill="auto"/>
          </w:tcPr>
          <w:p w:rsidR="0001065C" w:rsidRPr="00532B33" w:rsidRDefault="0001065C" w:rsidP="005112CB">
            <w:pPr>
              <w:jc w:val="both"/>
              <w:rPr>
                <w:rFonts w:asciiTheme="minorHAnsi" w:hAnsiTheme="minorHAnsi" w:cstheme="minorHAnsi"/>
                <w:b/>
                <w:bCs/>
                <w:color w:val="000000"/>
                <w:sz w:val="22"/>
                <w:szCs w:val="22"/>
              </w:rPr>
            </w:pPr>
            <w:r w:rsidRPr="00532B33">
              <w:rPr>
                <w:rFonts w:asciiTheme="minorHAnsi" w:hAnsiTheme="minorHAnsi" w:cstheme="minorHAnsi"/>
                <w:b/>
                <w:bCs/>
                <w:color w:val="000000"/>
                <w:sz w:val="22"/>
                <w:szCs w:val="22"/>
              </w:rPr>
              <w:t>Competition Specific Selection Process</w:t>
            </w:r>
          </w:p>
          <w:p w:rsidR="0001065C" w:rsidRPr="00532B33" w:rsidRDefault="0001065C" w:rsidP="005112CB">
            <w:pPr>
              <w:jc w:val="both"/>
              <w:rPr>
                <w:rFonts w:asciiTheme="minorHAnsi" w:hAnsiTheme="minorHAnsi" w:cstheme="minorHAnsi"/>
                <w:b/>
                <w:bCs/>
                <w:color w:val="000000"/>
                <w:sz w:val="22"/>
                <w:szCs w:val="22"/>
              </w:rPr>
            </w:pPr>
          </w:p>
          <w:p w:rsidR="0001065C" w:rsidRPr="00532B33" w:rsidRDefault="0001065C" w:rsidP="005112CB">
            <w:pPr>
              <w:jc w:val="both"/>
              <w:rPr>
                <w:rFonts w:asciiTheme="minorHAnsi" w:hAnsiTheme="minorHAnsi" w:cstheme="minorHAnsi"/>
                <w:b/>
                <w:sz w:val="22"/>
                <w:szCs w:val="22"/>
              </w:rPr>
            </w:pPr>
            <w:r w:rsidRPr="00532B33">
              <w:rPr>
                <w:rFonts w:asciiTheme="minorHAnsi" w:hAnsiTheme="minorHAnsi" w:cstheme="minorHAnsi"/>
                <w:b/>
                <w:bCs/>
                <w:color w:val="000000"/>
                <w:sz w:val="22"/>
                <w:szCs w:val="22"/>
              </w:rPr>
              <w:t>Short listing / Interview</w:t>
            </w:r>
          </w:p>
        </w:tc>
        <w:tc>
          <w:tcPr>
            <w:tcW w:w="8297" w:type="dxa"/>
            <w:shd w:val="clear" w:color="auto" w:fill="auto"/>
          </w:tcPr>
          <w:p w:rsidR="0001065C" w:rsidRPr="00532B33" w:rsidRDefault="0001065C" w:rsidP="005112CB">
            <w:pPr>
              <w:spacing w:after="4" w:line="252" w:lineRule="auto"/>
              <w:jc w:val="both"/>
              <w:rPr>
                <w:rFonts w:asciiTheme="minorHAnsi" w:hAnsiTheme="minorHAnsi" w:cstheme="minorHAnsi"/>
                <w:iCs/>
                <w:color w:val="000000"/>
                <w:sz w:val="22"/>
                <w:szCs w:val="22"/>
              </w:rPr>
            </w:pPr>
            <w:r w:rsidRPr="00532B33">
              <w:rPr>
                <w:rFonts w:asciiTheme="minorHAnsi" w:eastAsia="Arial" w:hAnsiTheme="minorHAnsi" w:cstheme="minorHAnsi"/>
                <w:sz w:val="22"/>
                <w:szCs w:val="22"/>
              </w:rPr>
              <w:t xml:space="preserve">Applications should be submitted by completing the hospital’s standard job application form. Application forms and full particulars relating to the post are available on St. John’s Hospital website, </w:t>
            </w:r>
            <w:r w:rsidRPr="00532B33">
              <w:rPr>
                <w:rFonts w:asciiTheme="minorHAnsi" w:hAnsiTheme="minorHAnsi" w:cstheme="minorHAnsi"/>
                <w:iCs/>
                <w:color w:val="000000"/>
                <w:sz w:val="22"/>
                <w:szCs w:val="22"/>
              </w:rPr>
              <w:t xml:space="preserve">Details on this campaign can be found at </w:t>
            </w:r>
          </w:p>
          <w:p w:rsidR="0001065C" w:rsidRPr="00532B33" w:rsidRDefault="005112CB" w:rsidP="005112CB">
            <w:pPr>
              <w:spacing w:after="4" w:line="252" w:lineRule="auto"/>
              <w:ind w:left="9" w:hanging="10"/>
              <w:jc w:val="both"/>
              <w:rPr>
                <w:rFonts w:asciiTheme="minorHAnsi" w:eastAsia="Arial" w:hAnsiTheme="minorHAnsi" w:cstheme="minorHAnsi"/>
                <w:color w:val="1F497D"/>
                <w:sz w:val="22"/>
                <w:szCs w:val="22"/>
              </w:rPr>
            </w:pPr>
            <w:hyperlink r:id="rId9" w:history="1">
              <w:r w:rsidR="0001065C" w:rsidRPr="00532B33">
                <w:rPr>
                  <w:rStyle w:val="Hyperlink"/>
                  <w:rFonts w:asciiTheme="minorHAnsi" w:hAnsiTheme="minorHAnsi" w:cstheme="minorHAnsi"/>
                  <w:sz w:val="22"/>
                  <w:szCs w:val="22"/>
                </w:rPr>
                <w:t>http://www.stjohnshospital.ie/management-and-admistration/recruitment/</w:t>
              </w:r>
            </w:hyperlink>
            <w:r w:rsidR="0001065C" w:rsidRPr="00532B33">
              <w:rPr>
                <w:rStyle w:val="Hyperlink"/>
                <w:rFonts w:asciiTheme="minorHAnsi" w:hAnsiTheme="minorHAnsi" w:cstheme="minorHAnsi"/>
                <w:sz w:val="22"/>
                <w:szCs w:val="22"/>
              </w:rPr>
              <w:t xml:space="preserve"> </w:t>
            </w:r>
            <w:r w:rsidR="0001065C" w:rsidRPr="00532B33">
              <w:rPr>
                <w:rFonts w:asciiTheme="minorHAnsi" w:eastAsia="Arial" w:hAnsiTheme="minorHAnsi" w:cstheme="minorHAnsi"/>
                <w:sz w:val="22"/>
                <w:szCs w:val="22"/>
              </w:rPr>
              <w:t>or contact the HR department St. John’s Hospital.</w:t>
            </w:r>
            <w:r w:rsidR="0001065C" w:rsidRPr="00532B33">
              <w:rPr>
                <w:rFonts w:asciiTheme="minorHAnsi" w:eastAsia="Arial" w:hAnsiTheme="minorHAnsi" w:cstheme="minorHAnsi"/>
                <w:color w:val="1F497D"/>
                <w:sz w:val="22"/>
                <w:szCs w:val="22"/>
              </w:rPr>
              <w:t xml:space="preserve"> </w:t>
            </w:r>
          </w:p>
          <w:p w:rsidR="0001065C" w:rsidRPr="00532B33" w:rsidRDefault="0001065C" w:rsidP="005112CB">
            <w:pPr>
              <w:jc w:val="both"/>
              <w:rPr>
                <w:rFonts w:asciiTheme="minorHAnsi" w:hAnsiTheme="minorHAnsi" w:cstheme="minorHAnsi"/>
                <w:b/>
                <w:iCs/>
                <w:sz w:val="22"/>
                <w:szCs w:val="22"/>
              </w:rPr>
            </w:pPr>
            <w:r w:rsidRPr="00532B33">
              <w:rPr>
                <w:rFonts w:asciiTheme="minorHAnsi" w:hAnsiTheme="minorHAnsi" w:cstheme="minorHAnsi"/>
                <w:sz w:val="22"/>
                <w:szCs w:val="22"/>
              </w:rPr>
              <w:t xml:space="preserve">Completed application forms to Human Resources Department, St. John’s Hospital.  </w:t>
            </w:r>
            <w:hyperlink r:id="rId10" w:history="1">
              <w:r w:rsidRPr="00532B33">
                <w:rPr>
                  <w:rStyle w:val="Hyperlink"/>
                  <w:rFonts w:asciiTheme="minorHAnsi" w:hAnsiTheme="minorHAnsi" w:cstheme="minorHAnsi"/>
                  <w:sz w:val="22"/>
                  <w:szCs w:val="22"/>
                </w:rPr>
                <w:t>recruitment@stjohnshospital.ie</w:t>
              </w:r>
            </w:hyperlink>
          </w:p>
          <w:p w:rsidR="0001065C" w:rsidRPr="00532B33" w:rsidRDefault="0001065C" w:rsidP="005112CB">
            <w:pPr>
              <w:jc w:val="both"/>
              <w:rPr>
                <w:rFonts w:asciiTheme="minorHAnsi" w:hAnsiTheme="minorHAnsi" w:cstheme="minorHAnsi"/>
                <w:b/>
                <w:iCs/>
                <w:sz w:val="22"/>
                <w:szCs w:val="22"/>
              </w:rPr>
            </w:pPr>
          </w:p>
          <w:p w:rsidR="0001065C" w:rsidRPr="00532B33" w:rsidRDefault="0001065C" w:rsidP="005112CB">
            <w:pPr>
              <w:jc w:val="both"/>
              <w:rPr>
                <w:rFonts w:asciiTheme="minorHAnsi" w:hAnsiTheme="minorHAnsi" w:cstheme="minorHAnsi"/>
                <w:b/>
                <w:iCs/>
                <w:sz w:val="22"/>
                <w:szCs w:val="22"/>
              </w:rPr>
            </w:pPr>
            <w:r w:rsidRPr="00532B33">
              <w:rPr>
                <w:rFonts w:asciiTheme="minorHAnsi" w:hAnsiTheme="minorHAnsi" w:cstheme="minorHAnsi"/>
                <w:b/>
                <w:iCs/>
                <w:sz w:val="22"/>
                <w:szCs w:val="22"/>
              </w:rPr>
              <w:t>Ranking/Shortlisting/Interview</w:t>
            </w:r>
            <w:r w:rsidRPr="00532B33">
              <w:rPr>
                <w:rFonts w:asciiTheme="minorHAnsi" w:hAnsiTheme="minorHAnsi" w:cstheme="minorHAnsi"/>
                <w:b/>
                <w:iCs/>
                <w:sz w:val="22"/>
                <w:szCs w:val="22"/>
              </w:rPr>
              <w:tab/>
            </w:r>
          </w:p>
          <w:p w:rsidR="0001065C" w:rsidRPr="00532B33" w:rsidRDefault="0001065C" w:rsidP="005112CB">
            <w:pPr>
              <w:jc w:val="both"/>
              <w:rPr>
                <w:rFonts w:asciiTheme="minorHAnsi" w:hAnsiTheme="minorHAnsi" w:cstheme="minorHAnsi"/>
                <w:iCs/>
                <w:sz w:val="22"/>
                <w:szCs w:val="22"/>
              </w:rPr>
            </w:pPr>
            <w:r w:rsidRPr="00532B33">
              <w:rPr>
                <w:rFonts w:asciiTheme="minorHAnsi" w:hAnsiTheme="minorHAnsi" w:cstheme="minorHAnsi"/>
                <w:iCs/>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1065C" w:rsidRPr="00532B33" w:rsidRDefault="0001065C" w:rsidP="005112CB">
            <w:pPr>
              <w:jc w:val="both"/>
              <w:rPr>
                <w:rFonts w:asciiTheme="minorHAnsi" w:hAnsiTheme="minorHAnsi" w:cstheme="minorHAnsi"/>
                <w:iCs/>
                <w:sz w:val="22"/>
                <w:szCs w:val="22"/>
              </w:rPr>
            </w:pPr>
          </w:p>
          <w:p w:rsidR="0001065C" w:rsidRPr="008078E5" w:rsidRDefault="0001065C" w:rsidP="005112CB">
            <w:pPr>
              <w:jc w:val="both"/>
              <w:rPr>
                <w:rFonts w:asciiTheme="minorHAnsi" w:hAnsiTheme="minorHAnsi" w:cstheme="minorHAnsi"/>
                <w:iCs/>
                <w:sz w:val="22"/>
                <w:szCs w:val="22"/>
                <w:u w:val="single"/>
              </w:rPr>
            </w:pPr>
            <w:r w:rsidRPr="008078E5">
              <w:rPr>
                <w:rFonts w:asciiTheme="minorHAnsi" w:hAnsiTheme="minorHAnsi" w:cstheme="minorHAnsi"/>
                <w:iCs/>
                <w:sz w:val="22"/>
                <w:szCs w:val="22"/>
                <w:u w:val="single"/>
              </w:rPr>
              <w:t xml:space="preserve">Failure to include information regarding these requirements may result in you not being called forward to the next stage of the selection process.  </w:t>
            </w:r>
          </w:p>
          <w:p w:rsidR="0001065C" w:rsidRPr="00532B33" w:rsidRDefault="0001065C" w:rsidP="005112CB">
            <w:pPr>
              <w:jc w:val="both"/>
              <w:rPr>
                <w:rFonts w:asciiTheme="minorHAnsi" w:hAnsiTheme="minorHAnsi" w:cstheme="minorHAnsi"/>
                <w:iCs/>
                <w:sz w:val="22"/>
                <w:szCs w:val="22"/>
              </w:rPr>
            </w:pPr>
          </w:p>
          <w:p w:rsidR="0001065C" w:rsidRDefault="0001065C" w:rsidP="005112CB">
            <w:pPr>
              <w:jc w:val="both"/>
              <w:rPr>
                <w:rFonts w:asciiTheme="minorHAnsi" w:hAnsiTheme="minorHAnsi" w:cstheme="minorHAnsi"/>
                <w:iCs/>
                <w:sz w:val="22"/>
                <w:szCs w:val="22"/>
              </w:rPr>
            </w:pPr>
            <w:r w:rsidRPr="00532B33">
              <w:rPr>
                <w:rFonts w:asciiTheme="minorHAnsi" w:hAnsiTheme="minorHAnsi" w:cstheme="minorHAnsi"/>
                <w:iCs/>
                <w:sz w:val="22"/>
                <w:szCs w:val="22"/>
              </w:rPr>
              <w:t>Those successful at the ranking stage of this process (where applied) will be placed on an order of merit and will be called to interview in ‘bands’ depending on the service needs of the organisation.</w:t>
            </w:r>
          </w:p>
          <w:p w:rsidR="0001065C" w:rsidRPr="00532B33" w:rsidRDefault="0001065C" w:rsidP="005112CB">
            <w:pPr>
              <w:jc w:val="both"/>
              <w:rPr>
                <w:rFonts w:asciiTheme="minorHAnsi" w:hAnsiTheme="minorHAnsi" w:cstheme="minorHAnsi"/>
                <w:iCs/>
                <w:sz w:val="22"/>
                <w:szCs w:val="22"/>
              </w:rPr>
            </w:pPr>
          </w:p>
        </w:tc>
      </w:tr>
      <w:tr w:rsidR="0001065C" w:rsidRPr="00532B33" w:rsidTr="00BD157B">
        <w:tc>
          <w:tcPr>
            <w:tcW w:w="10773" w:type="dxa"/>
            <w:gridSpan w:val="2"/>
            <w:shd w:val="clear" w:color="auto" w:fill="auto"/>
          </w:tcPr>
          <w:p w:rsidR="0001065C" w:rsidRDefault="0001065C" w:rsidP="005112CB">
            <w:pPr>
              <w:jc w:val="both"/>
              <w:rPr>
                <w:rFonts w:asciiTheme="minorHAnsi" w:hAnsiTheme="minorHAnsi" w:cstheme="minorHAnsi"/>
                <w:sz w:val="22"/>
                <w:szCs w:val="22"/>
              </w:rPr>
            </w:pPr>
          </w:p>
          <w:p w:rsidR="0001065C" w:rsidRPr="00532B33" w:rsidRDefault="0001065C" w:rsidP="005112CB">
            <w:pPr>
              <w:jc w:val="both"/>
              <w:rPr>
                <w:rFonts w:asciiTheme="minorHAnsi" w:hAnsiTheme="minorHAnsi" w:cstheme="minorHAnsi"/>
                <w:sz w:val="22"/>
                <w:szCs w:val="22"/>
              </w:rPr>
            </w:pPr>
            <w:r w:rsidRPr="00532B33">
              <w:rPr>
                <w:rFonts w:asciiTheme="minorHAnsi" w:hAnsiTheme="minorHAnsi" w:cstheme="minorHAnsi"/>
                <w:sz w:val="22"/>
                <w:szCs w:val="22"/>
              </w:rPr>
              <w:t>The reform programme outlined for the health services may impact on this role and as structures change the job description may be reviewed.</w:t>
            </w:r>
          </w:p>
          <w:p w:rsidR="0001065C" w:rsidRDefault="00703AFF" w:rsidP="005112CB">
            <w:pPr>
              <w:jc w:val="both"/>
              <w:rPr>
                <w:rFonts w:asciiTheme="minorHAnsi" w:hAnsiTheme="minorHAnsi" w:cstheme="minorHAnsi"/>
                <w:sz w:val="22"/>
                <w:szCs w:val="22"/>
              </w:rPr>
            </w:pPr>
            <w:r>
              <w:rPr>
                <w:rFonts w:asciiTheme="minorHAnsi" w:hAnsiTheme="minorHAnsi" w:cstheme="minorHAnsi"/>
                <w:sz w:val="22"/>
                <w:szCs w:val="22"/>
              </w:rPr>
              <w:t>T</w:t>
            </w:r>
            <w:r w:rsidR="0001065C" w:rsidRPr="00532B33">
              <w:rPr>
                <w:rFonts w:asciiTheme="minorHAnsi" w:hAnsiTheme="minorHAnsi" w:cstheme="minorHAnsi"/>
                <w:sz w:val="22"/>
                <w:szCs w:val="22"/>
              </w:rPr>
              <w:t xml:space="preserve">his job description is a guide to the general range of duties assigned to the post holder. It is intended to be neither definitive nor restrictive and is subject to periodic review with the employee concerned.  It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  </w:t>
            </w:r>
          </w:p>
          <w:p w:rsidR="0001065C" w:rsidRPr="00532B33" w:rsidRDefault="0001065C" w:rsidP="005112CB">
            <w:pPr>
              <w:jc w:val="both"/>
              <w:rPr>
                <w:rFonts w:asciiTheme="minorHAnsi" w:hAnsiTheme="minorHAnsi" w:cstheme="minorHAnsi"/>
                <w:sz w:val="22"/>
                <w:szCs w:val="22"/>
              </w:rPr>
            </w:pPr>
          </w:p>
        </w:tc>
      </w:tr>
    </w:tbl>
    <w:p w:rsidR="00405F65" w:rsidRPr="00532B33" w:rsidRDefault="00405F65" w:rsidP="005112CB">
      <w:pPr>
        <w:jc w:val="both"/>
        <w:rPr>
          <w:rFonts w:asciiTheme="minorHAnsi" w:hAnsiTheme="minorHAnsi" w:cstheme="minorHAnsi"/>
          <w:b/>
          <w:bCs/>
          <w:sz w:val="22"/>
          <w:szCs w:val="22"/>
        </w:rPr>
      </w:pPr>
    </w:p>
    <w:p w:rsidR="00C12C8B" w:rsidRDefault="00C12C8B" w:rsidP="005112CB">
      <w:pPr>
        <w:jc w:val="both"/>
        <w:outlineLvl w:val="0"/>
        <w:rPr>
          <w:rFonts w:asciiTheme="minorHAnsi" w:hAnsiTheme="minorHAnsi" w:cstheme="minorHAnsi"/>
          <w:b/>
          <w:sz w:val="22"/>
          <w:szCs w:val="22"/>
        </w:rPr>
      </w:pPr>
    </w:p>
    <w:p w:rsidR="00C12C8B" w:rsidRDefault="00C12C8B" w:rsidP="005112CB">
      <w:pPr>
        <w:jc w:val="both"/>
        <w:outlineLvl w:val="0"/>
        <w:rPr>
          <w:rFonts w:asciiTheme="minorHAnsi" w:hAnsiTheme="minorHAnsi" w:cstheme="minorHAnsi"/>
          <w:b/>
          <w:sz w:val="22"/>
          <w:szCs w:val="22"/>
        </w:rPr>
      </w:pPr>
    </w:p>
    <w:p w:rsidR="00C12C8B" w:rsidRDefault="00C12C8B" w:rsidP="005112CB">
      <w:pPr>
        <w:jc w:val="both"/>
        <w:outlineLvl w:val="0"/>
        <w:rPr>
          <w:rFonts w:asciiTheme="minorHAnsi" w:hAnsiTheme="minorHAnsi" w:cstheme="minorHAnsi"/>
          <w:b/>
          <w:sz w:val="22"/>
          <w:szCs w:val="22"/>
        </w:rPr>
      </w:pPr>
    </w:p>
    <w:p w:rsidR="00C12C8B" w:rsidRDefault="00C12C8B" w:rsidP="005112CB">
      <w:pPr>
        <w:jc w:val="both"/>
        <w:outlineLvl w:val="0"/>
        <w:rPr>
          <w:rFonts w:asciiTheme="minorHAnsi" w:hAnsiTheme="minorHAnsi" w:cstheme="minorHAnsi"/>
          <w:b/>
          <w:sz w:val="22"/>
          <w:szCs w:val="22"/>
        </w:rPr>
      </w:pPr>
    </w:p>
    <w:p w:rsidR="00E9494F" w:rsidRDefault="00E9494F"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E77A40" w:rsidRDefault="00E77A40" w:rsidP="005112CB">
      <w:pPr>
        <w:jc w:val="both"/>
        <w:outlineLvl w:val="0"/>
        <w:rPr>
          <w:rFonts w:asciiTheme="minorHAnsi" w:hAnsiTheme="minorHAnsi" w:cstheme="minorHAnsi"/>
          <w:b/>
          <w:sz w:val="22"/>
          <w:szCs w:val="22"/>
        </w:rPr>
      </w:pPr>
    </w:p>
    <w:p w:rsidR="00E77A40" w:rsidRDefault="00E77A40"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C743F8" w:rsidRDefault="00C743F8" w:rsidP="005112CB">
      <w:pPr>
        <w:jc w:val="both"/>
        <w:outlineLvl w:val="0"/>
        <w:rPr>
          <w:rFonts w:asciiTheme="minorHAnsi" w:hAnsiTheme="minorHAnsi" w:cstheme="minorHAnsi"/>
          <w:b/>
          <w:sz w:val="22"/>
          <w:szCs w:val="22"/>
        </w:rPr>
      </w:pPr>
    </w:p>
    <w:p w:rsidR="004C3D6B" w:rsidRDefault="00170B45" w:rsidP="005112CB">
      <w:pPr>
        <w:jc w:val="both"/>
        <w:outlineLvl w:val="0"/>
        <w:rPr>
          <w:rFonts w:asciiTheme="minorHAnsi" w:hAnsiTheme="minorHAnsi" w:cstheme="minorHAnsi"/>
          <w:b/>
          <w:sz w:val="22"/>
          <w:szCs w:val="22"/>
        </w:rPr>
      </w:pPr>
      <w:r>
        <w:rPr>
          <w:noProof/>
          <w:lang w:val="en-IE" w:eastAsia="en-IE"/>
        </w:rPr>
        <w:drawing>
          <wp:inline distT="0" distB="0" distL="0" distR="0" wp14:anchorId="7D06B824" wp14:editId="134A6BD6">
            <wp:extent cx="2200275" cy="6381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rsidR="004C3D6B" w:rsidRDefault="004C3D6B" w:rsidP="005112CB">
      <w:pPr>
        <w:jc w:val="both"/>
        <w:outlineLvl w:val="0"/>
        <w:rPr>
          <w:rFonts w:asciiTheme="minorHAnsi" w:hAnsiTheme="minorHAnsi" w:cstheme="minorHAnsi"/>
          <w:b/>
          <w:sz w:val="22"/>
          <w:szCs w:val="22"/>
        </w:rPr>
      </w:pPr>
    </w:p>
    <w:p w:rsidR="00B53C94" w:rsidRPr="00532B33" w:rsidRDefault="00B53C94" w:rsidP="005112CB">
      <w:pPr>
        <w:jc w:val="both"/>
        <w:outlineLvl w:val="0"/>
        <w:rPr>
          <w:rFonts w:asciiTheme="minorHAnsi" w:hAnsiTheme="minorHAnsi" w:cstheme="minorHAnsi"/>
          <w:b/>
          <w:sz w:val="22"/>
          <w:szCs w:val="22"/>
        </w:rPr>
      </w:pPr>
      <w:r w:rsidRPr="00532B33">
        <w:rPr>
          <w:rFonts w:asciiTheme="minorHAnsi" w:hAnsiTheme="minorHAnsi" w:cstheme="minorHAnsi"/>
          <w:b/>
          <w:sz w:val="22"/>
          <w:szCs w:val="22"/>
        </w:rPr>
        <w:t>St. John’s Hospital</w:t>
      </w:r>
    </w:p>
    <w:p w:rsidR="00B53C94" w:rsidRPr="00532B33" w:rsidRDefault="004C3D6B" w:rsidP="005112CB">
      <w:pPr>
        <w:jc w:val="both"/>
        <w:outlineLvl w:val="0"/>
        <w:rPr>
          <w:rFonts w:asciiTheme="minorHAnsi" w:hAnsiTheme="minorHAnsi" w:cstheme="minorHAnsi"/>
          <w:b/>
          <w:sz w:val="22"/>
          <w:szCs w:val="22"/>
        </w:rPr>
      </w:pPr>
      <w:r>
        <w:rPr>
          <w:rFonts w:asciiTheme="minorHAnsi" w:hAnsiTheme="minorHAnsi" w:cstheme="minorHAnsi"/>
          <w:b/>
          <w:sz w:val="22"/>
          <w:szCs w:val="22"/>
        </w:rPr>
        <w:t>Health Care Assistant</w:t>
      </w:r>
    </w:p>
    <w:p w:rsidR="00B53C94" w:rsidRDefault="00B53C94" w:rsidP="005112CB">
      <w:pPr>
        <w:jc w:val="both"/>
        <w:outlineLvl w:val="0"/>
        <w:rPr>
          <w:rFonts w:asciiTheme="minorHAnsi" w:hAnsiTheme="minorHAnsi" w:cstheme="minorHAnsi"/>
          <w:b/>
          <w:sz w:val="22"/>
          <w:szCs w:val="22"/>
        </w:rPr>
      </w:pPr>
      <w:r w:rsidRPr="00532B33">
        <w:rPr>
          <w:rFonts w:asciiTheme="minorHAnsi" w:hAnsiTheme="minorHAnsi" w:cstheme="minorHAnsi"/>
          <w:b/>
          <w:sz w:val="22"/>
          <w:szCs w:val="22"/>
        </w:rPr>
        <w:t>Job Specification, Terms and Conditions:</w:t>
      </w:r>
    </w:p>
    <w:p w:rsidR="00170B45" w:rsidRPr="00532B33" w:rsidRDefault="00170B45" w:rsidP="005112CB">
      <w:pPr>
        <w:jc w:val="both"/>
        <w:outlineLvl w:val="0"/>
        <w:rPr>
          <w:rFonts w:asciiTheme="minorHAnsi" w:hAnsiTheme="minorHAnsi" w:cstheme="minorHAnsi"/>
          <w:b/>
          <w:sz w:val="22"/>
          <w:szCs w:val="22"/>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8922"/>
      </w:tblGrid>
      <w:tr w:rsidR="00195FAB" w:rsidRPr="00532B33" w:rsidTr="005112CB">
        <w:tc>
          <w:tcPr>
            <w:tcW w:w="1891" w:type="dxa"/>
          </w:tcPr>
          <w:p w:rsidR="00195FAB" w:rsidRPr="00532B33" w:rsidRDefault="00195FAB"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 xml:space="preserve">Tenure </w:t>
            </w:r>
          </w:p>
        </w:tc>
        <w:tc>
          <w:tcPr>
            <w:tcW w:w="8922" w:type="dxa"/>
          </w:tcPr>
          <w:p w:rsidR="000B64A1" w:rsidRPr="003D4F30" w:rsidRDefault="0088535E" w:rsidP="005112CB">
            <w:pPr>
              <w:tabs>
                <w:tab w:val="left" w:pos="-720"/>
                <w:tab w:val="left" w:pos="0"/>
                <w:tab w:val="left" w:pos="720"/>
              </w:tabs>
              <w:suppressAutoHyphens/>
              <w:jc w:val="both"/>
              <w:rPr>
                <w:rFonts w:asciiTheme="minorHAnsi" w:hAnsiTheme="minorHAnsi" w:cstheme="minorHAnsi"/>
                <w:color w:val="FF6600"/>
                <w:spacing w:val="-3"/>
                <w:sz w:val="22"/>
                <w:szCs w:val="22"/>
              </w:rPr>
            </w:pPr>
            <w:r w:rsidRPr="003D4F30">
              <w:rPr>
                <w:rFonts w:asciiTheme="minorHAnsi" w:hAnsiTheme="minorHAnsi" w:cstheme="minorHAnsi"/>
                <w:spacing w:val="-3"/>
                <w:sz w:val="22"/>
                <w:szCs w:val="22"/>
              </w:rPr>
              <w:t xml:space="preserve">The appointment </w:t>
            </w:r>
            <w:r w:rsidR="000C5756" w:rsidRPr="003D4F30">
              <w:rPr>
                <w:rFonts w:asciiTheme="minorHAnsi" w:hAnsiTheme="minorHAnsi" w:cstheme="minorHAnsi"/>
                <w:spacing w:val="-3"/>
                <w:sz w:val="22"/>
                <w:szCs w:val="22"/>
              </w:rPr>
              <w:t xml:space="preserve">will </w:t>
            </w:r>
            <w:r w:rsidR="000C5756" w:rsidRPr="00E77A40">
              <w:rPr>
                <w:rFonts w:asciiTheme="minorHAnsi" w:hAnsiTheme="minorHAnsi" w:cstheme="minorHAnsi"/>
                <w:spacing w:val="-3"/>
                <w:sz w:val="22"/>
                <w:szCs w:val="22"/>
              </w:rPr>
              <w:t>be</w:t>
            </w:r>
            <w:r w:rsidR="00E25D19" w:rsidRPr="00E77A40">
              <w:rPr>
                <w:rFonts w:asciiTheme="minorHAnsi" w:hAnsiTheme="minorHAnsi" w:cstheme="minorHAnsi"/>
                <w:spacing w:val="-3"/>
                <w:sz w:val="22"/>
                <w:szCs w:val="22"/>
              </w:rPr>
              <w:t xml:space="preserve"> Permane</w:t>
            </w:r>
            <w:r w:rsidR="00145C49" w:rsidRPr="00E77A40">
              <w:rPr>
                <w:rFonts w:asciiTheme="minorHAnsi" w:hAnsiTheme="minorHAnsi" w:cstheme="minorHAnsi"/>
                <w:spacing w:val="-3"/>
                <w:sz w:val="22"/>
                <w:szCs w:val="22"/>
              </w:rPr>
              <w:t>n</w:t>
            </w:r>
            <w:r w:rsidR="00E25D19" w:rsidRPr="00E77A40">
              <w:rPr>
                <w:rFonts w:asciiTheme="minorHAnsi" w:hAnsiTheme="minorHAnsi" w:cstheme="minorHAnsi"/>
                <w:spacing w:val="-3"/>
                <w:sz w:val="22"/>
                <w:szCs w:val="22"/>
              </w:rPr>
              <w:t>t</w:t>
            </w:r>
            <w:r w:rsidR="007C3C7A" w:rsidRPr="00E77A40">
              <w:rPr>
                <w:rFonts w:asciiTheme="minorHAnsi" w:hAnsiTheme="minorHAnsi" w:cstheme="minorHAnsi"/>
                <w:spacing w:val="-3"/>
                <w:sz w:val="22"/>
                <w:szCs w:val="22"/>
              </w:rPr>
              <w:t xml:space="preserve"> </w:t>
            </w:r>
            <w:r w:rsidR="004B5625" w:rsidRPr="00E77A40">
              <w:rPr>
                <w:rFonts w:asciiTheme="minorHAnsi" w:hAnsiTheme="minorHAnsi" w:cstheme="minorHAnsi"/>
                <w:spacing w:val="-3"/>
                <w:sz w:val="22"/>
                <w:szCs w:val="22"/>
              </w:rPr>
              <w:t>and W</w:t>
            </w:r>
            <w:r w:rsidR="005776C8" w:rsidRPr="00E77A40">
              <w:rPr>
                <w:rFonts w:asciiTheme="minorHAnsi" w:hAnsiTheme="minorHAnsi" w:cstheme="minorHAnsi"/>
                <w:spacing w:val="-3"/>
                <w:sz w:val="22"/>
                <w:szCs w:val="22"/>
              </w:rPr>
              <w:t xml:space="preserve">hole </w:t>
            </w:r>
            <w:r w:rsidR="004B5625" w:rsidRPr="00E77A40">
              <w:rPr>
                <w:rFonts w:asciiTheme="minorHAnsi" w:hAnsiTheme="minorHAnsi" w:cstheme="minorHAnsi"/>
                <w:spacing w:val="-3"/>
                <w:sz w:val="22"/>
                <w:szCs w:val="22"/>
              </w:rPr>
              <w:t>T</w:t>
            </w:r>
            <w:r w:rsidR="005776C8" w:rsidRPr="00E77A40">
              <w:rPr>
                <w:rFonts w:asciiTheme="minorHAnsi" w:hAnsiTheme="minorHAnsi" w:cstheme="minorHAnsi"/>
                <w:spacing w:val="-3"/>
                <w:sz w:val="22"/>
                <w:szCs w:val="22"/>
              </w:rPr>
              <w:t>ime</w:t>
            </w:r>
            <w:r w:rsidR="007C3C7A" w:rsidRPr="00E77A40">
              <w:rPr>
                <w:rFonts w:asciiTheme="minorHAnsi" w:hAnsiTheme="minorHAnsi" w:cstheme="minorHAnsi"/>
                <w:spacing w:val="-3"/>
                <w:sz w:val="22"/>
                <w:szCs w:val="22"/>
              </w:rPr>
              <w:t>.</w:t>
            </w:r>
            <w:r w:rsidR="00A04B60" w:rsidRPr="003D4F30">
              <w:rPr>
                <w:rFonts w:asciiTheme="minorHAnsi" w:hAnsiTheme="minorHAnsi" w:cstheme="minorHAnsi"/>
                <w:color w:val="FF6600"/>
                <w:spacing w:val="-3"/>
                <w:sz w:val="22"/>
                <w:szCs w:val="22"/>
              </w:rPr>
              <w:t xml:space="preserve"> </w:t>
            </w:r>
          </w:p>
          <w:p w:rsidR="00292905" w:rsidRPr="003D4F30" w:rsidRDefault="00292905" w:rsidP="005112CB">
            <w:pPr>
              <w:tabs>
                <w:tab w:val="left" w:pos="-720"/>
                <w:tab w:val="left" w:pos="0"/>
                <w:tab w:val="left" w:pos="720"/>
              </w:tabs>
              <w:suppressAutoHyphens/>
              <w:jc w:val="both"/>
              <w:rPr>
                <w:rFonts w:asciiTheme="minorHAnsi" w:hAnsiTheme="minorHAnsi" w:cstheme="minorHAnsi"/>
                <w:spacing w:val="-3"/>
                <w:sz w:val="22"/>
                <w:szCs w:val="22"/>
              </w:rPr>
            </w:pPr>
          </w:p>
          <w:p w:rsidR="00ED29F7" w:rsidRPr="00532B33" w:rsidRDefault="000B64A1" w:rsidP="005112CB">
            <w:pPr>
              <w:tabs>
                <w:tab w:val="left" w:pos="-720"/>
                <w:tab w:val="left" w:pos="0"/>
                <w:tab w:val="left" w:pos="720"/>
              </w:tabs>
              <w:suppressAutoHyphens/>
              <w:jc w:val="both"/>
              <w:rPr>
                <w:rFonts w:asciiTheme="minorHAnsi" w:hAnsiTheme="minorHAnsi" w:cstheme="minorHAnsi"/>
                <w:spacing w:val="-3"/>
                <w:sz w:val="22"/>
                <w:szCs w:val="22"/>
              </w:rPr>
            </w:pPr>
            <w:r w:rsidRPr="00E77A40">
              <w:rPr>
                <w:rFonts w:asciiTheme="minorHAnsi" w:hAnsiTheme="minorHAnsi" w:cstheme="minorHAnsi"/>
                <w:spacing w:val="-3"/>
                <w:sz w:val="22"/>
                <w:szCs w:val="22"/>
              </w:rPr>
              <w:t xml:space="preserve">A panel may be formed from which </w:t>
            </w:r>
            <w:r w:rsidR="00E25D19" w:rsidRPr="00E77A40">
              <w:rPr>
                <w:rFonts w:asciiTheme="minorHAnsi" w:hAnsiTheme="minorHAnsi" w:cstheme="minorHAnsi"/>
                <w:spacing w:val="-3"/>
                <w:sz w:val="22"/>
                <w:szCs w:val="22"/>
              </w:rPr>
              <w:t>Permane</w:t>
            </w:r>
            <w:r w:rsidR="00145C49" w:rsidRPr="00E77A40">
              <w:rPr>
                <w:rFonts w:asciiTheme="minorHAnsi" w:hAnsiTheme="minorHAnsi" w:cstheme="minorHAnsi"/>
                <w:spacing w:val="-3"/>
                <w:sz w:val="22"/>
                <w:szCs w:val="22"/>
              </w:rPr>
              <w:t>n</w:t>
            </w:r>
            <w:r w:rsidR="00E25D19" w:rsidRPr="00E77A40">
              <w:rPr>
                <w:rFonts w:asciiTheme="minorHAnsi" w:hAnsiTheme="minorHAnsi" w:cstheme="minorHAnsi"/>
                <w:spacing w:val="-3"/>
                <w:sz w:val="22"/>
                <w:szCs w:val="22"/>
              </w:rPr>
              <w:t>t/</w:t>
            </w:r>
            <w:r w:rsidRPr="00E77A40">
              <w:rPr>
                <w:rFonts w:asciiTheme="minorHAnsi" w:hAnsiTheme="minorHAnsi" w:cstheme="minorHAnsi"/>
                <w:spacing w:val="-3"/>
                <w:sz w:val="22"/>
                <w:szCs w:val="22"/>
              </w:rPr>
              <w:t xml:space="preserve">temporary whole-time </w:t>
            </w:r>
            <w:r w:rsidR="00B354AC" w:rsidRPr="00E77A40">
              <w:rPr>
                <w:rFonts w:asciiTheme="minorHAnsi" w:hAnsiTheme="minorHAnsi" w:cstheme="minorHAnsi"/>
                <w:spacing w:val="-3"/>
                <w:sz w:val="22"/>
                <w:szCs w:val="22"/>
              </w:rPr>
              <w:t>posts</w:t>
            </w:r>
            <w:r w:rsidRPr="00E77A40">
              <w:rPr>
                <w:rFonts w:asciiTheme="minorHAnsi" w:hAnsiTheme="minorHAnsi" w:cstheme="minorHAnsi"/>
                <w:spacing w:val="-3"/>
                <w:sz w:val="22"/>
                <w:szCs w:val="22"/>
              </w:rPr>
              <w:t xml:space="preserve"> may be filled.</w:t>
            </w:r>
          </w:p>
          <w:p w:rsidR="00BD157B" w:rsidRPr="00532B33" w:rsidRDefault="00BD157B" w:rsidP="005112CB">
            <w:pPr>
              <w:tabs>
                <w:tab w:val="left" w:pos="-720"/>
                <w:tab w:val="left" w:pos="0"/>
                <w:tab w:val="left" w:pos="720"/>
              </w:tabs>
              <w:suppressAutoHyphens/>
              <w:jc w:val="both"/>
              <w:rPr>
                <w:rFonts w:asciiTheme="minorHAnsi" w:hAnsiTheme="minorHAnsi" w:cstheme="minorHAnsi"/>
                <w:spacing w:val="-3"/>
                <w:sz w:val="22"/>
                <w:szCs w:val="22"/>
              </w:rPr>
            </w:pPr>
          </w:p>
          <w:p w:rsidR="00AA3610" w:rsidRPr="00532B33" w:rsidRDefault="00F82045" w:rsidP="005112CB">
            <w:pPr>
              <w:tabs>
                <w:tab w:val="left" w:pos="-720"/>
                <w:tab w:val="left" w:pos="0"/>
                <w:tab w:val="left" w:pos="720"/>
              </w:tabs>
              <w:suppressAutoHyphens/>
              <w:jc w:val="both"/>
              <w:rPr>
                <w:rFonts w:asciiTheme="minorHAnsi" w:hAnsiTheme="minorHAnsi" w:cstheme="minorHAnsi"/>
                <w:spacing w:val="-3"/>
                <w:sz w:val="22"/>
                <w:szCs w:val="22"/>
              </w:rPr>
            </w:pPr>
            <w:r w:rsidRPr="00532B33">
              <w:rPr>
                <w:rFonts w:asciiTheme="minorHAnsi" w:hAnsiTheme="minorHAnsi" w:cstheme="minorHAnsi"/>
                <w:spacing w:val="-3"/>
                <w:sz w:val="22"/>
                <w:szCs w:val="22"/>
              </w:rPr>
              <w:t>Appointment as an employee of the Health Service Executive is governed by the Health Act 2004 and the Public Service Management (Recruitment and Appointment) Act 2004.</w:t>
            </w:r>
          </w:p>
        </w:tc>
      </w:tr>
      <w:tr w:rsidR="00195FAB" w:rsidRPr="00532B33" w:rsidTr="005112CB">
        <w:tc>
          <w:tcPr>
            <w:tcW w:w="1891" w:type="dxa"/>
          </w:tcPr>
          <w:p w:rsidR="00195FAB" w:rsidRPr="00532B33" w:rsidRDefault="00195FAB" w:rsidP="005112CB">
            <w:pPr>
              <w:jc w:val="both"/>
              <w:rPr>
                <w:rFonts w:asciiTheme="minorHAnsi" w:hAnsiTheme="minorHAnsi" w:cstheme="minorHAnsi"/>
                <w:b/>
                <w:bCs/>
                <w:sz w:val="22"/>
                <w:szCs w:val="22"/>
              </w:rPr>
            </w:pPr>
          </w:p>
          <w:p w:rsidR="00195FAB" w:rsidRPr="00532B33" w:rsidRDefault="00195FAB"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 xml:space="preserve">Remuneration </w:t>
            </w:r>
          </w:p>
          <w:p w:rsidR="00195FAB" w:rsidRPr="00532B33" w:rsidRDefault="00195FAB" w:rsidP="005112CB">
            <w:pPr>
              <w:jc w:val="both"/>
              <w:rPr>
                <w:rFonts w:asciiTheme="minorHAnsi" w:hAnsiTheme="minorHAnsi" w:cstheme="minorHAnsi"/>
                <w:b/>
                <w:bCs/>
                <w:sz w:val="22"/>
                <w:szCs w:val="22"/>
              </w:rPr>
            </w:pPr>
          </w:p>
        </w:tc>
        <w:tc>
          <w:tcPr>
            <w:tcW w:w="8922" w:type="dxa"/>
          </w:tcPr>
          <w:p w:rsidR="004611D1" w:rsidRPr="00532B33" w:rsidRDefault="00311241" w:rsidP="005112CB">
            <w:pPr>
              <w:jc w:val="both"/>
              <w:rPr>
                <w:rFonts w:asciiTheme="minorHAnsi" w:hAnsiTheme="minorHAnsi" w:cstheme="minorHAnsi"/>
                <w:sz w:val="22"/>
                <w:szCs w:val="22"/>
              </w:rPr>
            </w:pPr>
            <w:r w:rsidRPr="00532B33">
              <w:rPr>
                <w:rFonts w:asciiTheme="minorHAnsi" w:hAnsiTheme="minorHAnsi" w:cstheme="minorHAnsi"/>
                <w:sz w:val="22"/>
                <w:szCs w:val="22"/>
              </w:rPr>
              <w:t>The salary scale for this post is in accordance with HSE approved salary scales</w:t>
            </w:r>
            <w:r w:rsidR="00170B45">
              <w:rPr>
                <w:rFonts w:asciiTheme="minorHAnsi" w:hAnsiTheme="minorHAnsi" w:cstheme="minorHAnsi"/>
                <w:sz w:val="22"/>
                <w:szCs w:val="22"/>
              </w:rPr>
              <w:t>,</w:t>
            </w:r>
          </w:p>
          <w:p w:rsidR="00170B45" w:rsidRDefault="00F255A3" w:rsidP="005112CB">
            <w:pPr>
              <w:jc w:val="both"/>
              <w:rPr>
                <w:rFonts w:asciiTheme="minorHAnsi" w:hAnsiTheme="minorHAnsi" w:cstheme="minorHAnsi"/>
                <w:sz w:val="22"/>
                <w:szCs w:val="22"/>
              </w:rPr>
            </w:pPr>
            <w:r w:rsidRPr="00C12C8B">
              <w:rPr>
                <w:rFonts w:asciiTheme="minorHAnsi" w:hAnsiTheme="minorHAnsi" w:cstheme="minorHAnsi"/>
                <w:sz w:val="22"/>
                <w:szCs w:val="22"/>
              </w:rPr>
              <w:t>01/</w:t>
            </w:r>
            <w:r w:rsidR="00FE20D0" w:rsidRPr="00C12C8B">
              <w:rPr>
                <w:rFonts w:asciiTheme="minorHAnsi" w:hAnsiTheme="minorHAnsi" w:cstheme="minorHAnsi"/>
                <w:sz w:val="22"/>
                <w:szCs w:val="22"/>
              </w:rPr>
              <w:t>0</w:t>
            </w:r>
            <w:r w:rsidR="00170B45">
              <w:rPr>
                <w:rFonts w:asciiTheme="minorHAnsi" w:hAnsiTheme="minorHAnsi" w:cstheme="minorHAnsi"/>
                <w:sz w:val="22"/>
                <w:szCs w:val="22"/>
              </w:rPr>
              <w:t>6</w:t>
            </w:r>
            <w:r w:rsidR="00FE20D0" w:rsidRPr="00C12C8B">
              <w:rPr>
                <w:rFonts w:asciiTheme="minorHAnsi" w:hAnsiTheme="minorHAnsi" w:cstheme="minorHAnsi"/>
                <w:sz w:val="22"/>
                <w:szCs w:val="22"/>
              </w:rPr>
              <w:t>/202</w:t>
            </w:r>
            <w:r w:rsidR="00170B45">
              <w:rPr>
                <w:rFonts w:asciiTheme="minorHAnsi" w:hAnsiTheme="minorHAnsi" w:cstheme="minorHAnsi"/>
                <w:sz w:val="22"/>
                <w:szCs w:val="22"/>
              </w:rPr>
              <w:t>4 grade code 6075</w:t>
            </w:r>
            <w:r w:rsidR="00BD157B" w:rsidRPr="00C12C8B">
              <w:rPr>
                <w:rFonts w:asciiTheme="minorHAnsi" w:hAnsiTheme="minorHAnsi" w:cstheme="minorHAnsi"/>
                <w:sz w:val="22"/>
                <w:szCs w:val="22"/>
              </w:rPr>
              <w:t>:</w:t>
            </w:r>
            <w:r w:rsidR="00C12C8B" w:rsidRPr="00C12C8B">
              <w:rPr>
                <w:rFonts w:asciiTheme="minorHAnsi" w:hAnsiTheme="minorHAnsi" w:cstheme="minorHAnsi"/>
                <w:sz w:val="22"/>
                <w:szCs w:val="22"/>
              </w:rPr>
              <w:t xml:space="preserve"> </w:t>
            </w:r>
          </w:p>
          <w:p w:rsidR="00170B45" w:rsidRDefault="00170B45" w:rsidP="005112CB">
            <w:pPr>
              <w:jc w:val="both"/>
              <w:rPr>
                <w:rFonts w:asciiTheme="minorHAnsi" w:hAnsiTheme="minorHAnsi" w:cstheme="minorHAnsi"/>
                <w:sz w:val="22"/>
                <w:szCs w:val="22"/>
              </w:rPr>
            </w:pPr>
          </w:p>
          <w:p w:rsidR="00C12C8B" w:rsidRDefault="00170B45" w:rsidP="005112CB">
            <w:pPr>
              <w:jc w:val="both"/>
              <w:rPr>
                <w:rFonts w:asciiTheme="minorHAnsi" w:hAnsiTheme="minorHAnsi" w:cstheme="minorHAnsi"/>
                <w:sz w:val="22"/>
                <w:szCs w:val="22"/>
              </w:rPr>
            </w:pPr>
            <w:r>
              <w:rPr>
                <w:rFonts w:asciiTheme="minorHAnsi" w:hAnsiTheme="minorHAnsi" w:cstheme="minorHAnsi"/>
                <w:sz w:val="22"/>
                <w:szCs w:val="22"/>
              </w:rPr>
              <w:t>€33,934; €35,383; €36,910; €37,316; €38,313; €39,175; €40,417; €41,704; €43,039</w:t>
            </w:r>
          </w:p>
          <w:p w:rsidR="00170B45" w:rsidRDefault="00170B45" w:rsidP="005112CB">
            <w:pPr>
              <w:jc w:val="both"/>
              <w:rPr>
                <w:rFonts w:asciiTheme="minorHAnsi" w:hAnsiTheme="minorHAnsi" w:cstheme="minorHAnsi"/>
                <w:sz w:val="22"/>
                <w:szCs w:val="22"/>
              </w:rPr>
            </w:pPr>
          </w:p>
          <w:p w:rsidR="00170B45" w:rsidRPr="00C12C8B" w:rsidRDefault="00170B45" w:rsidP="005112CB">
            <w:pPr>
              <w:jc w:val="both"/>
              <w:rPr>
                <w:rFonts w:asciiTheme="minorHAnsi" w:hAnsiTheme="minorHAnsi" w:cstheme="minorHAnsi"/>
                <w:sz w:val="22"/>
                <w:szCs w:val="22"/>
              </w:rPr>
            </w:pPr>
            <w:r>
              <w:rPr>
                <w:rFonts w:asciiTheme="minorHAnsi" w:hAnsiTheme="minorHAnsi" w:cstheme="minorHAnsi"/>
                <w:sz w:val="22"/>
                <w:szCs w:val="22"/>
              </w:rPr>
              <w:t>New appointees to any grade start at the minimum point of the scale. Increment credit will be applied for recognised relevant service in Ireland and aboard (Department of Health Circular 2/2011) Incremental credit is normally granted on appointment, in respect of previous experience in the Civil Service, Local Authorities, Health Service and other Public Service Bodies and Statutory Agencies.</w:t>
            </w:r>
          </w:p>
          <w:p w:rsidR="002A1FF7" w:rsidRPr="00532B33" w:rsidRDefault="002A1FF7" w:rsidP="005112CB">
            <w:pPr>
              <w:jc w:val="both"/>
              <w:rPr>
                <w:rFonts w:asciiTheme="minorHAnsi" w:hAnsiTheme="minorHAnsi" w:cstheme="minorHAnsi"/>
                <w:b/>
                <w:sz w:val="22"/>
                <w:szCs w:val="22"/>
                <w:highlight w:val="yellow"/>
                <w:u w:val="single"/>
                <w:lang w:eastAsia="en-US"/>
              </w:rPr>
            </w:pPr>
          </w:p>
        </w:tc>
      </w:tr>
      <w:tr w:rsidR="00195FAB" w:rsidRPr="00532B33" w:rsidTr="005112CB">
        <w:tc>
          <w:tcPr>
            <w:tcW w:w="1891" w:type="dxa"/>
          </w:tcPr>
          <w:p w:rsidR="00195FAB" w:rsidRPr="00532B33" w:rsidRDefault="00195FAB"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Working Week</w:t>
            </w:r>
          </w:p>
        </w:tc>
        <w:tc>
          <w:tcPr>
            <w:tcW w:w="8922" w:type="dxa"/>
          </w:tcPr>
          <w:p w:rsidR="007C3C7A" w:rsidRPr="00532B33" w:rsidRDefault="007C3C7A" w:rsidP="005112CB">
            <w:pPr>
              <w:jc w:val="both"/>
              <w:rPr>
                <w:rFonts w:asciiTheme="minorHAnsi" w:hAnsiTheme="minorHAnsi" w:cstheme="minorHAnsi"/>
                <w:sz w:val="22"/>
                <w:szCs w:val="22"/>
              </w:rPr>
            </w:pPr>
            <w:r w:rsidRPr="00532B33">
              <w:rPr>
                <w:rFonts w:asciiTheme="minorHAnsi" w:hAnsiTheme="minorHAnsi" w:cstheme="minorHAnsi"/>
                <w:sz w:val="22"/>
                <w:szCs w:val="22"/>
              </w:rPr>
              <w:t xml:space="preserve">The standard working week applying to the post is: </w:t>
            </w:r>
            <w:r w:rsidRPr="00532B33">
              <w:rPr>
                <w:rFonts w:asciiTheme="minorHAnsi" w:hAnsiTheme="minorHAnsi" w:cstheme="minorHAnsi"/>
                <w:b/>
                <w:sz w:val="22"/>
                <w:szCs w:val="22"/>
              </w:rPr>
              <w:t>39</w:t>
            </w:r>
            <w:r w:rsidRPr="00532B33">
              <w:rPr>
                <w:rFonts w:asciiTheme="minorHAnsi" w:hAnsiTheme="minorHAnsi" w:cstheme="minorHAnsi"/>
                <w:sz w:val="22"/>
                <w:szCs w:val="22"/>
              </w:rPr>
              <w:t xml:space="preserve"> hours delivered on a 5 over 7-day roster including days/nights and weekends.  The nature of the post may involve/require attendance at the Hospital outside of scheduled hours.</w:t>
            </w:r>
          </w:p>
          <w:p w:rsidR="00195FAB" w:rsidRPr="00532B33" w:rsidRDefault="00195FAB" w:rsidP="005112CB">
            <w:pPr>
              <w:jc w:val="both"/>
              <w:rPr>
                <w:rFonts w:asciiTheme="minorHAnsi" w:hAnsiTheme="minorHAnsi" w:cstheme="minorHAnsi"/>
                <w:sz w:val="22"/>
                <w:szCs w:val="22"/>
              </w:rPr>
            </w:pPr>
          </w:p>
          <w:p w:rsidR="00195FAB" w:rsidRPr="00532B33" w:rsidRDefault="00195FAB" w:rsidP="005112CB">
            <w:pPr>
              <w:jc w:val="both"/>
              <w:rPr>
                <w:rFonts w:asciiTheme="minorHAnsi" w:hAnsiTheme="minorHAnsi" w:cstheme="minorHAnsi"/>
                <w:b/>
                <w:sz w:val="22"/>
                <w:szCs w:val="22"/>
              </w:rPr>
            </w:pPr>
            <w:r w:rsidRPr="00532B33">
              <w:rPr>
                <w:rFonts w:asciiTheme="minorHAnsi" w:hAnsiTheme="minorHAnsi" w:cstheme="minorHAnsi"/>
                <w:sz w:val="22"/>
                <w:szCs w:val="22"/>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532B33">
              <w:rPr>
                <w:rFonts w:asciiTheme="minorHAnsi" w:hAnsiTheme="minorHAnsi" w:cstheme="minorHAnsi"/>
                <w:sz w:val="22"/>
                <w:szCs w:val="22"/>
                <w:vertAlign w:val="superscript"/>
              </w:rPr>
              <w:t>th</w:t>
            </w:r>
            <w:r w:rsidRPr="00532B33">
              <w:rPr>
                <w:rFonts w:asciiTheme="minorHAnsi" w:hAnsiTheme="minorHAnsi" w:cstheme="minorHAnsi"/>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195FAB" w:rsidRPr="00532B33" w:rsidTr="005112CB">
        <w:tc>
          <w:tcPr>
            <w:tcW w:w="1891" w:type="dxa"/>
          </w:tcPr>
          <w:p w:rsidR="00195FAB" w:rsidRPr="00532B33" w:rsidRDefault="00195FAB"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Annual Leave</w:t>
            </w:r>
          </w:p>
        </w:tc>
        <w:tc>
          <w:tcPr>
            <w:tcW w:w="8922" w:type="dxa"/>
          </w:tcPr>
          <w:p w:rsidR="00203F47" w:rsidRPr="00532B33" w:rsidRDefault="00BD157B" w:rsidP="005112CB">
            <w:pPr>
              <w:jc w:val="both"/>
              <w:rPr>
                <w:rFonts w:asciiTheme="minorHAnsi" w:hAnsiTheme="minorHAnsi" w:cstheme="minorHAnsi"/>
                <w:sz w:val="22"/>
                <w:szCs w:val="22"/>
              </w:rPr>
            </w:pPr>
            <w:r w:rsidRPr="00532B33">
              <w:rPr>
                <w:rFonts w:asciiTheme="minorHAnsi" w:hAnsiTheme="minorHAnsi" w:cstheme="minorHAnsi"/>
                <w:sz w:val="22"/>
                <w:szCs w:val="22"/>
              </w:rPr>
              <w:t>T</w:t>
            </w:r>
            <w:r w:rsidR="00195FAB" w:rsidRPr="00532B33">
              <w:rPr>
                <w:rFonts w:asciiTheme="minorHAnsi" w:hAnsiTheme="minorHAnsi" w:cstheme="minorHAnsi"/>
                <w:sz w:val="22"/>
                <w:szCs w:val="22"/>
              </w:rPr>
              <w:t xml:space="preserve">he annual leave </w:t>
            </w:r>
            <w:r w:rsidR="00203F47" w:rsidRPr="00532B33">
              <w:rPr>
                <w:rFonts w:asciiTheme="minorHAnsi" w:hAnsiTheme="minorHAnsi" w:cstheme="minorHAnsi"/>
                <w:sz w:val="22"/>
                <w:szCs w:val="22"/>
              </w:rPr>
              <w:t xml:space="preserve">entitlement is in accordance with </w:t>
            </w:r>
            <w:r w:rsidR="008E2E9D" w:rsidRPr="00532B33">
              <w:rPr>
                <w:rFonts w:asciiTheme="minorHAnsi" w:hAnsiTheme="minorHAnsi" w:cstheme="minorHAnsi"/>
                <w:sz w:val="22"/>
                <w:szCs w:val="22"/>
              </w:rPr>
              <w:t>St. John’s Hospital/</w:t>
            </w:r>
            <w:r w:rsidR="00203F47" w:rsidRPr="00532B33">
              <w:rPr>
                <w:rFonts w:asciiTheme="minorHAnsi" w:hAnsiTheme="minorHAnsi" w:cstheme="minorHAnsi"/>
                <w:sz w:val="22"/>
                <w:szCs w:val="22"/>
              </w:rPr>
              <w:t>HSE approved leave entitlements</w:t>
            </w:r>
            <w:r w:rsidR="008E2E9D" w:rsidRPr="00532B33">
              <w:rPr>
                <w:rFonts w:asciiTheme="minorHAnsi" w:hAnsiTheme="minorHAnsi" w:cstheme="minorHAnsi"/>
                <w:sz w:val="22"/>
                <w:szCs w:val="22"/>
              </w:rPr>
              <w:t>.</w:t>
            </w:r>
            <w:r w:rsidR="00203F47" w:rsidRPr="00532B33">
              <w:rPr>
                <w:rFonts w:asciiTheme="minorHAnsi" w:hAnsiTheme="minorHAnsi" w:cstheme="minorHAnsi"/>
                <w:sz w:val="22"/>
                <w:szCs w:val="22"/>
              </w:rPr>
              <w:t xml:space="preserve"> </w:t>
            </w:r>
          </w:p>
        </w:tc>
      </w:tr>
      <w:tr w:rsidR="00195FAB" w:rsidRPr="00532B33" w:rsidTr="005112CB">
        <w:tc>
          <w:tcPr>
            <w:tcW w:w="1891" w:type="dxa"/>
          </w:tcPr>
          <w:p w:rsidR="00195FAB" w:rsidRPr="00532B33" w:rsidRDefault="00195FAB"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Superannuation</w:t>
            </w:r>
          </w:p>
        </w:tc>
        <w:tc>
          <w:tcPr>
            <w:tcW w:w="8922" w:type="dxa"/>
          </w:tcPr>
          <w:p w:rsidR="00195FAB" w:rsidRPr="00532B33" w:rsidRDefault="00195FAB" w:rsidP="005112CB">
            <w:pPr>
              <w:jc w:val="both"/>
              <w:rPr>
                <w:rFonts w:asciiTheme="minorHAnsi" w:hAnsiTheme="minorHAnsi" w:cstheme="minorHAnsi"/>
                <w:sz w:val="22"/>
                <w:szCs w:val="22"/>
              </w:rPr>
            </w:pPr>
            <w:r w:rsidRPr="00532B33">
              <w:rPr>
                <w:rFonts w:asciiTheme="minorHAnsi" w:hAnsiTheme="minorHAnsi" w:cstheme="minorHAnsi"/>
                <w:sz w:val="22"/>
                <w:szCs w:val="22"/>
              </w:rPr>
              <w:t>All pensionable staff become members of the pension scheme</w:t>
            </w:r>
            <w:r w:rsidR="00BD157B" w:rsidRPr="00532B33">
              <w:rPr>
                <w:rFonts w:asciiTheme="minorHAnsi" w:hAnsiTheme="minorHAnsi" w:cstheme="minorHAnsi"/>
                <w:sz w:val="22"/>
                <w:szCs w:val="22"/>
              </w:rPr>
              <w:t>.</w:t>
            </w:r>
          </w:p>
        </w:tc>
      </w:tr>
      <w:tr w:rsidR="00195FAB" w:rsidRPr="00532B33" w:rsidTr="005112CB">
        <w:tc>
          <w:tcPr>
            <w:tcW w:w="1891" w:type="dxa"/>
          </w:tcPr>
          <w:p w:rsidR="00195FAB" w:rsidRPr="00532B33" w:rsidRDefault="00195FAB"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Probation</w:t>
            </w:r>
          </w:p>
        </w:tc>
        <w:tc>
          <w:tcPr>
            <w:tcW w:w="8922" w:type="dxa"/>
          </w:tcPr>
          <w:p w:rsidR="00AA3610" w:rsidRPr="00532B33" w:rsidRDefault="00125952" w:rsidP="005112CB">
            <w:pPr>
              <w:tabs>
                <w:tab w:val="left" w:pos="-720"/>
                <w:tab w:val="left" w:pos="0"/>
              </w:tabs>
              <w:suppressAutoHyphens/>
              <w:jc w:val="both"/>
              <w:rPr>
                <w:rFonts w:asciiTheme="minorHAnsi" w:hAnsiTheme="minorHAnsi" w:cstheme="minorHAnsi"/>
                <w:sz w:val="22"/>
                <w:szCs w:val="22"/>
              </w:rPr>
            </w:pPr>
            <w:r w:rsidRPr="00532B33">
              <w:rPr>
                <w:rFonts w:asciiTheme="minorHAnsi" w:hAnsiTheme="minorHAnsi" w:cstheme="minorHAnsi"/>
                <w:sz w:val="22"/>
                <w:szCs w:val="22"/>
              </w:rPr>
              <w:t>Employment will be probationary for the first six months, during which time the Department Head will carry out periodic probation assessment reviews.  The appointee will cease to hold office at the end of or during the probationary period unless during such period the Hospital has certified that their service is satisfactory</w:t>
            </w:r>
          </w:p>
        </w:tc>
        <w:bookmarkStart w:id="1" w:name="_GoBack"/>
        <w:bookmarkEnd w:id="1"/>
      </w:tr>
      <w:tr w:rsidR="00C82C8F" w:rsidRPr="00532B33" w:rsidTr="005112CB">
        <w:tc>
          <w:tcPr>
            <w:tcW w:w="1891" w:type="dxa"/>
          </w:tcPr>
          <w:p w:rsidR="00C82C8F" w:rsidRPr="00532B33" w:rsidRDefault="00C82C8F"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Mandatory Training and Health and Safety at Work Act</w:t>
            </w:r>
          </w:p>
        </w:tc>
        <w:tc>
          <w:tcPr>
            <w:tcW w:w="8922" w:type="dxa"/>
          </w:tcPr>
          <w:p w:rsidR="00C82C8F" w:rsidRPr="00532B33" w:rsidRDefault="00C82C8F" w:rsidP="005112CB">
            <w:pPr>
              <w:tabs>
                <w:tab w:val="left" w:pos="-720"/>
                <w:tab w:val="left" w:pos="0"/>
              </w:tabs>
              <w:suppressAutoHyphens/>
              <w:jc w:val="both"/>
              <w:rPr>
                <w:rFonts w:asciiTheme="minorHAnsi" w:hAnsiTheme="minorHAnsi" w:cstheme="minorHAnsi"/>
                <w:sz w:val="22"/>
                <w:szCs w:val="22"/>
              </w:rPr>
            </w:pPr>
            <w:r w:rsidRPr="00532B33">
              <w:rPr>
                <w:rFonts w:asciiTheme="minorHAnsi" w:hAnsiTheme="minorHAnsi" w:cstheme="minorHAnsi"/>
                <w:sz w:val="22"/>
                <w:szCs w:val="22"/>
              </w:rPr>
              <w:t>The post holder is obliged to fulfil mandatory training requirements in line with this post. All staff must comply with all Hospital Health &amp; Safety Policies and Procedures. Staff must be aware of the responsibilities placed on them under the Health and Safety at Work Act (2005), and to ensure that agreed safety procedures are carried out to maintain a safe environment for employees, patients and visitors</w:t>
            </w:r>
          </w:p>
        </w:tc>
      </w:tr>
      <w:tr w:rsidR="00C82C8F" w:rsidRPr="00532B33" w:rsidTr="005112CB">
        <w:tc>
          <w:tcPr>
            <w:tcW w:w="1891" w:type="dxa"/>
          </w:tcPr>
          <w:p w:rsidR="00C82C8F" w:rsidRPr="00532B33" w:rsidRDefault="00C82C8F"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Children First Act</w:t>
            </w:r>
          </w:p>
        </w:tc>
        <w:tc>
          <w:tcPr>
            <w:tcW w:w="8922" w:type="dxa"/>
          </w:tcPr>
          <w:p w:rsidR="00C82C8F" w:rsidRPr="00532B33" w:rsidRDefault="00C82C8F" w:rsidP="005112CB">
            <w:pPr>
              <w:tabs>
                <w:tab w:val="left" w:pos="-720"/>
                <w:tab w:val="left" w:pos="0"/>
              </w:tabs>
              <w:suppressAutoHyphens/>
              <w:jc w:val="both"/>
              <w:rPr>
                <w:rFonts w:asciiTheme="minorHAnsi" w:hAnsiTheme="minorHAnsi" w:cstheme="minorHAnsi"/>
                <w:sz w:val="22"/>
                <w:szCs w:val="22"/>
              </w:rPr>
            </w:pPr>
            <w:r w:rsidRPr="00532B33">
              <w:rPr>
                <w:rFonts w:asciiTheme="minorHAnsi" w:hAnsiTheme="minorHAnsi" w:cstheme="minorHAnsi"/>
                <w:sz w:val="22"/>
                <w:szCs w:val="22"/>
              </w:rPr>
              <w:t>Schedule 2 of the Children First Act 2015 specifies that this post falls under the classes of persons as “</w:t>
            </w:r>
            <w:r w:rsidR="00E509FC" w:rsidRPr="00532B33">
              <w:rPr>
                <w:rFonts w:asciiTheme="minorHAnsi" w:hAnsiTheme="minorHAnsi" w:cstheme="minorHAnsi"/>
                <w:sz w:val="22"/>
                <w:szCs w:val="22"/>
              </w:rPr>
              <w:t>Mandated</w:t>
            </w:r>
            <w:r w:rsidRPr="00532B33">
              <w:rPr>
                <w:rFonts w:asciiTheme="minorHAnsi" w:hAnsiTheme="minorHAnsi" w:cstheme="minorHAnsi"/>
                <w:sz w:val="22"/>
                <w:szCs w:val="22"/>
              </w:rPr>
              <w:t xml:space="preserve"> Persons” for the purpose of the Act. A</w:t>
            </w:r>
            <w:r w:rsidRPr="00532B33">
              <w:rPr>
                <w:rFonts w:asciiTheme="minorHAnsi" w:hAnsiTheme="minorHAnsi" w:cstheme="minorHAnsi"/>
                <w:sz w:val="22"/>
                <w:szCs w:val="22"/>
                <w:shd w:val="clear" w:color="auto" w:fill="FFFFFF"/>
              </w:rPr>
              <w:t>s a mandated person, under the legislation you are required to report any knowledge, belief or reasonable suspicion that a child has been harmed, is being harmed, or is at risk of being harmed. It is a requirement of this post that you complete the HSELand training in relation to Children First and any other training the Hospital deems appropriate in this regard</w:t>
            </w:r>
          </w:p>
        </w:tc>
      </w:tr>
      <w:tr w:rsidR="009C6F88" w:rsidRPr="00532B33" w:rsidTr="005112CB">
        <w:tc>
          <w:tcPr>
            <w:tcW w:w="1891" w:type="dxa"/>
          </w:tcPr>
          <w:p w:rsidR="009C6F88" w:rsidRPr="00532B33" w:rsidRDefault="009C6F88"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Uniform</w:t>
            </w:r>
          </w:p>
        </w:tc>
        <w:tc>
          <w:tcPr>
            <w:tcW w:w="8922" w:type="dxa"/>
          </w:tcPr>
          <w:p w:rsidR="009C6F88" w:rsidRPr="00532B33" w:rsidRDefault="009C6F88" w:rsidP="005112CB">
            <w:pPr>
              <w:tabs>
                <w:tab w:val="left" w:pos="9072"/>
              </w:tabs>
              <w:spacing w:after="160" w:line="259" w:lineRule="auto"/>
              <w:jc w:val="both"/>
              <w:rPr>
                <w:rFonts w:asciiTheme="minorHAnsi" w:hAnsiTheme="minorHAnsi" w:cstheme="minorHAnsi"/>
                <w:sz w:val="22"/>
                <w:szCs w:val="22"/>
                <w:shd w:val="clear" w:color="auto" w:fill="FFFFFF"/>
              </w:rPr>
            </w:pPr>
            <w:r w:rsidRPr="00532B33">
              <w:rPr>
                <w:rFonts w:asciiTheme="minorHAnsi" w:hAnsiTheme="minorHAnsi" w:cstheme="minorHAnsi"/>
                <w:sz w:val="22"/>
                <w:szCs w:val="22"/>
                <w:shd w:val="clear" w:color="auto" w:fill="FFFFFF"/>
              </w:rPr>
              <w:t>The appointee will be required to comply with and actively promote the existing dress code regulations.</w:t>
            </w:r>
          </w:p>
          <w:p w:rsidR="009C6F88" w:rsidRPr="00532B33" w:rsidRDefault="009C6F88" w:rsidP="005112CB">
            <w:pPr>
              <w:tabs>
                <w:tab w:val="left" w:pos="-720"/>
                <w:tab w:val="left" w:pos="0"/>
              </w:tabs>
              <w:suppressAutoHyphens/>
              <w:jc w:val="both"/>
              <w:rPr>
                <w:rFonts w:asciiTheme="minorHAnsi" w:hAnsiTheme="minorHAnsi" w:cstheme="minorHAnsi"/>
                <w:sz w:val="22"/>
                <w:szCs w:val="22"/>
              </w:rPr>
            </w:pPr>
            <w:r w:rsidRPr="00532B33">
              <w:rPr>
                <w:rFonts w:asciiTheme="minorHAnsi" w:hAnsiTheme="minorHAnsi" w:cstheme="minorHAnsi"/>
                <w:sz w:val="22"/>
                <w:szCs w:val="22"/>
                <w:shd w:val="clear" w:color="auto" w:fill="FFFFFF"/>
              </w:rPr>
              <w:t>The appointee will also be required to wear an identity badge in line with existing conditions.</w:t>
            </w:r>
          </w:p>
        </w:tc>
      </w:tr>
      <w:tr w:rsidR="009C6F88" w:rsidRPr="00532B33" w:rsidTr="005112CB">
        <w:tc>
          <w:tcPr>
            <w:tcW w:w="1891" w:type="dxa"/>
          </w:tcPr>
          <w:p w:rsidR="009C6F88" w:rsidRPr="00532B33" w:rsidRDefault="009C6F88"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Sick Leave</w:t>
            </w:r>
          </w:p>
        </w:tc>
        <w:tc>
          <w:tcPr>
            <w:tcW w:w="8922" w:type="dxa"/>
          </w:tcPr>
          <w:p w:rsidR="009C6F88" w:rsidRPr="00532B33" w:rsidRDefault="00E509FC" w:rsidP="005112CB">
            <w:pPr>
              <w:tabs>
                <w:tab w:val="left" w:pos="-720"/>
                <w:tab w:val="left" w:pos="0"/>
              </w:tabs>
              <w:suppressAutoHyphens/>
              <w:jc w:val="both"/>
              <w:rPr>
                <w:rFonts w:asciiTheme="minorHAnsi" w:hAnsiTheme="minorHAnsi" w:cstheme="minorHAnsi"/>
                <w:sz w:val="22"/>
                <w:szCs w:val="22"/>
              </w:rPr>
            </w:pPr>
            <w:r w:rsidRPr="00532B33">
              <w:rPr>
                <w:rFonts w:asciiTheme="minorHAnsi" w:hAnsiTheme="minorHAnsi" w:cstheme="minorHAnsi"/>
                <w:sz w:val="22"/>
                <w:szCs w:val="22"/>
                <w:shd w:val="clear" w:color="auto" w:fill="FFFFFF"/>
              </w:rPr>
              <w:t>There is a discretionary sick pay scheme, details of which are available from the Human Resources Department. Sick pay is contingent on full cooperation and compliance with the Hospital’s absence management procedures.</w:t>
            </w:r>
          </w:p>
        </w:tc>
      </w:tr>
      <w:tr w:rsidR="009C6F88" w:rsidRPr="00532B33" w:rsidTr="005112CB">
        <w:tc>
          <w:tcPr>
            <w:tcW w:w="1891" w:type="dxa"/>
          </w:tcPr>
          <w:p w:rsidR="009C6F88" w:rsidRPr="00532B33" w:rsidRDefault="009C6F88"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Place of residence</w:t>
            </w:r>
          </w:p>
        </w:tc>
        <w:tc>
          <w:tcPr>
            <w:tcW w:w="8922" w:type="dxa"/>
          </w:tcPr>
          <w:p w:rsidR="009C6F88" w:rsidRPr="00532B33" w:rsidRDefault="009C6F88" w:rsidP="005112CB">
            <w:pPr>
              <w:tabs>
                <w:tab w:val="left" w:pos="-720"/>
                <w:tab w:val="left" w:pos="0"/>
              </w:tabs>
              <w:suppressAutoHyphens/>
              <w:jc w:val="both"/>
              <w:rPr>
                <w:rFonts w:asciiTheme="minorHAnsi" w:hAnsiTheme="minorHAnsi" w:cstheme="minorHAnsi"/>
                <w:sz w:val="22"/>
                <w:szCs w:val="22"/>
              </w:rPr>
            </w:pPr>
            <w:r w:rsidRPr="00532B33">
              <w:rPr>
                <w:rFonts w:asciiTheme="minorHAnsi" w:hAnsiTheme="minorHAnsi" w:cstheme="minorHAnsi"/>
                <w:sz w:val="22"/>
                <w:szCs w:val="22"/>
              </w:rPr>
              <w:t>The person appointed will be required to reside within a reasonable distance of the Hospital.</w:t>
            </w:r>
          </w:p>
        </w:tc>
      </w:tr>
      <w:tr w:rsidR="00C82C8F" w:rsidRPr="00532B33" w:rsidTr="005112CB">
        <w:tc>
          <w:tcPr>
            <w:tcW w:w="1891" w:type="dxa"/>
          </w:tcPr>
          <w:p w:rsidR="00C82C8F" w:rsidRPr="00532B33" w:rsidRDefault="00C82C8F"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GDPR</w:t>
            </w:r>
          </w:p>
        </w:tc>
        <w:tc>
          <w:tcPr>
            <w:tcW w:w="8922" w:type="dxa"/>
          </w:tcPr>
          <w:p w:rsidR="00C82C8F" w:rsidRPr="00532B33" w:rsidRDefault="00C82C8F" w:rsidP="005112CB">
            <w:pPr>
              <w:tabs>
                <w:tab w:val="left" w:pos="-720"/>
                <w:tab w:val="left" w:pos="0"/>
              </w:tabs>
              <w:suppressAutoHyphens/>
              <w:jc w:val="both"/>
              <w:rPr>
                <w:rFonts w:asciiTheme="minorHAnsi" w:hAnsiTheme="minorHAnsi" w:cstheme="minorHAnsi"/>
                <w:sz w:val="22"/>
                <w:szCs w:val="22"/>
              </w:rPr>
            </w:pPr>
            <w:r w:rsidRPr="00532B33">
              <w:rPr>
                <w:rFonts w:asciiTheme="minorHAnsi" w:hAnsiTheme="minorHAnsi" w:cstheme="minorHAnsi"/>
                <w:sz w:val="22"/>
                <w:szCs w:val="22"/>
              </w:rPr>
              <w:t>The post holder is obliged to adhere to General Data Protection Regulations 2018. All staff who have access to patients’ care records have a responsibility to ensure that these are maintained efficiently and that confidentiality is protected in line with the Hospital’s Confidentiality Policy. Staff are also subject to this obligation both on an implied basis and also on the basis that, on accepting their job description, they agree to maintain both patient/client and staff confidentiality. In addition, all health professionals are advised to compile records on the assumption that they are accessible to patients in line with FOI and GDPR 2018. Hospital policies and procedures at all times.  Details of the Hospital’s policies are available on the intranet</w:t>
            </w:r>
          </w:p>
        </w:tc>
      </w:tr>
      <w:tr w:rsidR="00C82C8F" w:rsidRPr="00532B33" w:rsidTr="005112CB">
        <w:tc>
          <w:tcPr>
            <w:tcW w:w="1891" w:type="dxa"/>
          </w:tcPr>
          <w:p w:rsidR="00C82C8F" w:rsidRPr="00532B33" w:rsidRDefault="00C82C8F"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Infection Prevention and Contro</w:t>
            </w:r>
            <w:r w:rsidR="00BD157B" w:rsidRPr="00532B33">
              <w:rPr>
                <w:rFonts w:asciiTheme="minorHAnsi" w:hAnsiTheme="minorHAnsi" w:cstheme="minorHAnsi"/>
                <w:b/>
                <w:bCs/>
                <w:sz w:val="22"/>
                <w:szCs w:val="22"/>
              </w:rPr>
              <w:t>l</w:t>
            </w:r>
          </w:p>
        </w:tc>
        <w:tc>
          <w:tcPr>
            <w:tcW w:w="8922" w:type="dxa"/>
          </w:tcPr>
          <w:p w:rsidR="00C82C8F" w:rsidRPr="00532B33" w:rsidRDefault="00C82C8F" w:rsidP="005112CB">
            <w:pPr>
              <w:jc w:val="both"/>
              <w:rPr>
                <w:rFonts w:asciiTheme="minorHAnsi" w:hAnsiTheme="minorHAnsi" w:cstheme="minorHAnsi"/>
                <w:sz w:val="22"/>
                <w:szCs w:val="22"/>
              </w:rPr>
            </w:pPr>
            <w:r w:rsidRPr="00532B33">
              <w:rPr>
                <w:rFonts w:asciiTheme="minorHAnsi" w:hAnsiTheme="minorHAnsi" w:cstheme="minorHAnsi"/>
                <w:sz w:val="22"/>
                <w:szCs w:val="22"/>
              </w:rPr>
              <w:t>The post holder is obliged to adhere to Hospital policies and procedures relating to Hand Hygiene and Infection Prevention and Control and to assist in undertaking hand hygiene audits as required.</w:t>
            </w:r>
          </w:p>
        </w:tc>
      </w:tr>
      <w:tr w:rsidR="00C82C8F" w:rsidRPr="00532B33" w:rsidTr="005112CB">
        <w:tc>
          <w:tcPr>
            <w:tcW w:w="1891" w:type="dxa"/>
          </w:tcPr>
          <w:p w:rsidR="00C82C8F" w:rsidRPr="00532B33" w:rsidRDefault="009C6F88" w:rsidP="005112CB">
            <w:pPr>
              <w:jc w:val="both"/>
              <w:rPr>
                <w:rFonts w:asciiTheme="minorHAnsi" w:eastAsiaTheme="minorHAnsi" w:hAnsiTheme="minorHAnsi" w:cstheme="minorHAnsi"/>
                <w:sz w:val="22"/>
                <w:szCs w:val="22"/>
                <w:lang w:val="en-IE" w:eastAsia="en-US"/>
              </w:rPr>
            </w:pPr>
            <w:r w:rsidRPr="00532B33">
              <w:rPr>
                <w:rFonts w:asciiTheme="minorHAnsi" w:hAnsiTheme="minorHAnsi" w:cstheme="minorHAnsi"/>
                <w:b/>
                <w:bCs/>
                <w:sz w:val="22"/>
                <w:szCs w:val="22"/>
              </w:rPr>
              <w:t>Proficiency in the English Language</w:t>
            </w:r>
          </w:p>
        </w:tc>
        <w:tc>
          <w:tcPr>
            <w:tcW w:w="8922" w:type="dxa"/>
          </w:tcPr>
          <w:p w:rsidR="009C6F88" w:rsidRPr="00532B33" w:rsidRDefault="009C6F88" w:rsidP="005112CB">
            <w:pPr>
              <w:jc w:val="both"/>
              <w:rPr>
                <w:rFonts w:asciiTheme="minorHAnsi" w:eastAsiaTheme="minorHAnsi" w:hAnsiTheme="minorHAnsi" w:cstheme="minorHAnsi"/>
                <w:sz w:val="22"/>
                <w:szCs w:val="22"/>
                <w:lang w:val="en-IE" w:eastAsia="en-US"/>
              </w:rPr>
            </w:pPr>
            <w:r w:rsidRPr="00532B33">
              <w:rPr>
                <w:rFonts w:asciiTheme="minorHAnsi" w:eastAsiaTheme="minorHAnsi" w:hAnsiTheme="minorHAnsi" w:cstheme="minorHAnsi"/>
                <w:sz w:val="22"/>
                <w:szCs w:val="22"/>
                <w:lang w:val="en-IE" w:eastAsia="en-US"/>
              </w:rPr>
              <w:t xml:space="preserve">Fluency in the English language is a requirement of this role.  </w:t>
            </w:r>
          </w:p>
          <w:p w:rsidR="009C6F88" w:rsidRPr="00532B33" w:rsidRDefault="009C6F88" w:rsidP="005112CB">
            <w:pPr>
              <w:jc w:val="both"/>
              <w:rPr>
                <w:rFonts w:asciiTheme="minorHAnsi" w:eastAsiaTheme="minorHAnsi" w:hAnsiTheme="minorHAnsi" w:cstheme="minorHAnsi"/>
                <w:sz w:val="22"/>
                <w:szCs w:val="22"/>
                <w:lang w:val="en-IE" w:eastAsia="en-US"/>
              </w:rPr>
            </w:pPr>
          </w:p>
          <w:p w:rsidR="00C82C8F" w:rsidRPr="00532B33" w:rsidRDefault="009C6F88" w:rsidP="005112CB">
            <w:pPr>
              <w:tabs>
                <w:tab w:val="left" w:pos="-720"/>
                <w:tab w:val="left" w:pos="0"/>
              </w:tabs>
              <w:suppressAutoHyphens/>
              <w:jc w:val="both"/>
              <w:rPr>
                <w:rFonts w:asciiTheme="minorHAnsi" w:eastAsiaTheme="minorHAnsi" w:hAnsiTheme="minorHAnsi" w:cstheme="minorHAnsi"/>
                <w:sz w:val="22"/>
                <w:szCs w:val="22"/>
                <w:lang w:val="en-IE" w:eastAsia="en-US"/>
              </w:rPr>
            </w:pPr>
            <w:r w:rsidRPr="00532B33">
              <w:rPr>
                <w:rFonts w:asciiTheme="minorHAnsi" w:eastAsiaTheme="minorHAnsi" w:hAnsiTheme="minorHAnsi" w:cstheme="minorHAnsi"/>
                <w:sz w:val="22"/>
                <w:szCs w:val="22"/>
                <w:lang w:val="en-IE" w:eastAsia="en-US"/>
              </w:rPr>
              <w:t>Proficiency in spoken English is assessed during the interview process.</w:t>
            </w:r>
          </w:p>
        </w:tc>
      </w:tr>
      <w:tr w:rsidR="00C82C8F" w:rsidRPr="00532B33" w:rsidTr="005112CB">
        <w:tc>
          <w:tcPr>
            <w:tcW w:w="1891" w:type="dxa"/>
          </w:tcPr>
          <w:p w:rsidR="00C82C8F" w:rsidRPr="00532B33" w:rsidRDefault="000B64A1" w:rsidP="005112CB">
            <w:pPr>
              <w:jc w:val="both"/>
              <w:rPr>
                <w:rFonts w:asciiTheme="minorHAnsi" w:hAnsiTheme="minorHAnsi" w:cstheme="minorHAnsi"/>
                <w:b/>
                <w:bCs/>
                <w:sz w:val="22"/>
                <w:szCs w:val="22"/>
              </w:rPr>
            </w:pPr>
            <w:r w:rsidRPr="00532B33">
              <w:rPr>
                <w:rFonts w:asciiTheme="minorHAnsi" w:hAnsiTheme="minorHAnsi" w:cstheme="minorHAnsi"/>
                <w:b/>
                <w:bCs/>
                <w:sz w:val="22"/>
                <w:szCs w:val="22"/>
              </w:rPr>
              <w:t>Termination of Employment</w:t>
            </w:r>
          </w:p>
        </w:tc>
        <w:tc>
          <w:tcPr>
            <w:tcW w:w="8922" w:type="dxa"/>
          </w:tcPr>
          <w:p w:rsidR="000B64A1" w:rsidRPr="00532B33" w:rsidRDefault="00B15F4D" w:rsidP="005112CB">
            <w:pPr>
              <w:tabs>
                <w:tab w:val="left" w:pos="0"/>
              </w:tabs>
              <w:ind w:left="-11" w:firstLine="11"/>
              <w:jc w:val="both"/>
              <w:rPr>
                <w:rFonts w:asciiTheme="minorHAnsi" w:eastAsiaTheme="minorHAnsi" w:hAnsiTheme="minorHAnsi" w:cstheme="minorHAnsi"/>
                <w:sz w:val="22"/>
                <w:szCs w:val="22"/>
                <w:lang w:val="en-IE" w:eastAsia="en-US"/>
              </w:rPr>
            </w:pPr>
            <w:r w:rsidRPr="00532B33">
              <w:rPr>
                <w:rFonts w:asciiTheme="minorHAnsi" w:eastAsiaTheme="minorHAnsi" w:hAnsiTheme="minorHAnsi" w:cstheme="minorHAnsi"/>
                <w:sz w:val="22"/>
                <w:szCs w:val="22"/>
                <w:lang w:val="en-IE" w:eastAsia="en-US"/>
              </w:rPr>
              <w:t>One</w:t>
            </w:r>
            <w:r w:rsidR="000B64A1" w:rsidRPr="00532B33">
              <w:rPr>
                <w:rFonts w:asciiTheme="minorHAnsi" w:eastAsiaTheme="minorHAnsi" w:hAnsiTheme="minorHAnsi" w:cstheme="minorHAnsi"/>
                <w:sz w:val="22"/>
                <w:szCs w:val="22"/>
                <w:lang w:val="en-IE" w:eastAsia="en-US"/>
              </w:rPr>
              <w:t xml:space="preserve"> months’ notice in writing, on either side, except in circumstances where the Hospital authority is of the opinion that the holder of the office has failed to perform satisfactorily the duties of his/her office or has misconducted himself/herself in relation to such office or is otherwise unfit to hold office.</w:t>
            </w:r>
          </w:p>
          <w:p w:rsidR="000B64A1" w:rsidRPr="00532B33" w:rsidRDefault="000B64A1" w:rsidP="005112CB">
            <w:pPr>
              <w:tabs>
                <w:tab w:val="left" w:pos="0"/>
              </w:tabs>
              <w:ind w:left="-11" w:firstLine="11"/>
              <w:jc w:val="both"/>
              <w:rPr>
                <w:rFonts w:asciiTheme="minorHAnsi" w:eastAsiaTheme="minorHAnsi" w:hAnsiTheme="minorHAnsi" w:cstheme="minorHAnsi"/>
                <w:bCs/>
                <w:sz w:val="22"/>
                <w:szCs w:val="22"/>
                <w:lang w:val="en-IE" w:eastAsia="en-US"/>
              </w:rPr>
            </w:pPr>
          </w:p>
          <w:p w:rsidR="000B64A1" w:rsidRPr="00532B33" w:rsidRDefault="000B64A1" w:rsidP="005112CB">
            <w:pPr>
              <w:tabs>
                <w:tab w:val="left" w:pos="0"/>
              </w:tabs>
              <w:ind w:left="-11" w:firstLine="11"/>
              <w:jc w:val="both"/>
              <w:rPr>
                <w:rFonts w:asciiTheme="minorHAnsi" w:eastAsiaTheme="minorHAnsi" w:hAnsiTheme="minorHAnsi" w:cstheme="minorHAnsi"/>
                <w:sz w:val="22"/>
                <w:szCs w:val="22"/>
                <w:lang w:val="en-IE" w:eastAsia="en-US"/>
              </w:rPr>
            </w:pPr>
            <w:r w:rsidRPr="00532B33">
              <w:rPr>
                <w:rFonts w:asciiTheme="minorHAnsi" w:eastAsiaTheme="minorHAnsi" w:hAnsiTheme="minorHAnsi" w:cstheme="minorHAnsi"/>
                <w:bCs/>
                <w:sz w:val="22"/>
                <w:szCs w:val="22"/>
                <w:lang w:val="en-IE" w:eastAsia="en-US"/>
              </w:rPr>
              <w:t>The mandatory retirement age for new entrant staff in employment in the public service after 1</w:t>
            </w:r>
            <w:r w:rsidRPr="00532B33">
              <w:rPr>
                <w:rFonts w:asciiTheme="minorHAnsi" w:eastAsiaTheme="minorHAnsi" w:hAnsiTheme="minorHAnsi" w:cstheme="minorHAnsi"/>
                <w:bCs/>
                <w:sz w:val="22"/>
                <w:szCs w:val="22"/>
                <w:vertAlign w:val="superscript"/>
                <w:lang w:val="en-IE" w:eastAsia="en-US"/>
              </w:rPr>
              <w:t>st</w:t>
            </w:r>
            <w:r w:rsidRPr="00532B33">
              <w:rPr>
                <w:rFonts w:asciiTheme="minorHAnsi" w:eastAsiaTheme="minorHAnsi" w:hAnsiTheme="minorHAnsi" w:cstheme="minorHAnsi"/>
                <w:bCs/>
                <w:sz w:val="22"/>
                <w:szCs w:val="22"/>
                <w:lang w:val="en-IE" w:eastAsia="en-US"/>
              </w:rPr>
              <w:t xml:space="preserve"> January 2013 is 70 years.  </w:t>
            </w:r>
          </w:p>
          <w:p w:rsidR="000B64A1" w:rsidRPr="00532B33" w:rsidRDefault="000B64A1" w:rsidP="005112CB">
            <w:pPr>
              <w:tabs>
                <w:tab w:val="left" w:pos="0"/>
              </w:tabs>
              <w:ind w:left="-11" w:firstLine="11"/>
              <w:jc w:val="both"/>
              <w:rPr>
                <w:rFonts w:asciiTheme="minorHAnsi" w:eastAsiaTheme="minorHAnsi" w:hAnsiTheme="minorHAnsi" w:cstheme="minorHAnsi"/>
                <w:sz w:val="22"/>
                <w:szCs w:val="22"/>
                <w:lang w:val="en-IE" w:eastAsia="en-US"/>
              </w:rPr>
            </w:pPr>
          </w:p>
          <w:p w:rsidR="00C82C8F" w:rsidRPr="00532B33" w:rsidRDefault="000B64A1" w:rsidP="005112CB">
            <w:pPr>
              <w:tabs>
                <w:tab w:val="left" w:pos="-720"/>
                <w:tab w:val="left" w:pos="0"/>
              </w:tabs>
              <w:suppressAutoHyphens/>
              <w:jc w:val="both"/>
              <w:rPr>
                <w:rFonts w:asciiTheme="minorHAnsi" w:hAnsiTheme="minorHAnsi" w:cstheme="minorHAnsi"/>
                <w:sz w:val="22"/>
                <w:szCs w:val="22"/>
              </w:rPr>
            </w:pPr>
            <w:r w:rsidRPr="00532B33">
              <w:rPr>
                <w:rFonts w:asciiTheme="minorHAnsi" w:eastAsiaTheme="minorHAnsi" w:hAnsiTheme="minorHAnsi" w:cstheme="minorHAnsi"/>
                <w:sz w:val="22"/>
                <w:szCs w:val="22"/>
                <w:lang w:val="en-IE"/>
              </w:rPr>
              <w:t>All other appointees in accordance with HR Circular 029/2018 who have not already reached their retirement age before 26</w:t>
            </w:r>
            <w:r w:rsidRPr="00532B33">
              <w:rPr>
                <w:rFonts w:asciiTheme="minorHAnsi" w:eastAsiaTheme="minorHAnsi" w:hAnsiTheme="minorHAnsi" w:cstheme="minorHAnsi"/>
                <w:sz w:val="22"/>
                <w:szCs w:val="22"/>
                <w:vertAlign w:val="superscript"/>
                <w:lang w:val="en-IE"/>
              </w:rPr>
              <w:t>th</w:t>
            </w:r>
            <w:r w:rsidRPr="00532B33">
              <w:rPr>
                <w:rFonts w:asciiTheme="minorHAnsi" w:eastAsiaTheme="minorHAnsi" w:hAnsiTheme="minorHAnsi" w:cstheme="minorHAnsi"/>
                <w:sz w:val="22"/>
                <w:szCs w:val="22"/>
                <w:lang w:val="en-IE"/>
              </w:rPr>
              <w:t xml:space="preserve"> December 2018 will have the choice to work beyond the age of 65 to age 70 if they so choose</w:t>
            </w:r>
          </w:p>
        </w:tc>
      </w:tr>
    </w:tbl>
    <w:p w:rsidR="00195FAB" w:rsidRPr="00532B33" w:rsidRDefault="00195FAB" w:rsidP="005112CB">
      <w:pPr>
        <w:jc w:val="both"/>
        <w:rPr>
          <w:rFonts w:asciiTheme="minorHAnsi" w:hAnsiTheme="minorHAnsi" w:cstheme="minorHAnsi"/>
          <w:b/>
          <w:bCs/>
          <w:sz w:val="22"/>
          <w:szCs w:val="22"/>
          <w:lang w:val="en-US"/>
        </w:rPr>
      </w:pPr>
    </w:p>
    <w:p w:rsidR="00195FAB" w:rsidRPr="00532B33" w:rsidRDefault="00195FAB" w:rsidP="005112CB">
      <w:pPr>
        <w:jc w:val="both"/>
        <w:rPr>
          <w:rFonts w:asciiTheme="minorHAnsi" w:hAnsiTheme="minorHAnsi" w:cstheme="minorHAnsi"/>
          <w:b/>
          <w:bCs/>
          <w:sz w:val="22"/>
          <w:szCs w:val="22"/>
          <w:lang w:val="en-US"/>
        </w:rPr>
      </w:pPr>
    </w:p>
    <w:p w:rsidR="00195FAB" w:rsidRPr="00532B33" w:rsidRDefault="00195FAB" w:rsidP="005112CB">
      <w:pPr>
        <w:jc w:val="both"/>
        <w:rPr>
          <w:rFonts w:asciiTheme="minorHAnsi" w:hAnsiTheme="minorHAnsi" w:cstheme="minorHAnsi"/>
          <w:b/>
          <w:bCs/>
          <w:sz w:val="22"/>
          <w:szCs w:val="22"/>
          <w:lang w:val="en-US"/>
        </w:rPr>
      </w:pPr>
    </w:p>
    <w:p w:rsidR="00195FAB" w:rsidRPr="00532B33" w:rsidRDefault="00195FAB" w:rsidP="005112CB">
      <w:pPr>
        <w:jc w:val="both"/>
        <w:rPr>
          <w:rFonts w:asciiTheme="minorHAnsi" w:hAnsiTheme="minorHAnsi" w:cstheme="minorHAnsi"/>
          <w:b/>
          <w:bCs/>
          <w:sz w:val="22"/>
          <w:szCs w:val="22"/>
          <w:lang w:val="en-US"/>
        </w:rPr>
      </w:pPr>
    </w:p>
    <w:sectPr w:rsidR="00195FAB" w:rsidRPr="00532B33" w:rsidSect="0001065C">
      <w:footerReference w:type="default" r:id="rId12"/>
      <w:headerReference w:type="first" r:id="rId13"/>
      <w:pgSz w:w="11906" w:h="16838"/>
      <w:pgMar w:top="709" w:right="1134"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963" w:rsidRDefault="00DA2963">
      <w:r>
        <w:separator/>
      </w:r>
    </w:p>
  </w:endnote>
  <w:endnote w:type="continuationSeparator" w:id="0">
    <w:p w:rsidR="00DA2963" w:rsidRDefault="00DA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EF9" w:rsidRPr="008E2E9D" w:rsidRDefault="008B6EF9" w:rsidP="008B6EF9">
    <w:pPr>
      <w:pStyle w:val="Footer"/>
      <w:pBdr>
        <w:top w:val="thinThickSmallGap" w:sz="24" w:space="1" w:color="622423"/>
      </w:pBdr>
      <w:tabs>
        <w:tab w:val="clear" w:pos="4153"/>
        <w:tab w:val="clear" w:pos="8306"/>
        <w:tab w:val="right" w:pos="9638"/>
      </w:tabs>
      <w:rPr>
        <w:rFonts w:ascii="Cambria" w:hAnsi="Cambria"/>
        <w:i/>
      </w:rPr>
    </w:pPr>
    <w:r w:rsidRPr="008B6EF9">
      <w:rPr>
        <w:rFonts w:ascii="Cambria" w:hAnsi="Cambria"/>
        <w:i/>
        <w:color w:val="4F81BD"/>
      </w:rPr>
      <w:tab/>
    </w:r>
    <w:r w:rsidRPr="008E2E9D">
      <w:rPr>
        <w:rFonts w:ascii="Cambria" w:hAnsi="Cambria"/>
        <w:i/>
      </w:rPr>
      <w:t xml:space="preserve">Page </w:t>
    </w:r>
    <w:r w:rsidRPr="008E2E9D">
      <w:rPr>
        <w:rFonts w:ascii="Calibri" w:hAnsi="Calibri"/>
        <w:i/>
      </w:rPr>
      <w:fldChar w:fldCharType="begin"/>
    </w:r>
    <w:r w:rsidRPr="008E2E9D">
      <w:rPr>
        <w:i/>
      </w:rPr>
      <w:instrText xml:space="preserve"> PAGE   \* MERGEFORMAT </w:instrText>
    </w:r>
    <w:r w:rsidRPr="008E2E9D">
      <w:rPr>
        <w:rFonts w:ascii="Calibri" w:hAnsi="Calibri"/>
        <w:i/>
      </w:rPr>
      <w:fldChar w:fldCharType="separate"/>
    </w:r>
    <w:r w:rsidR="005112CB" w:rsidRPr="005112CB">
      <w:rPr>
        <w:rFonts w:ascii="Cambria" w:hAnsi="Cambria"/>
        <w:i/>
        <w:noProof/>
      </w:rPr>
      <w:t>12</w:t>
    </w:r>
    <w:r w:rsidRPr="008E2E9D">
      <w:rPr>
        <w:rFonts w:ascii="Cambria" w:hAnsi="Cambria"/>
        <w:i/>
        <w:noProof/>
      </w:rPr>
      <w:fldChar w:fldCharType="end"/>
    </w:r>
  </w:p>
  <w:p w:rsidR="00763208" w:rsidRDefault="00763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963" w:rsidRDefault="00DA2963">
      <w:r>
        <w:separator/>
      </w:r>
    </w:p>
  </w:footnote>
  <w:footnote w:type="continuationSeparator" w:id="0">
    <w:p w:rsidR="00DA2963" w:rsidRDefault="00DA2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65C" w:rsidRDefault="0001065C" w:rsidP="0001065C">
    <w:pPr>
      <w:pStyle w:val="Header"/>
      <w:jc w:val="right"/>
    </w:pPr>
    <w:r>
      <w:rPr>
        <w:noProof/>
        <w:lang w:val="en-IE" w:eastAsia="en-IE"/>
      </w:rPr>
      <w:drawing>
        <wp:inline distT="0" distB="0" distL="0" distR="0" wp14:anchorId="5EBD6887">
          <wp:extent cx="2200910" cy="640080"/>
          <wp:effectExtent l="0" t="0" r="889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1A2"/>
    <w:multiLevelType w:val="multilevel"/>
    <w:tmpl w:val="57C4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06178"/>
    <w:multiLevelType w:val="multilevel"/>
    <w:tmpl w:val="EC46B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42F82"/>
    <w:multiLevelType w:val="hybridMultilevel"/>
    <w:tmpl w:val="83A270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D85B8E"/>
    <w:multiLevelType w:val="hybridMultilevel"/>
    <w:tmpl w:val="66008F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97A4581"/>
    <w:multiLevelType w:val="hybridMultilevel"/>
    <w:tmpl w:val="3F6202A0"/>
    <w:lvl w:ilvl="0" w:tplc="18090001">
      <w:start w:val="1"/>
      <w:numFmt w:val="bullet"/>
      <w:lvlText w:val=""/>
      <w:lvlJc w:val="left"/>
      <w:pPr>
        <w:ind w:left="835" w:hanging="360"/>
      </w:pPr>
      <w:rPr>
        <w:rFonts w:ascii="Symbol" w:hAnsi="Symbol" w:hint="default"/>
      </w:rPr>
    </w:lvl>
    <w:lvl w:ilvl="1" w:tplc="18090003">
      <w:start w:val="1"/>
      <w:numFmt w:val="bullet"/>
      <w:lvlText w:val="o"/>
      <w:lvlJc w:val="left"/>
      <w:pPr>
        <w:ind w:left="1555" w:hanging="360"/>
      </w:pPr>
      <w:rPr>
        <w:rFonts w:ascii="Courier New" w:hAnsi="Courier New" w:cs="Courier New" w:hint="default"/>
      </w:rPr>
    </w:lvl>
    <w:lvl w:ilvl="2" w:tplc="18090005">
      <w:start w:val="1"/>
      <w:numFmt w:val="bullet"/>
      <w:lvlText w:val=""/>
      <w:lvlJc w:val="left"/>
      <w:pPr>
        <w:ind w:left="2275" w:hanging="360"/>
      </w:pPr>
      <w:rPr>
        <w:rFonts w:ascii="Wingdings" w:hAnsi="Wingdings" w:hint="default"/>
      </w:rPr>
    </w:lvl>
    <w:lvl w:ilvl="3" w:tplc="18090001">
      <w:start w:val="1"/>
      <w:numFmt w:val="bullet"/>
      <w:lvlText w:val=""/>
      <w:lvlJc w:val="left"/>
      <w:pPr>
        <w:ind w:left="2995" w:hanging="360"/>
      </w:pPr>
      <w:rPr>
        <w:rFonts w:ascii="Symbol" w:hAnsi="Symbol" w:hint="default"/>
      </w:rPr>
    </w:lvl>
    <w:lvl w:ilvl="4" w:tplc="18090003">
      <w:start w:val="1"/>
      <w:numFmt w:val="bullet"/>
      <w:lvlText w:val="o"/>
      <w:lvlJc w:val="left"/>
      <w:pPr>
        <w:ind w:left="3715" w:hanging="360"/>
      </w:pPr>
      <w:rPr>
        <w:rFonts w:ascii="Courier New" w:hAnsi="Courier New" w:cs="Courier New" w:hint="default"/>
      </w:rPr>
    </w:lvl>
    <w:lvl w:ilvl="5" w:tplc="18090005">
      <w:start w:val="1"/>
      <w:numFmt w:val="bullet"/>
      <w:lvlText w:val=""/>
      <w:lvlJc w:val="left"/>
      <w:pPr>
        <w:ind w:left="4435" w:hanging="360"/>
      </w:pPr>
      <w:rPr>
        <w:rFonts w:ascii="Wingdings" w:hAnsi="Wingdings" w:hint="default"/>
      </w:rPr>
    </w:lvl>
    <w:lvl w:ilvl="6" w:tplc="18090001">
      <w:start w:val="1"/>
      <w:numFmt w:val="bullet"/>
      <w:lvlText w:val=""/>
      <w:lvlJc w:val="left"/>
      <w:pPr>
        <w:ind w:left="5155" w:hanging="360"/>
      </w:pPr>
      <w:rPr>
        <w:rFonts w:ascii="Symbol" w:hAnsi="Symbol" w:hint="default"/>
      </w:rPr>
    </w:lvl>
    <w:lvl w:ilvl="7" w:tplc="18090003">
      <w:start w:val="1"/>
      <w:numFmt w:val="bullet"/>
      <w:lvlText w:val="o"/>
      <w:lvlJc w:val="left"/>
      <w:pPr>
        <w:ind w:left="5875" w:hanging="360"/>
      </w:pPr>
      <w:rPr>
        <w:rFonts w:ascii="Courier New" w:hAnsi="Courier New" w:cs="Courier New" w:hint="default"/>
      </w:rPr>
    </w:lvl>
    <w:lvl w:ilvl="8" w:tplc="18090005">
      <w:start w:val="1"/>
      <w:numFmt w:val="bullet"/>
      <w:lvlText w:val=""/>
      <w:lvlJc w:val="left"/>
      <w:pPr>
        <w:ind w:left="6595" w:hanging="360"/>
      </w:pPr>
      <w:rPr>
        <w:rFonts w:ascii="Wingdings" w:hAnsi="Wingdings" w:hint="default"/>
      </w:rPr>
    </w:lvl>
  </w:abstractNum>
  <w:abstractNum w:abstractNumId="5" w15:restartNumberingAfterBreak="0">
    <w:nsid w:val="1FDD1DD3"/>
    <w:multiLevelType w:val="multilevel"/>
    <w:tmpl w:val="9E6A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20C9D"/>
    <w:multiLevelType w:val="hybridMultilevel"/>
    <w:tmpl w:val="1DB891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3BE7021"/>
    <w:multiLevelType w:val="multilevel"/>
    <w:tmpl w:val="EC46B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714CD"/>
    <w:multiLevelType w:val="hybridMultilevel"/>
    <w:tmpl w:val="6680B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D61F36"/>
    <w:multiLevelType w:val="hybridMultilevel"/>
    <w:tmpl w:val="239ED8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620287"/>
    <w:multiLevelType w:val="hybridMultilevel"/>
    <w:tmpl w:val="301E6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5B50D9"/>
    <w:multiLevelType w:val="hybridMultilevel"/>
    <w:tmpl w:val="E14848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874D86"/>
    <w:multiLevelType w:val="hybridMultilevel"/>
    <w:tmpl w:val="ABE04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A21330F"/>
    <w:multiLevelType w:val="multilevel"/>
    <w:tmpl w:val="EC46B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3103F"/>
    <w:multiLevelType w:val="multilevel"/>
    <w:tmpl w:val="EC46B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E5785"/>
    <w:multiLevelType w:val="multilevel"/>
    <w:tmpl w:val="A996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87625B"/>
    <w:multiLevelType w:val="multilevel"/>
    <w:tmpl w:val="2C8E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FC53C1"/>
    <w:multiLevelType w:val="multilevel"/>
    <w:tmpl w:val="D10A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F7987"/>
    <w:multiLevelType w:val="hybridMultilevel"/>
    <w:tmpl w:val="0E02CC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FA22E3B"/>
    <w:multiLevelType w:val="hybridMultilevel"/>
    <w:tmpl w:val="D7522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0686892"/>
    <w:multiLevelType w:val="multilevel"/>
    <w:tmpl w:val="FA70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FC0891"/>
    <w:multiLevelType w:val="multilevel"/>
    <w:tmpl w:val="87C8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CC240C"/>
    <w:multiLevelType w:val="multilevel"/>
    <w:tmpl w:val="EC46B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86985"/>
    <w:multiLevelType w:val="multilevel"/>
    <w:tmpl w:val="EC46B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F94834"/>
    <w:multiLevelType w:val="hybridMultilevel"/>
    <w:tmpl w:val="133EA1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6A958FC"/>
    <w:multiLevelType w:val="hybridMultilevel"/>
    <w:tmpl w:val="2856B7E8"/>
    <w:lvl w:ilvl="0" w:tplc="18090001">
      <w:start w:val="1"/>
      <w:numFmt w:val="bullet"/>
      <w:lvlText w:val=""/>
      <w:lvlJc w:val="left"/>
      <w:pPr>
        <w:ind w:left="715" w:hanging="360"/>
      </w:pPr>
      <w:rPr>
        <w:rFonts w:ascii="Symbol" w:hAnsi="Symbol" w:hint="default"/>
      </w:rPr>
    </w:lvl>
    <w:lvl w:ilvl="1" w:tplc="18090003" w:tentative="1">
      <w:start w:val="1"/>
      <w:numFmt w:val="bullet"/>
      <w:lvlText w:val="o"/>
      <w:lvlJc w:val="left"/>
      <w:pPr>
        <w:ind w:left="1435" w:hanging="360"/>
      </w:pPr>
      <w:rPr>
        <w:rFonts w:ascii="Courier New" w:hAnsi="Courier New" w:cs="Courier New" w:hint="default"/>
      </w:rPr>
    </w:lvl>
    <w:lvl w:ilvl="2" w:tplc="18090005" w:tentative="1">
      <w:start w:val="1"/>
      <w:numFmt w:val="bullet"/>
      <w:lvlText w:val=""/>
      <w:lvlJc w:val="left"/>
      <w:pPr>
        <w:ind w:left="2155" w:hanging="360"/>
      </w:pPr>
      <w:rPr>
        <w:rFonts w:ascii="Wingdings" w:hAnsi="Wingdings" w:hint="default"/>
      </w:rPr>
    </w:lvl>
    <w:lvl w:ilvl="3" w:tplc="18090001" w:tentative="1">
      <w:start w:val="1"/>
      <w:numFmt w:val="bullet"/>
      <w:lvlText w:val=""/>
      <w:lvlJc w:val="left"/>
      <w:pPr>
        <w:ind w:left="2875" w:hanging="360"/>
      </w:pPr>
      <w:rPr>
        <w:rFonts w:ascii="Symbol" w:hAnsi="Symbol" w:hint="default"/>
      </w:rPr>
    </w:lvl>
    <w:lvl w:ilvl="4" w:tplc="18090003" w:tentative="1">
      <w:start w:val="1"/>
      <w:numFmt w:val="bullet"/>
      <w:lvlText w:val="o"/>
      <w:lvlJc w:val="left"/>
      <w:pPr>
        <w:ind w:left="3595" w:hanging="360"/>
      </w:pPr>
      <w:rPr>
        <w:rFonts w:ascii="Courier New" w:hAnsi="Courier New" w:cs="Courier New" w:hint="default"/>
      </w:rPr>
    </w:lvl>
    <w:lvl w:ilvl="5" w:tplc="18090005" w:tentative="1">
      <w:start w:val="1"/>
      <w:numFmt w:val="bullet"/>
      <w:lvlText w:val=""/>
      <w:lvlJc w:val="left"/>
      <w:pPr>
        <w:ind w:left="4315" w:hanging="360"/>
      </w:pPr>
      <w:rPr>
        <w:rFonts w:ascii="Wingdings" w:hAnsi="Wingdings" w:hint="default"/>
      </w:rPr>
    </w:lvl>
    <w:lvl w:ilvl="6" w:tplc="18090001" w:tentative="1">
      <w:start w:val="1"/>
      <w:numFmt w:val="bullet"/>
      <w:lvlText w:val=""/>
      <w:lvlJc w:val="left"/>
      <w:pPr>
        <w:ind w:left="5035" w:hanging="360"/>
      </w:pPr>
      <w:rPr>
        <w:rFonts w:ascii="Symbol" w:hAnsi="Symbol" w:hint="default"/>
      </w:rPr>
    </w:lvl>
    <w:lvl w:ilvl="7" w:tplc="18090003" w:tentative="1">
      <w:start w:val="1"/>
      <w:numFmt w:val="bullet"/>
      <w:lvlText w:val="o"/>
      <w:lvlJc w:val="left"/>
      <w:pPr>
        <w:ind w:left="5755" w:hanging="360"/>
      </w:pPr>
      <w:rPr>
        <w:rFonts w:ascii="Courier New" w:hAnsi="Courier New" w:cs="Courier New" w:hint="default"/>
      </w:rPr>
    </w:lvl>
    <w:lvl w:ilvl="8" w:tplc="18090005" w:tentative="1">
      <w:start w:val="1"/>
      <w:numFmt w:val="bullet"/>
      <w:lvlText w:val=""/>
      <w:lvlJc w:val="left"/>
      <w:pPr>
        <w:ind w:left="6475" w:hanging="360"/>
      </w:pPr>
      <w:rPr>
        <w:rFonts w:ascii="Wingdings" w:hAnsi="Wingdings" w:hint="default"/>
      </w:rPr>
    </w:lvl>
  </w:abstractNum>
  <w:abstractNum w:abstractNumId="26" w15:restartNumberingAfterBreak="0">
    <w:nsid w:val="56E310BD"/>
    <w:multiLevelType w:val="multilevel"/>
    <w:tmpl w:val="EC46B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70CC5"/>
    <w:multiLevelType w:val="multilevel"/>
    <w:tmpl w:val="EC46B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0B3E54"/>
    <w:multiLevelType w:val="multilevel"/>
    <w:tmpl w:val="D34A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C10D3B"/>
    <w:multiLevelType w:val="multilevel"/>
    <w:tmpl w:val="8336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317132"/>
    <w:multiLevelType w:val="hybridMultilevel"/>
    <w:tmpl w:val="93F80B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4B969F6"/>
    <w:multiLevelType w:val="multilevel"/>
    <w:tmpl w:val="EC46B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95315"/>
    <w:multiLevelType w:val="hybridMultilevel"/>
    <w:tmpl w:val="F4C6D52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6AE7BF3"/>
    <w:multiLevelType w:val="multilevel"/>
    <w:tmpl w:val="EC46B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D12E6E"/>
    <w:multiLevelType w:val="multilevel"/>
    <w:tmpl w:val="EC46B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BA344D"/>
    <w:multiLevelType w:val="multilevel"/>
    <w:tmpl w:val="4064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6415BE"/>
    <w:multiLevelType w:val="multilevel"/>
    <w:tmpl w:val="EC46B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3C4C63"/>
    <w:multiLevelType w:val="multilevel"/>
    <w:tmpl w:val="EC46B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190303"/>
    <w:multiLevelType w:val="hybridMultilevel"/>
    <w:tmpl w:val="75C68C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67957D6"/>
    <w:multiLevelType w:val="multilevel"/>
    <w:tmpl w:val="EC46B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D124EE"/>
    <w:multiLevelType w:val="multilevel"/>
    <w:tmpl w:val="EC46B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724E0D"/>
    <w:multiLevelType w:val="hybridMultilevel"/>
    <w:tmpl w:val="19C057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4"/>
  </w:num>
  <w:num w:numId="2">
    <w:abstractNumId w:val="32"/>
  </w:num>
  <w:num w:numId="3">
    <w:abstractNumId w:val="12"/>
  </w:num>
  <w:num w:numId="4">
    <w:abstractNumId w:val="38"/>
  </w:num>
  <w:num w:numId="5">
    <w:abstractNumId w:val="19"/>
  </w:num>
  <w:num w:numId="6">
    <w:abstractNumId w:val="10"/>
  </w:num>
  <w:num w:numId="7">
    <w:abstractNumId w:val="11"/>
  </w:num>
  <w:num w:numId="8">
    <w:abstractNumId w:val="8"/>
  </w:num>
  <w:num w:numId="9">
    <w:abstractNumId w:val="4"/>
  </w:num>
  <w:num w:numId="10">
    <w:abstractNumId w:val="34"/>
  </w:num>
  <w:num w:numId="11">
    <w:abstractNumId w:val="20"/>
  </w:num>
  <w:num w:numId="12">
    <w:abstractNumId w:val="35"/>
  </w:num>
  <w:num w:numId="13">
    <w:abstractNumId w:val="21"/>
  </w:num>
  <w:num w:numId="14">
    <w:abstractNumId w:val="16"/>
  </w:num>
  <w:num w:numId="15">
    <w:abstractNumId w:val="0"/>
  </w:num>
  <w:num w:numId="16">
    <w:abstractNumId w:val="17"/>
  </w:num>
  <w:num w:numId="17">
    <w:abstractNumId w:val="28"/>
  </w:num>
  <w:num w:numId="18">
    <w:abstractNumId w:val="29"/>
  </w:num>
  <w:num w:numId="19">
    <w:abstractNumId w:val="15"/>
  </w:num>
  <w:num w:numId="20">
    <w:abstractNumId w:val="5"/>
  </w:num>
  <w:num w:numId="21">
    <w:abstractNumId w:val="9"/>
  </w:num>
  <w:num w:numId="22">
    <w:abstractNumId w:val="25"/>
  </w:num>
  <w:num w:numId="23">
    <w:abstractNumId w:val="22"/>
  </w:num>
  <w:num w:numId="24">
    <w:abstractNumId w:val="31"/>
  </w:num>
  <w:num w:numId="25">
    <w:abstractNumId w:val="37"/>
  </w:num>
  <w:num w:numId="26">
    <w:abstractNumId w:val="13"/>
  </w:num>
  <w:num w:numId="27">
    <w:abstractNumId w:val="1"/>
  </w:num>
  <w:num w:numId="28">
    <w:abstractNumId w:val="36"/>
  </w:num>
  <w:num w:numId="29">
    <w:abstractNumId w:val="39"/>
  </w:num>
  <w:num w:numId="30">
    <w:abstractNumId w:val="27"/>
  </w:num>
  <w:num w:numId="31">
    <w:abstractNumId w:val="33"/>
  </w:num>
  <w:num w:numId="32">
    <w:abstractNumId w:val="23"/>
  </w:num>
  <w:num w:numId="33">
    <w:abstractNumId w:val="26"/>
  </w:num>
  <w:num w:numId="34">
    <w:abstractNumId w:val="7"/>
  </w:num>
  <w:num w:numId="35">
    <w:abstractNumId w:val="40"/>
  </w:num>
  <w:num w:numId="36">
    <w:abstractNumId w:val="14"/>
  </w:num>
  <w:num w:numId="37">
    <w:abstractNumId w:val="6"/>
  </w:num>
  <w:num w:numId="38">
    <w:abstractNumId w:val="3"/>
  </w:num>
  <w:num w:numId="39">
    <w:abstractNumId w:val="30"/>
  </w:num>
  <w:num w:numId="40">
    <w:abstractNumId w:val="2"/>
  </w:num>
  <w:num w:numId="41">
    <w:abstractNumId w:val="41"/>
  </w:num>
  <w:num w:numId="4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AC"/>
    <w:rsid w:val="00001F39"/>
    <w:rsid w:val="00002DAC"/>
    <w:rsid w:val="00004F7E"/>
    <w:rsid w:val="0000575D"/>
    <w:rsid w:val="00006447"/>
    <w:rsid w:val="00006A6D"/>
    <w:rsid w:val="000102A0"/>
    <w:rsid w:val="0001065C"/>
    <w:rsid w:val="00010CC9"/>
    <w:rsid w:val="000146CB"/>
    <w:rsid w:val="0001610E"/>
    <w:rsid w:val="00017C5F"/>
    <w:rsid w:val="00017E7C"/>
    <w:rsid w:val="00024FD5"/>
    <w:rsid w:val="00032E25"/>
    <w:rsid w:val="000334B7"/>
    <w:rsid w:val="00042118"/>
    <w:rsid w:val="00047275"/>
    <w:rsid w:val="00047B26"/>
    <w:rsid w:val="00050DAC"/>
    <w:rsid w:val="00053D7F"/>
    <w:rsid w:val="000554F5"/>
    <w:rsid w:val="00057D10"/>
    <w:rsid w:val="000635E3"/>
    <w:rsid w:val="00064C4F"/>
    <w:rsid w:val="00064F46"/>
    <w:rsid w:val="000653D0"/>
    <w:rsid w:val="00067807"/>
    <w:rsid w:val="0007299D"/>
    <w:rsid w:val="00075FDB"/>
    <w:rsid w:val="00077E9B"/>
    <w:rsid w:val="00080183"/>
    <w:rsid w:val="0008267E"/>
    <w:rsid w:val="000878E5"/>
    <w:rsid w:val="000A17BA"/>
    <w:rsid w:val="000A1C81"/>
    <w:rsid w:val="000A1ED3"/>
    <w:rsid w:val="000A372C"/>
    <w:rsid w:val="000A4E21"/>
    <w:rsid w:val="000B0A88"/>
    <w:rsid w:val="000B0C14"/>
    <w:rsid w:val="000B196F"/>
    <w:rsid w:val="000B2724"/>
    <w:rsid w:val="000B3879"/>
    <w:rsid w:val="000B5B0D"/>
    <w:rsid w:val="000B64A1"/>
    <w:rsid w:val="000C5756"/>
    <w:rsid w:val="000D0189"/>
    <w:rsid w:val="000D1DEA"/>
    <w:rsid w:val="000D3FC1"/>
    <w:rsid w:val="000D5C2C"/>
    <w:rsid w:val="000E0B28"/>
    <w:rsid w:val="000E385F"/>
    <w:rsid w:val="000F1F1C"/>
    <w:rsid w:val="000F421D"/>
    <w:rsid w:val="000F6881"/>
    <w:rsid w:val="000F7528"/>
    <w:rsid w:val="0010050D"/>
    <w:rsid w:val="00102F78"/>
    <w:rsid w:val="001030A2"/>
    <w:rsid w:val="001030D2"/>
    <w:rsid w:val="001037D0"/>
    <w:rsid w:val="00104F83"/>
    <w:rsid w:val="00110A6F"/>
    <w:rsid w:val="00110E66"/>
    <w:rsid w:val="00111104"/>
    <w:rsid w:val="001125C5"/>
    <w:rsid w:val="001129E4"/>
    <w:rsid w:val="00114A72"/>
    <w:rsid w:val="00117072"/>
    <w:rsid w:val="00123291"/>
    <w:rsid w:val="00125952"/>
    <w:rsid w:val="00130484"/>
    <w:rsid w:val="00130DAA"/>
    <w:rsid w:val="00130E1C"/>
    <w:rsid w:val="001318DC"/>
    <w:rsid w:val="00137958"/>
    <w:rsid w:val="001431D2"/>
    <w:rsid w:val="00143660"/>
    <w:rsid w:val="00143E35"/>
    <w:rsid w:val="00145C49"/>
    <w:rsid w:val="00151358"/>
    <w:rsid w:val="00153217"/>
    <w:rsid w:val="001535C3"/>
    <w:rsid w:val="00170B45"/>
    <w:rsid w:val="00174B0F"/>
    <w:rsid w:val="001758F2"/>
    <w:rsid w:val="00175AE4"/>
    <w:rsid w:val="00176622"/>
    <w:rsid w:val="00176EDF"/>
    <w:rsid w:val="00180D46"/>
    <w:rsid w:val="00184C13"/>
    <w:rsid w:val="00195FAB"/>
    <w:rsid w:val="00197F54"/>
    <w:rsid w:val="001A062F"/>
    <w:rsid w:val="001A20E6"/>
    <w:rsid w:val="001A28C3"/>
    <w:rsid w:val="001A297C"/>
    <w:rsid w:val="001A2B98"/>
    <w:rsid w:val="001A2E47"/>
    <w:rsid w:val="001A6632"/>
    <w:rsid w:val="001A66CE"/>
    <w:rsid w:val="001B06AB"/>
    <w:rsid w:val="001B0A45"/>
    <w:rsid w:val="001B0BE3"/>
    <w:rsid w:val="001B0F66"/>
    <w:rsid w:val="001B1CD3"/>
    <w:rsid w:val="001B2DF0"/>
    <w:rsid w:val="001B44DF"/>
    <w:rsid w:val="001B4A3E"/>
    <w:rsid w:val="001D1819"/>
    <w:rsid w:val="001D416A"/>
    <w:rsid w:val="001D6C4A"/>
    <w:rsid w:val="001D7606"/>
    <w:rsid w:val="001E0CD3"/>
    <w:rsid w:val="001E21B4"/>
    <w:rsid w:val="001E2344"/>
    <w:rsid w:val="001E2903"/>
    <w:rsid w:val="001E44BC"/>
    <w:rsid w:val="001E552C"/>
    <w:rsid w:val="001F024A"/>
    <w:rsid w:val="001F0CD0"/>
    <w:rsid w:val="001F0EE6"/>
    <w:rsid w:val="001F2389"/>
    <w:rsid w:val="001F3CBF"/>
    <w:rsid w:val="001F58CE"/>
    <w:rsid w:val="00200D57"/>
    <w:rsid w:val="00201E9C"/>
    <w:rsid w:val="00202A6A"/>
    <w:rsid w:val="00203118"/>
    <w:rsid w:val="002032BF"/>
    <w:rsid w:val="00203B93"/>
    <w:rsid w:val="00203F47"/>
    <w:rsid w:val="0020400F"/>
    <w:rsid w:val="00205816"/>
    <w:rsid w:val="002160F1"/>
    <w:rsid w:val="00220B93"/>
    <w:rsid w:val="00227FA1"/>
    <w:rsid w:val="00232000"/>
    <w:rsid w:val="00232F67"/>
    <w:rsid w:val="002340C1"/>
    <w:rsid w:val="0024014A"/>
    <w:rsid w:val="00240FAB"/>
    <w:rsid w:val="00241121"/>
    <w:rsid w:val="00244EB9"/>
    <w:rsid w:val="00245A80"/>
    <w:rsid w:val="00246DEC"/>
    <w:rsid w:val="002523EE"/>
    <w:rsid w:val="00260EB1"/>
    <w:rsid w:val="0026137F"/>
    <w:rsid w:val="00262975"/>
    <w:rsid w:val="00263247"/>
    <w:rsid w:val="0026626A"/>
    <w:rsid w:val="00267BB8"/>
    <w:rsid w:val="002773AD"/>
    <w:rsid w:val="00277751"/>
    <w:rsid w:val="002779DD"/>
    <w:rsid w:val="00280084"/>
    <w:rsid w:val="00280270"/>
    <w:rsid w:val="00280601"/>
    <w:rsid w:val="00281F13"/>
    <w:rsid w:val="002846FE"/>
    <w:rsid w:val="00287F32"/>
    <w:rsid w:val="00291ACB"/>
    <w:rsid w:val="00292564"/>
    <w:rsid w:val="00292905"/>
    <w:rsid w:val="002A1FF7"/>
    <w:rsid w:val="002A44D9"/>
    <w:rsid w:val="002A530F"/>
    <w:rsid w:val="002A5C48"/>
    <w:rsid w:val="002A7198"/>
    <w:rsid w:val="002B0BD1"/>
    <w:rsid w:val="002B3501"/>
    <w:rsid w:val="002B3A06"/>
    <w:rsid w:val="002B3A58"/>
    <w:rsid w:val="002B4DF3"/>
    <w:rsid w:val="002B741E"/>
    <w:rsid w:val="002C0D33"/>
    <w:rsid w:val="002C2BE1"/>
    <w:rsid w:val="002C76F9"/>
    <w:rsid w:val="002D3895"/>
    <w:rsid w:val="002D5FC7"/>
    <w:rsid w:val="002D6D9A"/>
    <w:rsid w:val="002D71AC"/>
    <w:rsid w:val="002D7A02"/>
    <w:rsid w:val="002E2AE8"/>
    <w:rsid w:val="002E3576"/>
    <w:rsid w:val="002E6F12"/>
    <w:rsid w:val="002E7282"/>
    <w:rsid w:val="002F10FF"/>
    <w:rsid w:val="002F1D87"/>
    <w:rsid w:val="002F3000"/>
    <w:rsid w:val="002F6CF8"/>
    <w:rsid w:val="00301DD7"/>
    <w:rsid w:val="00303A58"/>
    <w:rsid w:val="00307088"/>
    <w:rsid w:val="00307D19"/>
    <w:rsid w:val="00307FB7"/>
    <w:rsid w:val="00311241"/>
    <w:rsid w:val="00317B26"/>
    <w:rsid w:val="00321C7A"/>
    <w:rsid w:val="00323108"/>
    <w:rsid w:val="00323B6E"/>
    <w:rsid w:val="00326710"/>
    <w:rsid w:val="00330A1D"/>
    <w:rsid w:val="003314C3"/>
    <w:rsid w:val="0033273A"/>
    <w:rsid w:val="00335F13"/>
    <w:rsid w:val="00336A74"/>
    <w:rsid w:val="00336D3F"/>
    <w:rsid w:val="00337528"/>
    <w:rsid w:val="003418A4"/>
    <w:rsid w:val="00347D91"/>
    <w:rsid w:val="00350EA8"/>
    <w:rsid w:val="003525A1"/>
    <w:rsid w:val="0035442C"/>
    <w:rsid w:val="00355935"/>
    <w:rsid w:val="00355BFC"/>
    <w:rsid w:val="00363C12"/>
    <w:rsid w:val="00364D73"/>
    <w:rsid w:val="00365E43"/>
    <w:rsid w:val="00366595"/>
    <w:rsid w:val="00366CB3"/>
    <w:rsid w:val="003733A9"/>
    <w:rsid w:val="00373A76"/>
    <w:rsid w:val="00374AC9"/>
    <w:rsid w:val="00380E30"/>
    <w:rsid w:val="00384051"/>
    <w:rsid w:val="00384067"/>
    <w:rsid w:val="00384974"/>
    <w:rsid w:val="00391792"/>
    <w:rsid w:val="00397028"/>
    <w:rsid w:val="003A0E82"/>
    <w:rsid w:val="003A2DC4"/>
    <w:rsid w:val="003A4C6B"/>
    <w:rsid w:val="003A693E"/>
    <w:rsid w:val="003B65C8"/>
    <w:rsid w:val="003B6980"/>
    <w:rsid w:val="003C0B56"/>
    <w:rsid w:val="003D28D1"/>
    <w:rsid w:val="003D4A7C"/>
    <w:rsid w:val="003D4F30"/>
    <w:rsid w:val="003D59AC"/>
    <w:rsid w:val="003E610C"/>
    <w:rsid w:val="003E6D23"/>
    <w:rsid w:val="003F25B0"/>
    <w:rsid w:val="003F4B5E"/>
    <w:rsid w:val="00405F65"/>
    <w:rsid w:val="0041222B"/>
    <w:rsid w:val="004136B7"/>
    <w:rsid w:val="00414E54"/>
    <w:rsid w:val="004208E8"/>
    <w:rsid w:val="004217EE"/>
    <w:rsid w:val="00424367"/>
    <w:rsid w:val="0042565C"/>
    <w:rsid w:val="004320D9"/>
    <w:rsid w:val="00432AE7"/>
    <w:rsid w:val="004345DE"/>
    <w:rsid w:val="00443302"/>
    <w:rsid w:val="00443430"/>
    <w:rsid w:val="00443680"/>
    <w:rsid w:val="00446428"/>
    <w:rsid w:val="00446CC5"/>
    <w:rsid w:val="004477E1"/>
    <w:rsid w:val="00451BFB"/>
    <w:rsid w:val="004528F9"/>
    <w:rsid w:val="00452D85"/>
    <w:rsid w:val="00454790"/>
    <w:rsid w:val="00455C3C"/>
    <w:rsid w:val="004605AC"/>
    <w:rsid w:val="00460B78"/>
    <w:rsid w:val="004611D1"/>
    <w:rsid w:val="004624D2"/>
    <w:rsid w:val="00464149"/>
    <w:rsid w:val="00464336"/>
    <w:rsid w:val="00470359"/>
    <w:rsid w:val="00472069"/>
    <w:rsid w:val="0047314B"/>
    <w:rsid w:val="0047485E"/>
    <w:rsid w:val="00474D4D"/>
    <w:rsid w:val="004768C7"/>
    <w:rsid w:val="00477AC9"/>
    <w:rsid w:val="00487EAB"/>
    <w:rsid w:val="00490854"/>
    <w:rsid w:val="0049087D"/>
    <w:rsid w:val="00491454"/>
    <w:rsid w:val="00492501"/>
    <w:rsid w:val="004A3156"/>
    <w:rsid w:val="004A4E2F"/>
    <w:rsid w:val="004A753E"/>
    <w:rsid w:val="004B195D"/>
    <w:rsid w:val="004B358D"/>
    <w:rsid w:val="004B5625"/>
    <w:rsid w:val="004C2104"/>
    <w:rsid w:val="004C3937"/>
    <w:rsid w:val="004C3D6B"/>
    <w:rsid w:val="004C54CF"/>
    <w:rsid w:val="004D6F2C"/>
    <w:rsid w:val="004D79F0"/>
    <w:rsid w:val="004D7AEF"/>
    <w:rsid w:val="004E0CCE"/>
    <w:rsid w:val="004E0DD6"/>
    <w:rsid w:val="004E579A"/>
    <w:rsid w:val="004E5AAC"/>
    <w:rsid w:val="004F555F"/>
    <w:rsid w:val="004F7931"/>
    <w:rsid w:val="004F7C92"/>
    <w:rsid w:val="0050034B"/>
    <w:rsid w:val="00504180"/>
    <w:rsid w:val="00504899"/>
    <w:rsid w:val="00510DC1"/>
    <w:rsid w:val="005112CB"/>
    <w:rsid w:val="005206C0"/>
    <w:rsid w:val="00521648"/>
    <w:rsid w:val="00524244"/>
    <w:rsid w:val="00525B83"/>
    <w:rsid w:val="005308BE"/>
    <w:rsid w:val="00532B33"/>
    <w:rsid w:val="005334CC"/>
    <w:rsid w:val="00533DD0"/>
    <w:rsid w:val="00544AD1"/>
    <w:rsid w:val="00554600"/>
    <w:rsid w:val="0056223A"/>
    <w:rsid w:val="005665D5"/>
    <w:rsid w:val="0056753F"/>
    <w:rsid w:val="005705F0"/>
    <w:rsid w:val="00571622"/>
    <w:rsid w:val="00573475"/>
    <w:rsid w:val="0057364C"/>
    <w:rsid w:val="005776C8"/>
    <w:rsid w:val="00584621"/>
    <w:rsid w:val="00587B5A"/>
    <w:rsid w:val="00591C1C"/>
    <w:rsid w:val="005A340F"/>
    <w:rsid w:val="005A799F"/>
    <w:rsid w:val="005B0F74"/>
    <w:rsid w:val="005B3726"/>
    <w:rsid w:val="005B67FD"/>
    <w:rsid w:val="005B6A6A"/>
    <w:rsid w:val="005B6AFF"/>
    <w:rsid w:val="005B7A47"/>
    <w:rsid w:val="005C4F65"/>
    <w:rsid w:val="005C7B17"/>
    <w:rsid w:val="005C7E27"/>
    <w:rsid w:val="005D4EFC"/>
    <w:rsid w:val="005E705D"/>
    <w:rsid w:val="0060385E"/>
    <w:rsid w:val="00603972"/>
    <w:rsid w:val="00606B85"/>
    <w:rsid w:val="006104EA"/>
    <w:rsid w:val="006113A8"/>
    <w:rsid w:val="00613B38"/>
    <w:rsid w:val="006221B0"/>
    <w:rsid w:val="00622C2D"/>
    <w:rsid w:val="0062552C"/>
    <w:rsid w:val="00626BF5"/>
    <w:rsid w:val="00630D37"/>
    <w:rsid w:val="00630EBE"/>
    <w:rsid w:val="00632515"/>
    <w:rsid w:val="00632A31"/>
    <w:rsid w:val="00633E73"/>
    <w:rsid w:val="006358B3"/>
    <w:rsid w:val="00653BED"/>
    <w:rsid w:val="00662F92"/>
    <w:rsid w:val="00670914"/>
    <w:rsid w:val="00671D57"/>
    <w:rsid w:val="006746A9"/>
    <w:rsid w:val="00674D29"/>
    <w:rsid w:val="006868A1"/>
    <w:rsid w:val="00686F74"/>
    <w:rsid w:val="00690CD6"/>
    <w:rsid w:val="0069309B"/>
    <w:rsid w:val="006933CC"/>
    <w:rsid w:val="00693B2F"/>
    <w:rsid w:val="00696206"/>
    <w:rsid w:val="006979D0"/>
    <w:rsid w:val="006A0728"/>
    <w:rsid w:val="006A23D9"/>
    <w:rsid w:val="006A2467"/>
    <w:rsid w:val="006A3F42"/>
    <w:rsid w:val="006A457E"/>
    <w:rsid w:val="006B4103"/>
    <w:rsid w:val="006B4A10"/>
    <w:rsid w:val="006B7B48"/>
    <w:rsid w:val="006C2B1D"/>
    <w:rsid w:val="006C6286"/>
    <w:rsid w:val="006C7368"/>
    <w:rsid w:val="006D57A8"/>
    <w:rsid w:val="006E0ED1"/>
    <w:rsid w:val="006E3334"/>
    <w:rsid w:val="006E4A92"/>
    <w:rsid w:val="006F0843"/>
    <w:rsid w:val="006F1E78"/>
    <w:rsid w:val="006F370A"/>
    <w:rsid w:val="006F4E31"/>
    <w:rsid w:val="00703AFF"/>
    <w:rsid w:val="00705E75"/>
    <w:rsid w:val="0071312F"/>
    <w:rsid w:val="0071338C"/>
    <w:rsid w:val="00713C12"/>
    <w:rsid w:val="007158DF"/>
    <w:rsid w:val="00717AD8"/>
    <w:rsid w:val="00722606"/>
    <w:rsid w:val="00724CDE"/>
    <w:rsid w:val="007307A3"/>
    <w:rsid w:val="00731F3C"/>
    <w:rsid w:val="00733429"/>
    <w:rsid w:val="00736779"/>
    <w:rsid w:val="00747650"/>
    <w:rsid w:val="00754805"/>
    <w:rsid w:val="00755F82"/>
    <w:rsid w:val="00760517"/>
    <w:rsid w:val="00763208"/>
    <w:rsid w:val="00763C98"/>
    <w:rsid w:val="00764830"/>
    <w:rsid w:val="00764C07"/>
    <w:rsid w:val="00766911"/>
    <w:rsid w:val="00767B78"/>
    <w:rsid w:val="00770A9E"/>
    <w:rsid w:val="007711A4"/>
    <w:rsid w:val="0077180F"/>
    <w:rsid w:val="007777E4"/>
    <w:rsid w:val="0078152E"/>
    <w:rsid w:val="00781DAE"/>
    <w:rsid w:val="007830CE"/>
    <w:rsid w:val="00783A7F"/>
    <w:rsid w:val="0078544D"/>
    <w:rsid w:val="00790846"/>
    <w:rsid w:val="00790F3E"/>
    <w:rsid w:val="0079311A"/>
    <w:rsid w:val="00793C8A"/>
    <w:rsid w:val="00794440"/>
    <w:rsid w:val="0079776D"/>
    <w:rsid w:val="007A6271"/>
    <w:rsid w:val="007B0DB4"/>
    <w:rsid w:val="007B5C30"/>
    <w:rsid w:val="007B692E"/>
    <w:rsid w:val="007B7C19"/>
    <w:rsid w:val="007C03CE"/>
    <w:rsid w:val="007C1FB6"/>
    <w:rsid w:val="007C3C7A"/>
    <w:rsid w:val="007C41D3"/>
    <w:rsid w:val="007C4E9B"/>
    <w:rsid w:val="007D12FE"/>
    <w:rsid w:val="007D19E6"/>
    <w:rsid w:val="007D1F5E"/>
    <w:rsid w:val="007D3B24"/>
    <w:rsid w:val="007D5393"/>
    <w:rsid w:val="007D6A1F"/>
    <w:rsid w:val="007E082A"/>
    <w:rsid w:val="007E2916"/>
    <w:rsid w:val="007E437B"/>
    <w:rsid w:val="007E5E80"/>
    <w:rsid w:val="007F4552"/>
    <w:rsid w:val="007F4DBC"/>
    <w:rsid w:val="007F5F41"/>
    <w:rsid w:val="007F67E0"/>
    <w:rsid w:val="007F6D09"/>
    <w:rsid w:val="00803E19"/>
    <w:rsid w:val="008078E5"/>
    <w:rsid w:val="0081198C"/>
    <w:rsid w:val="00814B58"/>
    <w:rsid w:val="00820288"/>
    <w:rsid w:val="00820C8F"/>
    <w:rsid w:val="00821393"/>
    <w:rsid w:val="008234A9"/>
    <w:rsid w:val="00823F93"/>
    <w:rsid w:val="008314CF"/>
    <w:rsid w:val="00833D38"/>
    <w:rsid w:val="00834D61"/>
    <w:rsid w:val="00841C78"/>
    <w:rsid w:val="00842303"/>
    <w:rsid w:val="008436D5"/>
    <w:rsid w:val="008456F5"/>
    <w:rsid w:val="0084669D"/>
    <w:rsid w:val="00847620"/>
    <w:rsid w:val="0085009F"/>
    <w:rsid w:val="00854FC3"/>
    <w:rsid w:val="00855174"/>
    <w:rsid w:val="0086234B"/>
    <w:rsid w:val="00866363"/>
    <w:rsid w:val="00877D8F"/>
    <w:rsid w:val="00881BB2"/>
    <w:rsid w:val="00883644"/>
    <w:rsid w:val="00884C26"/>
    <w:rsid w:val="0088535E"/>
    <w:rsid w:val="00887EFE"/>
    <w:rsid w:val="0089085B"/>
    <w:rsid w:val="008A074C"/>
    <w:rsid w:val="008A1ABB"/>
    <w:rsid w:val="008A53C2"/>
    <w:rsid w:val="008A5FAB"/>
    <w:rsid w:val="008B0154"/>
    <w:rsid w:val="008B24DB"/>
    <w:rsid w:val="008B28EF"/>
    <w:rsid w:val="008B3048"/>
    <w:rsid w:val="008B6D93"/>
    <w:rsid w:val="008B6EF9"/>
    <w:rsid w:val="008C0AA1"/>
    <w:rsid w:val="008C6399"/>
    <w:rsid w:val="008C683B"/>
    <w:rsid w:val="008C7360"/>
    <w:rsid w:val="008D217E"/>
    <w:rsid w:val="008D635F"/>
    <w:rsid w:val="008E21FE"/>
    <w:rsid w:val="008E2E9D"/>
    <w:rsid w:val="008E5C38"/>
    <w:rsid w:val="008E7727"/>
    <w:rsid w:val="008E7B05"/>
    <w:rsid w:val="008F35CD"/>
    <w:rsid w:val="008F57AB"/>
    <w:rsid w:val="008F5F63"/>
    <w:rsid w:val="008F61CA"/>
    <w:rsid w:val="0090436A"/>
    <w:rsid w:val="00905345"/>
    <w:rsid w:val="00915B02"/>
    <w:rsid w:val="009217D9"/>
    <w:rsid w:val="00930C9E"/>
    <w:rsid w:val="00932089"/>
    <w:rsid w:val="009335A7"/>
    <w:rsid w:val="0093701A"/>
    <w:rsid w:val="0093732A"/>
    <w:rsid w:val="00940428"/>
    <w:rsid w:val="00940CBF"/>
    <w:rsid w:val="0094127A"/>
    <w:rsid w:val="009426DF"/>
    <w:rsid w:val="009476BD"/>
    <w:rsid w:val="00950A53"/>
    <w:rsid w:val="0095260E"/>
    <w:rsid w:val="00952C05"/>
    <w:rsid w:val="0095304F"/>
    <w:rsid w:val="00955FAD"/>
    <w:rsid w:val="009624B8"/>
    <w:rsid w:val="00964BDF"/>
    <w:rsid w:val="00966BE2"/>
    <w:rsid w:val="009723C4"/>
    <w:rsid w:val="009723D9"/>
    <w:rsid w:val="009727E6"/>
    <w:rsid w:val="0097502A"/>
    <w:rsid w:val="0097502F"/>
    <w:rsid w:val="00975320"/>
    <w:rsid w:val="00975701"/>
    <w:rsid w:val="009769CF"/>
    <w:rsid w:val="009831F5"/>
    <w:rsid w:val="00983BB8"/>
    <w:rsid w:val="00984CF7"/>
    <w:rsid w:val="00985A39"/>
    <w:rsid w:val="009876D3"/>
    <w:rsid w:val="009913C8"/>
    <w:rsid w:val="00992875"/>
    <w:rsid w:val="00995A69"/>
    <w:rsid w:val="009A0ED1"/>
    <w:rsid w:val="009A0F52"/>
    <w:rsid w:val="009A40E4"/>
    <w:rsid w:val="009A76BF"/>
    <w:rsid w:val="009B05F5"/>
    <w:rsid w:val="009B08D5"/>
    <w:rsid w:val="009B1807"/>
    <w:rsid w:val="009B65FD"/>
    <w:rsid w:val="009C1550"/>
    <w:rsid w:val="009C422E"/>
    <w:rsid w:val="009C4732"/>
    <w:rsid w:val="009C6F88"/>
    <w:rsid w:val="009C71F6"/>
    <w:rsid w:val="009C7A21"/>
    <w:rsid w:val="009D2122"/>
    <w:rsid w:val="009D4FCD"/>
    <w:rsid w:val="009D6CDF"/>
    <w:rsid w:val="009D7559"/>
    <w:rsid w:val="009E0B56"/>
    <w:rsid w:val="009E1432"/>
    <w:rsid w:val="009E1ACA"/>
    <w:rsid w:val="009E1C01"/>
    <w:rsid w:val="009E1DD0"/>
    <w:rsid w:val="009E3131"/>
    <w:rsid w:val="009E4E76"/>
    <w:rsid w:val="009E7329"/>
    <w:rsid w:val="009E742C"/>
    <w:rsid w:val="009F243C"/>
    <w:rsid w:val="009F4956"/>
    <w:rsid w:val="00A04B60"/>
    <w:rsid w:val="00A0600E"/>
    <w:rsid w:val="00A100BB"/>
    <w:rsid w:val="00A13A9D"/>
    <w:rsid w:val="00A22D15"/>
    <w:rsid w:val="00A2352E"/>
    <w:rsid w:val="00A2588F"/>
    <w:rsid w:val="00A36208"/>
    <w:rsid w:val="00A36915"/>
    <w:rsid w:val="00A41A1C"/>
    <w:rsid w:val="00A42063"/>
    <w:rsid w:val="00A44840"/>
    <w:rsid w:val="00A46CBA"/>
    <w:rsid w:val="00A47F29"/>
    <w:rsid w:val="00A5606B"/>
    <w:rsid w:val="00A57F1B"/>
    <w:rsid w:val="00A60BA8"/>
    <w:rsid w:val="00A60F55"/>
    <w:rsid w:val="00A62B3D"/>
    <w:rsid w:val="00A63645"/>
    <w:rsid w:val="00A65AE7"/>
    <w:rsid w:val="00A71229"/>
    <w:rsid w:val="00A718CD"/>
    <w:rsid w:val="00A75124"/>
    <w:rsid w:val="00A80B47"/>
    <w:rsid w:val="00A81560"/>
    <w:rsid w:val="00A820EC"/>
    <w:rsid w:val="00A93CA4"/>
    <w:rsid w:val="00A93F2F"/>
    <w:rsid w:val="00A9403B"/>
    <w:rsid w:val="00A96482"/>
    <w:rsid w:val="00A97B0A"/>
    <w:rsid w:val="00AA079D"/>
    <w:rsid w:val="00AA0A76"/>
    <w:rsid w:val="00AA21F7"/>
    <w:rsid w:val="00AA26FF"/>
    <w:rsid w:val="00AA3610"/>
    <w:rsid w:val="00AA43A3"/>
    <w:rsid w:val="00AA63EF"/>
    <w:rsid w:val="00AA74DC"/>
    <w:rsid w:val="00AB578D"/>
    <w:rsid w:val="00AC167F"/>
    <w:rsid w:val="00AC31B4"/>
    <w:rsid w:val="00AC57A8"/>
    <w:rsid w:val="00AC6952"/>
    <w:rsid w:val="00AC7403"/>
    <w:rsid w:val="00AD0745"/>
    <w:rsid w:val="00AD0A63"/>
    <w:rsid w:val="00AD3A4D"/>
    <w:rsid w:val="00AE67CC"/>
    <w:rsid w:val="00AE7C87"/>
    <w:rsid w:val="00AF0379"/>
    <w:rsid w:val="00AF2352"/>
    <w:rsid w:val="00AF2DB5"/>
    <w:rsid w:val="00AF4643"/>
    <w:rsid w:val="00AF5E5E"/>
    <w:rsid w:val="00B0053A"/>
    <w:rsid w:val="00B00FF0"/>
    <w:rsid w:val="00B0249B"/>
    <w:rsid w:val="00B0264A"/>
    <w:rsid w:val="00B10246"/>
    <w:rsid w:val="00B12886"/>
    <w:rsid w:val="00B15F4D"/>
    <w:rsid w:val="00B16877"/>
    <w:rsid w:val="00B23EED"/>
    <w:rsid w:val="00B2658F"/>
    <w:rsid w:val="00B27432"/>
    <w:rsid w:val="00B31D90"/>
    <w:rsid w:val="00B32C7D"/>
    <w:rsid w:val="00B330F5"/>
    <w:rsid w:val="00B334A7"/>
    <w:rsid w:val="00B334C7"/>
    <w:rsid w:val="00B344B7"/>
    <w:rsid w:val="00B354AC"/>
    <w:rsid w:val="00B36026"/>
    <w:rsid w:val="00B36F89"/>
    <w:rsid w:val="00B4061E"/>
    <w:rsid w:val="00B425E8"/>
    <w:rsid w:val="00B47108"/>
    <w:rsid w:val="00B524FB"/>
    <w:rsid w:val="00B53C94"/>
    <w:rsid w:val="00B54EDB"/>
    <w:rsid w:val="00B5681D"/>
    <w:rsid w:val="00B60B30"/>
    <w:rsid w:val="00B626AF"/>
    <w:rsid w:val="00B64898"/>
    <w:rsid w:val="00B659BB"/>
    <w:rsid w:val="00B66137"/>
    <w:rsid w:val="00B75791"/>
    <w:rsid w:val="00B76739"/>
    <w:rsid w:val="00B91049"/>
    <w:rsid w:val="00B9655C"/>
    <w:rsid w:val="00B97194"/>
    <w:rsid w:val="00B97A2D"/>
    <w:rsid w:val="00BA3631"/>
    <w:rsid w:val="00BA5DEE"/>
    <w:rsid w:val="00BB3C0A"/>
    <w:rsid w:val="00BB5E9D"/>
    <w:rsid w:val="00BB6BED"/>
    <w:rsid w:val="00BC2720"/>
    <w:rsid w:val="00BC2874"/>
    <w:rsid w:val="00BC4EBE"/>
    <w:rsid w:val="00BC69E7"/>
    <w:rsid w:val="00BC7A85"/>
    <w:rsid w:val="00BD0B2C"/>
    <w:rsid w:val="00BD157B"/>
    <w:rsid w:val="00BD271F"/>
    <w:rsid w:val="00BD616C"/>
    <w:rsid w:val="00BD6D23"/>
    <w:rsid w:val="00BE00BE"/>
    <w:rsid w:val="00BE3525"/>
    <w:rsid w:val="00BE3BF7"/>
    <w:rsid w:val="00BE5992"/>
    <w:rsid w:val="00BE5E87"/>
    <w:rsid w:val="00BE6364"/>
    <w:rsid w:val="00BE6CD8"/>
    <w:rsid w:val="00BE7CCF"/>
    <w:rsid w:val="00BF3C08"/>
    <w:rsid w:val="00BF3E09"/>
    <w:rsid w:val="00C04969"/>
    <w:rsid w:val="00C12C8B"/>
    <w:rsid w:val="00C144E0"/>
    <w:rsid w:val="00C14F85"/>
    <w:rsid w:val="00C1553C"/>
    <w:rsid w:val="00C20280"/>
    <w:rsid w:val="00C2122B"/>
    <w:rsid w:val="00C215F8"/>
    <w:rsid w:val="00C24460"/>
    <w:rsid w:val="00C246FF"/>
    <w:rsid w:val="00C3048D"/>
    <w:rsid w:val="00C30740"/>
    <w:rsid w:val="00C30AC0"/>
    <w:rsid w:val="00C355B6"/>
    <w:rsid w:val="00C37216"/>
    <w:rsid w:val="00C410D9"/>
    <w:rsid w:val="00C4172E"/>
    <w:rsid w:val="00C42D69"/>
    <w:rsid w:val="00C43E31"/>
    <w:rsid w:val="00C45857"/>
    <w:rsid w:val="00C5052E"/>
    <w:rsid w:val="00C5322A"/>
    <w:rsid w:val="00C57BCC"/>
    <w:rsid w:val="00C61BDC"/>
    <w:rsid w:val="00C65E8A"/>
    <w:rsid w:val="00C7134C"/>
    <w:rsid w:val="00C73C57"/>
    <w:rsid w:val="00C743F8"/>
    <w:rsid w:val="00C7699D"/>
    <w:rsid w:val="00C8042C"/>
    <w:rsid w:val="00C822A3"/>
    <w:rsid w:val="00C82C8F"/>
    <w:rsid w:val="00C84187"/>
    <w:rsid w:val="00C909BD"/>
    <w:rsid w:val="00C90A91"/>
    <w:rsid w:val="00C90B6B"/>
    <w:rsid w:val="00C920AD"/>
    <w:rsid w:val="00C9408D"/>
    <w:rsid w:val="00C95D40"/>
    <w:rsid w:val="00C96563"/>
    <w:rsid w:val="00CA024E"/>
    <w:rsid w:val="00CA059A"/>
    <w:rsid w:val="00CA0A9D"/>
    <w:rsid w:val="00CA1160"/>
    <w:rsid w:val="00CA4A85"/>
    <w:rsid w:val="00CA742E"/>
    <w:rsid w:val="00CB156C"/>
    <w:rsid w:val="00CB2673"/>
    <w:rsid w:val="00CB47E3"/>
    <w:rsid w:val="00CB5B45"/>
    <w:rsid w:val="00CB7958"/>
    <w:rsid w:val="00CB7975"/>
    <w:rsid w:val="00CC007B"/>
    <w:rsid w:val="00CC0730"/>
    <w:rsid w:val="00CC1CB1"/>
    <w:rsid w:val="00CC2279"/>
    <w:rsid w:val="00CC3049"/>
    <w:rsid w:val="00CC4FCD"/>
    <w:rsid w:val="00CC5B1D"/>
    <w:rsid w:val="00CD0310"/>
    <w:rsid w:val="00CD3F8C"/>
    <w:rsid w:val="00CD4596"/>
    <w:rsid w:val="00CE3610"/>
    <w:rsid w:val="00CF0E9D"/>
    <w:rsid w:val="00CF6A55"/>
    <w:rsid w:val="00CF6E71"/>
    <w:rsid w:val="00D0002E"/>
    <w:rsid w:val="00D07260"/>
    <w:rsid w:val="00D07D3D"/>
    <w:rsid w:val="00D07E4E"/>
    <w:rsid w:val="00D11543"/>
    <w:rsid w:val="00D127E2"/>
    <w:rsid w:val="00D14A2E"/>
    <w:rsid w:val="00D15986"/>
    <w:rsid w:val="00D23DDB"/>
    <w:rsid w:val="00D255FC"/>
    <w:rsid w:val="00D301B8"/>
    <w:rsid w:val="00D3409D"/>
    <w:rsid w:val="00D348FE"/>
    <w:rsid w:val="00D4124E"/>
    <w:rsid w:val="00D41F50"/>
    <w:rsid w:val="00D44DD2"/>
    <w:rsid w:val="00D45B75"/>
    <w:rsid w:val="00D46A53"/>
    <w:rsid w:val="00D61D82"/>
    <w:rsid w:val="00D62246"/>
    <w:rsid w:val="00D62C30"/>
    <w:rsid w:val="00D63F9A"/>
    <w:rsid w:val="00D71360"/>
    <w:rsid w:val="00D714E2"/>
    <w:rsid w:val="00D75954"/>
    <w:rsid w:val="00D82FC8"/>
    <w:rsid w:val="00D907E6"/>
    <w:rsid w:val="00D922DB"/>
    <w:rsid w:val="00D93700"/>
    <w:rsid w:val="00D94963"/>
    <w:rsid w:val="00D961A7"/>
    <w:rsid w:val="00D96E9A"/>
    <w:rsid w:val="00DA223C"/>
    <w:rsid w:val="00DA2963"/>
    <w:rsid w:val="00DA4EEB"/>
    <w:rsid w:val="00DA54EE"/>
    <w:rsid w:val="00DA7D61"/>
    <w:rsid w:val="00DB31F7"/>
    <w:rsid w:val="00DB3621"/>
    <w:rsid w:val="00DB38BA"/>
    <w:rsid w:val="00DB3AFD"/>
    <w:rsid w:val="00DB5060"/>
    <w:rsid w:val="00DB5337"/>
    <w:rsid w:val="00DC0894"/>
    <w:rsid w:val="00DC1123"/>
    <w:rsid w:val="00DC1C43"/>
    <w:rsid w:val="00DC725F"/>
    <w:rsid w:val="00DC7BE4"/>
    <w:rsid w:val="00DD03D8"/>
    <w:rsid w:val="00DD1F9C"/>
    <w:rsid w:val="00DD212D"/>
    <w:rsid w:val="00DD31CF"/>
    <w:rsid w:val="00DD4217"/>
    <w:rsid w:val="00DD505A"/>
    <w:rsid w:val="00DD6235"/>
    <w:rsid w:val="00DE01F2"/>
    <w:rsid w:val="00DE2A6E"/>
    <w:rsid w:val="00DE6AA1"/>
    <w:rsid w:val="00E008DB"/>
    <w:rsid w:val="00E0637F"/>
    <w:rsid w:val="00E112F1"/>
    <w:rsid w:val="00E11B85"/>
    <w:rsid w:val="00E12AFF"/>
    <w:rsid w:val="00E16381"/>
    <w:rsid w:val="00E21569"/>
    <w:rsid w:val="00E21B92"/>
    <w:rsid w:val="00E25D19"/>
    <w:rsid w:val="00E3078F"/>
    <w:rsid w:val="00E375C4"/>
    <w:rsid w:val="00E42DFB"/>
    <w:rsid w:val="00E43157"/>
    <w:rsid w:val="00E43505"/>
    <w:rsid w:val="00E509FC"/>
    <w:rsid w:val="00E5141D"/>
    <w:rsid w:val="00E51F96"/>
    <w:rsid w:val="00E5265F"/>
    <w:rsid w:val="00E52CBC"/>
    <w:rsid w:val="00E54652"/>
    <w:rsid w:val="00E54EA2"/>
    <w:rsid w:val="00E5787C"/>
    <w:rsid w:val="00E57EBE"/>
    <w:rsid w:val="00E605A1"/>
    <w:rsid w:val="00E620B2"/>
    <w:rsid w:val="00E6211C"/>
    <w:rsid w:val="00E64330"/>
    <w:rsid w:val="00E7196E"/>
    <w:rsid w:val="00E71D4E"/>
    <w:rsid w:val="00E77A40"/>
    <w:rsid w:val="00E852F3"/>
    <w:rsid w:val="00E91A1A"/>
    <w:rsid w:val="00E932F9"/>
    <w:rsid w:val="00E9494F"/>
    <w:rsid w:val="00E955E6"/>
    <w:rsid w:val="00E97A82"/>
    <w:rsid w:val="00EA5569"/>
    <w:rsid w:val="00EA5880"/>
    <w:rsid w:val="00EA6216"/>
    <w:rsid w:val="00EA6625"/>
    <w:rsid w:val="00EB2C0B"/>
    <w:rsid w:val="00EB2D01"/>
    <w:rsid w:val="00EB68DE"/>
    <w:rsid w:val="00EB7F8B"/>
    <w:rsid w:val="00EC32F1"/>
    <w:rsid w:val="00EC4640"/>
    <w:rsid w:val="00ED0BA5"/>
    <w:rsid w:val="00ED14A1"/>
    <w:rsid w:val="00ED29F7"/>
    <w:rsid w:val="00ED2DAE"/>
    <w:rsid w:val="00ED3895"/>
    <w:rsid w:val="00EE1426"/>
    <w:rsid w:val="00EE7936"/>
    <w:rsid w:val="00EF15CD"/>
    <w:rsid w:val="00EF1EF0"/>
    <w:rsid w:val="00EF2967"/>
    <w:rsid w:val="00EF2A86"/>
    <w:rsid w:val="00EF4181"/>
    <w:rsid w:val="00F00596"/>
    <w:rsid w:val="00F0156D"/>
    <w:rsid w:val="00F02F09"/>
    <w:rsid w:val="00F03AF4"/>
    <w:rsid w:val="00F04777"/>
    <w:rsid w:val="00F07B2C"/>
    <w:rsid w:val="00F10866"/>
    <w:rsid w:val="00F11B6D"/>
    <w:rsid w:val="00F2097A"/>
    <w:rsid w:val="00F20CDF"/>
    <w:rsid w:val="00F22F61"/>
    <w:rsid w:val="00F23F7C"/>
    <w:rsid w:val="00F255A3"/>
    <w:rsid w:val="00F26261"/>
    <w:rsid w:val="00F32549"/>
    <w:rsid w:val="00F3292E"/>
    <w:rsid w:val="00F36FC0"/>
    <w:rsid w:val="00F40AB1"/>
    <w:rsid w:val="00F40BA2"/>
    <w:rsid w:val="00F44664"/>
    <w:rsid w:val="00F476D7"/>
    <w:rsid w:val="00F47E8D"/>
    <w:rsid w:val="00F50410"/>
    <w:rsid w:val="00F51EC2"/>
    <w:rsid w:val="00F5218A"/>
    <w:rsid w:val="00F5262E"/>
    <w:rsid w:val="00F56450"/>
    <w:rsid w:val="00F61475"/>
    <w:rsid w:val="00F66206"/>
    <w:rsid w:val="00F70CCF"/>
    <w:rsid w:val="00F71B9E"/>
    <w:rsid w:val="00F75826"/>
    <w:rsid w:val="00F81AE1"/>
    <w:rsid w:val="00F82045"/>
    <w:rsid w:val="00F82282"/>
    <w:rsid w:val="00F84608"/>
    <w:rsid w:val="00F86AAC"/>
    <w:rsid w:val="00F9258F"/>
    <w:rsid w:val="00F95694"/>
    <w:rsid w:val="00F95C1A"/>
    <w:rsid w:val="00FA1518"/>
    <w:rsid w:val="00FA1A95"/>
    <w:rsid w:val="00FA6FBD"/>
    <w:rsid w:val="00FB14EA"/>
    <w:rsid w:val="00FB3BF2"/>
    <w:rsid w:val="00FB7683"/>
    <w:rsid w:val="00FC0321"/>
    <w:rsid w:val="00FC0B0B"/>
    <w:rsid w:val="00FC6398"/>
    <w:rsid w:val="00FD1BDC"/>
    <w:rsid w:val="00FD42FB"/>
    <w:rsid w:val="00FD4457"/>
    <w:rsid w:val="00FD5B6A"/>
    <w:rsid w:val="00FD6213"/>
    <w:rsid w:val="00FD69B6"/>
    <w:rsid w:val="00FD7810"/>
    <w:rsid w:val="00FE20D0"/>
    <w:rsid w:val="00FE2F12"/>
    <w:rsid w:val="00FE3CFD"/>
    <w:rsid w:val="00FE4E7E"/>
    <w:rsid w:val="00FF0369"/>
    <w:rsid w:val="00FF0AE0"/>
    <w:rsid w:val="00FF27D8"/>
    <w:rsid w:val="00FF44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7D28C0"/>
  <w15:chartTrackingRefBased/>
  <w15:docId w15:val="{BA894A8E-0E1F-444B-B685-BD54B7AC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2">
    <w:name w:val="heading 2"/>
    <w:basedOn w:val="Normal"/>
    <w:next w:val="Normal"/>
    <w:link w:val="Heading2Char"/>
    <w:semiHidden/>
    <w:unhideWhenUsed/>
    <w:qFormat/>
    <w:rsid w:val="0001610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203B93"/>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qFormat/>
    <w:rsid w:val="00195FAB"/>
    <w:pPr>
      <w:keepNext/>
      <w:tabs>
        <w:tab w:val="left" w:pos="-720"/>
        <w:tab w:val="left" w:pos="0"/>
        <w:tab w:val="left" w:pos="720"/>
      </w:tabs>
      <w:suppressAutoHyphens/>
      <w:jc w:val="both"/>
      <w:outlineLvl w:val="6"/>
    </w:pPr>
    <w:rPr>
      <w:rFonts w:ascii="Arial" w:hAnsi="Arial"/>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71AC"/>
    <w:pPr>
      <w:tabs>
        <w:tab w:val="center" w:pos="4153"/>
        <w:tab w:val="right" w:pos="8306"/>
      </w:tabs>
    </w:pPr>
  </w:style>
  <w:style w:type="paragraph" w:styleId="Footer">
    <w:name w:val="footer"/>
    <w:basedOn w:val="Normal"/>
    <w:link w:val="FooterChar"/>
    <w:uiPriority w:val="99"/>
    <w:rsid w:val="002D71AC"/>
    <w:pPr>
      <w:tabs>
        <w:tab w:val="center" w:pos="4153"/>
        <w:tab w:val="right" w:pos="8306"/>
      </w:tabs>
    </w:pPr>
  </w:style>
  <w:style w:type="character" w:customStyle="1" w:styleId="FooterChar">
    <w:name w:val="Footer Char"/>
    <w:link w:val="Footer"/>
    <w:uiPriority w:val="99"/>
    <w:locked/>
    <w:rsid w:val="002D71AC"/>
    <w:rPr>
      <w:sz w:val="24"/>
      <w:szCs w:val="24"/>
      <w:lang w:val="en-GB" w:eastAsia="en-GB" w:bidi="ar-SA"/>
    </w:rPr>
  </w:style>
  <w:style w:type="character" w:styleId="Hyperlink">
    <w:name w:val="Hyperlink"/>
    <w:rsid w:val="00195FAB"/>
    <w:rPr>
      <w:color w:val="0000FF"/>
      <w:u w:val="single"/>
    </w:rPr>
  </w:style>
  <w:style w:type="paragraph" w:styleId="BodyText">
    <w:name w:val="Body Text"/>
    <w:basedOn w:val="Normal"/>
    <w:rsid w:val="00195FAB"/>
    <w:pPr>
      <w:jc w:val="both"/>
    </w:pPr>
    <w:rPr>
      <w:lang w:val="en-IE" w:eastAsia="en-IE"/>
    </w:rPr>
  </w:style>
  <w:style w:type="paragraph" w:styleId="BodyTextIndent">
    <w:name w:val="Body Text Indent"/>
    <w:basedOn w:val="Normal"/>
    <w:rsid w:val="00195FAB"/>
    <w:pPr>
      <w:spacing w:after="120"/>
      <w:ind w:left="283"/>
    </w:pPr>
    <w:rPr>
      <w:sz w:val="20"/>
      <w:szCs w:val="20"/>
    </w:rPr>
  </w:style>
  <w:style w:type="paragraph" w:styleId="FootnoteText">
    <w:name w:val="footnote text"/>
    <w:basedOn w:val="Normal"/>
    <w:semiHidden/>
    <w:rsid w:val="00195FAB"/>
    <w:rPr>
      <w:sz w:val="20"/>
      <w:szCs w:val="20"/>
    </w:rPr>
  </w:style>
  <w:style w:type="character" w:styleId="FootnoteReference">
    <w:name w:val="footnote reference"/>
    <w:semiHidden/>
    <w:rsid w:val="00195FAB"/>
    <w:rPr>
      <w:vertAlign w:val="superscript"/>
    </w:rPr>
  </w:style>
  <w:style w:type="character" w:styleId="CommentReference">
    <w:name w:val="annotation reference"/>
    <w:semiHidden/>
    <w:rsid w:val="00F32549"/>
    <w:rPr>
      <w:sz w:val="16"/>
      <w:szCs w:val="16"/>
    </w:rPr>
  </w:style>
  <w:style w:type="paragraph" w:styleId="CommentText">
    <w:name w:val="annotation text"/>
    <w:basedOn w:val="Normal"/>
    <w:semiHidden/>
    <w:rsid w:val="00F32549"/>
    <w:rPr>
      <w:sz w:val="20"/>
      <w:szCs w:val="20"/>
    </w:rPr>
  </w:style>
  <w:style w:type="paragraph" w:styleId="CommentSubject">
    <w:name w:val="annotation subject"/>
    <w:basedOn w:val="CommentText"/>
    <w:next w:val="CommentText"/>
    <w:semiHidden/>
    <w:rsid w:val="00F32549"/>
    <w:rPr>
      <w:b/>
      <w:bCs/>
    </w:rPr>
  </w:style>
  <w:style w:type="paragraph" w:styleId="BalloonText">
    <w:name w:val="Balloon Text"/>
    <w:basedOn w:val="Normal"/>
    <w:semiHidden/>
    <w:rsid w:val="00F32549"/>
    <w:rPr>
      <w:rFonts w:ascii="Tahoma" w:hAnsi="Tahoma" w:cs="Tahoma"/>
      <w:sz w:val="16"/>
      <w:szCs w:val="16"/>
    </w:rPr>
  </w:style>
  <w:style w:type="paragraph" w:styleId="DocumentMap">
    <w:name w:val="Document Map"/>
    <w:basedOn w:val="Normal"/>
    <w:semiHidden/>
    <w:rsid w:val="003C0B56"/>
    <w:pPr>
      <w:shd w:val="clear" w:color="auto" w:fill="000080"/>
    </w:pPr>
    <w:rPr>
      <w:rFonts w:ascii="Tahoma" w:hAnsi="Tahoma" w:cs="Tahoma"/>
      <w:sz w:val="20"/>
      <w:szCs w:val="20"/>
    </w:rPr>
  </w:style>
  <w:style w:type="paragraph" w:styleId="PlainText">
    <w:name w:val="Plain Text"/>
    <w:basedOn w:val="Normal"/>
    <w:rsid w:val="00763208"/>
    <w:rPr>
      <w:rFonts w:ascii="Calibri" w:hAnsi="Calibri"/>
      <w:color w:val="000000"/>
    </w:rPr>
  </w:style>
  <w:style w:type="paragraph" w:styleId="ListParagraph">
    <w:name w:val="List Paragraph"/>
    <w:basedOn w:val="Normal"/>
    <w:uiPriority w:val="34"/>
    <w:qFormat/>
    <w:rsid w:val="002B3A58"/>
    <w:pPr>
      <w:ind w:left="720"/>
    </w:pPr>
  </w:style>
  <w:style w:type="paragraph" w:customStyle="1" w:styleId="Default">
    <w:name w:val="Default"/>
    <w:rsid w:val="006933CC"/>
    <w:pPr>
      <w:autoSpaceDE w:val="0"/>
      <w:autoSpaceDN w:val="0"/>
      <w:adjustRightInd w:val="0"/>
    </w:pPr>
    <w:rPr>
      <w:rFonts w:ascii="Arial" w:hAnsi="Arial" w:cs="Arial"/>
      <w:color w:val="000000"/>
      <w:sz w:val="24"/>
      <w:szCs w:val="24"/>
    </w:rPr>
  </w:style>
  <w:style w:type="paragraph" w:customStyle="1" w:styleId="DefaultText">
    <w:name w:val="Default Text"/>
    <w:basedOn w:val="Normal"/>
    <w:rsid w:val="007D12FE"/>
    <w:pPr>
      <w:overflowPunct w:val="0"/>
      <w:autoSpaceDE w:val="0"/>
      <w:autoSpaceDN w:val="0"/>
      <w:adjustRightInd w:val="0"/>
      <w:textAlignment w:val="baseline"/>
    </w:pPr>
    <w:rPr>
      <w:szCs w:val="20"/>
      <w:lang w:eastAsia="en-US"/>
    </w:rPr>
  </w:style>
  <w:style w:type="paragraph" w:styleId="Revision">
    <w:name w:val="Revision"/>
    <w:hidden/>
    <w:uiPriority w:val="99"/>
    <w:semiHidden/>
    <w:rsid w:val="00CA024E"/>
    <w:rPr>
      <w:sz w:val="24"/>
      <w:szCs w:val="24"/>
      <w:lang w:val="en-GB" w:eastAsia="en-GB"/>
    </w:rPr>
  </w:style>
  <w:style w:type="paragraph" w:styleId="BodyText2">
    <w:name w:val="Body Text 2"/>
    <w:basedOn w:val="Normal"/>
    <w:link w:val="BodyText2Char"/>
    <w:rsid w:val="00DC1123"/>
    <w:pPr>
      <w:spacing w:after="120" w:line="480" w:lineRule="auto"/>
    </w:pPr>
  </w:style>
  <w:style w:type="character" w:customStyle="1" w:styleId="BodyText2Char">
    <w:name w:val="Body Text 2 Char"/>
    <w:basedOn w:val="DefaultParagraphFont"/>
    <w:link w:val="BodyText2"/>
    <w:rsid w:val="00DC1123"/>
    <w:rPr>
      <w:sz w:val="24"/>
      <w:szCs w:val="24"/>
      <w:lang w:val="en-GB" w:eastAsia="en-GB"/>
    </w:rPr>
  </w:style>
  <w:style w:type="character" w:customStyle="1" w:styleId="Heading3Char">
    <w:name w:val="Heading 3 Char"/>
    <w:basedOn w:val="DefaultParagraphFont"/>
    <w:link w:val="Heading3"/>
    <w:rsid w:val="00203B93"/>
    <w:rPr>
      <w:rFonts w:asciiTheme="majorHAnsi" w:eastAsiaTheme="majorEastAsia" w:hAnsiTheme="majorHAnsi" w:cstheme="majorBidi"/>
      <w:color w:val="1F4D78" w:themeColor="accent1" w:themeShade="7F"/>
      <w:sz w:val="24"/>
      <w:szCs w:val="24"/>
      <w:lang w:val="en-GB" w:eastAsia="en-GB"/>
    </w:rPr>
  </w:style>
  <w:style w:type="table" w:customStyle="1" w:styleId="TableGrid0">
    <w:name w:val="TableGrid"/>
    <w:rsid w:val="00F255A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A47F29"/>
    <w:rPr>
      <w:color w:val="605E5C"/>
      <w:shd w:val="clear" w:color="auto" w:fill="E1DFDD"/>
    </w:rPr>
  </w:style>
  <w:style w:type="character" w:customStyle="1" w:styleId="Heading2Char">
    <w:name w:val="Heading 2 Char"/>
    <w:basedOn w:val="DefaultParagraphFont"/>
    <w:link w:val="Heading2"/>
    <w:semiHidden/>
    <w:rsid w:val="0001610E"/>
    <w:rPr>
      <w:rFonts w:asciiTheme="majorHAnsi" w:eastAsiaTheme="majorEastAsia" w:hAnsiTheme="majorHAnsi" w:cstheme="majorBidi"/>
      <w:color w:val="2E74B5" w:themeColor="accent1" w:themeShade="BF"/>
      <w:sz w:val="26"/>
      <w:szCs w:val="26"/>
      <w:lang w:val="en-GB" w:eastAsia="en-GB"/>
    </w:rPr>
  </w:style>
  <w:style w:type="paragraph" w:styleId="NormalWeb">
    <w:name w:val="Normal (Web)"/>
    <w:basedOn w:val="Normal"/>
    <w:rsid w:val="00BB6BED"/>
    <w:rPr>
      <w:rFonts w:ascii="Verdana, Helvetica" w:hAnsi="Verdana, Helvetic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6459">
      <w:bodyDiv w:val="1"/>
      <w:marLeft w:val="0"/>
      <w:marRight w:val="0"/>
      <w:marTop w:val="0"/>
      <w:marBottom w:val="0"/>
      <w:divBdr>
        <w:top w:val="none" w:sz="0" w:space="0" w:color="auto"/>
        <w:left w:val="none" w:sz="0" w:space="0" w:color="auto"/>
        <w:bottom w:val="none" w:sz="0" w:space="0" w:color="auto"/>
        <w:right w:val="none" w:sz="0" w:space="0" w:color="auto"/>
      </w:divBdr>
    </w:div>
    <w:div w:id="549195643">
      <w:bodyDiv w:val="1"/>
      <w:marLeft w:val="0"/>
      <w:marRight w:val="0"/>
      <w:marTop w:val="0"/>
      <w:marBottom w:val="0"/>
      <w:divBdr>
        <w:top w:val="none" w:sz="0" w:space="0" w:color="auto"/>
        <w:left w:val="none" w:sz="0" w:space="0" w:color="auto"/>
        <w:bottom w:val="none" w:sz="0" w:space="0" w:color="auto"/>
        <w:right w:val="none" w:sz="0" w:space="0" w:color="auto"/>
      </w:divBdr>
    </w:div>
    <w:div w:id="962082050">
      <w:bodyDiv w:val="1"/>
      <w:marLeft w:val="0"/>
      <w:marRight w:val="0"/>
      <w:marTop w:val="0"/>
      <w:marBottom w:val="0"/>
      <w:divBdr>
        <w:top w:val="none" w:sz="0" w:space="0" w:color="auto"/>
        <w:left w:val="none" w:sz="0" w:space="0" w:color="auto"/>
        <w:bottom w:val="none" w:sz="0" w:space="0" w:color="auto"/>
        <w:right w:val="none" w:sz="0" w:space="0" w:color="auto"/>
      </w:divBdr>
    </w:div>
    <w:div w:id="996768692">
      <w:bodyDiv w:val="1"/>
      <w:marLeft w:val="0"/>
      <w:marRight w:val="0"/>
      <w:marTop w:val="0"/>
      <w:marBottom w:val="0"/>
      <w:divBdr>
        <w:top w:val="none" w:sz="0" w:space="0" w:color="auto"/>
        <w:left w:val="none" w:sz="0" w:space="0" w:color="auto"/>
        <w:bottom w:val="none" w:sz="0" w:space="0" w:color="auto"/>
        <w:right w:val="none" w:sz="0" w:space="0" w:color="auto"/>
      </w:divBdr>
    </w:div>
    <w:div w:id="1557862964">
      <w:bodyDiv w:val="1"/>
      <w:marLeft w:val="0"/>
      <w:marRight w:val="0"/>
      <w:marTop w:val="0"/>
      <w:marBottom w:val="0"/>
      <w:divBdr>
        <w:top w:val="none" w:sz="0" w:space="0" w:color="auto"/>
        <w:left w:val="none" w:sz="0" w:space="0" w:color="auto"/>
        <w:bottom w:val="none" w:sz="0" w:space="0" w:color="auto"/>
        <w:right w:val="none" w:sz="0" w:space="0" w:color="auto"/>
      </w:divBdr>
    </w:div>
    <w:div w:id="1618219021">
      <w:bodyDiv w:val="1"/>
      <w:marLeft w:val="0"/>
      <w:marRight w:val="0"/>
      <w:marTop w:val="0"/>
      <w:marBottom w:val="0"/>
      <w:divBdr>
        <w:top w:val="none" w:sz="0" w:space="0" w:color="auto"/>
        <w:left w:val="none" w:sz="0" w:space="0" w:color="auto"/>
        <w:bottom w:val="none" w:sz="0" w:space="0" w:color="auto"/>
        <w:right w:val="none" w:sz="0" w:space="0" w:color="auto"/>
      </w:divBdr>
    </w:div>
    <w:div w:id="1666744209">
      <w:bodyDiv w:val="1"/>
      <w:marLeft w:val="0"/>
      <w:marRight w:val="0"/>
      <w:marTop w:val="0"/>
      <w:marBottom w:val="0"/>
      <w:divBdr>
        <w:top w:val="none" w:sz="0" w:space="0" w:color="auto"/>
        <w:left w:val="none" w:sz="0" w:space="0" w:color="auto"/>
        <w:bottom w:val="none" w:sz="0" w:space="0" w:color="auto"/>
        <w:right w:val="none" w:sz="0" w:space="0" w:color="auto"/>
      </w:divBdr>
    </w:div>
    <w:div w:id="1946109760">
      <w:bodyDiv w:val="1"/>
      <w:marLeft w:val="0"/>
      <w:marRight w:val="0"/>
      <w:marTop w:val="0"/>
      <w:marBottom w:val="0"/>
      <w:divBdr>
        <w:top w:val="none" w:sz="0" w:space="0" w:color="auto"/>
        <w:left w:val="none" w:sz="0" w:space="0" w:color="auto"/>
        <w:bottom w:val="none" w:sz="0" w:space="0" w:color="auto"/>
        <w:right w:val="none" w:sz="0" w:space="0" w:color="auto"/>
      </w:divBdr>
    </w:div>
    <w:div w:id="1950895622">
      <w:bodyDiv w:val="1"/>
      <w:marLeft w:val="0"/>
      <w:marRight w:val="0"/>
      <w:marTop w:val="0"/>
      <w:marBottom w:val="0"/>
      <w:divBdr>
        <w:top w:val="none" w:sz="0" w:space="0" w:color="auto"/>
        <w:left w:val="none" w:sz="0" w:space="0" w:color="auto"/>
        <w:bottom w:val="none" w:sz="0" w:space="0" w:color="auto"/>
        <w:right w:val="none" w:sz="0" w:space="0" w:color="auto"/>
      </w:divBdr>
    </w:div>
    <w:div w:id="20508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johnshospital.ie/management-and-admistration/recruitm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stjohnshospital.ie" TargetMode="External"/><Relationship Id="rId4" Type="http://schemas.openxmlformats.org/officeDocument/2006/relationships/settings" Target="settings.xml"/><Relationship Id="rId9" Type="http://schemas.openxmlformats.org/officeDocument/2006/relationships/hyperlink" Target="http://www.stjohnshospital.ie/management-and-admistration/recruit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747C-7F30-4FDD-A483-932796BF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4629</Words>
  <Characters>26299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lpstr>
    </vt:vector>
  </TitlesOfParts>
  <Company>Health Service Executive</Company>
  <LinksUpToDate>false</LinksUpToDate>
  <CharactersWithSpaces>30867</CharactersWithSpaces>
  <SharedDoc>false</SharedDoc>
  <HLinks>
    <vt:vector size="18" baseType="variant">
      <vt:variant>
        <vt:i4>3276903</vt:i4>
      </vt:variant>
      <vt:variant>
        <vt:i4>6</vt:i4>
      </vt:variant>
      <vt:variant>
        <vt:i4>0</vt:i4>
      </vt:variant>
      <vt:variant>
        <vt:i4>5</vt:i4>
      </vt:variant>
      <vt:variant>
        <vt:lpwstr>http://www.cpsa-online.ie/</vt:lpwstr>
      </vt:variant>
      <vt:variant>
        <vt:lpwstr/>
      </vt:variant>
      <vt:variant>
        <vt:i4>6291560</vt:i4>
      </vt:variant>
      <vt:variant>
        <vt:i4>3</vt:i4>
      </vt:variant>
      <vt:variant>
        <vt:i4>0</vt:i4>
      </vt:variant>
      <vt:variant>
        <vt:i4>5</vt:i4>
      </vt:variant>
      <vt:variant>
        <vt:lpwstr>http://www.hse.ie/</vt:lpwstr>
      </vt:variant>
      <vt:variant>
        <vt:lpwstr/>
      </vt:variant>
      <vt:variant>
        <vt:i4>7077949</vt:i4>
      </vt:variant>
      <vt:variant>
        <vt:i4>0</vt:i4>
      </vt:variant>
      <vt:variant>
        <vt:i4>0</vt:i4>
      </vt:variant>
      <vt:variant>
        <vt:i4>5</vt:i4>
      </vt:variant>
      <vt:variant>
        <vt:lpwstr>http://www.nmbi.ie/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lroche</dc:creator>
  <cp:keywords/>
  <cp:lastModifiedBy>Wallace, Nicola [St. John's Hospital]</cp:lastModifiedBy>
  <cp:revision>4</cp:revision>
  <cp:lastPrinted>2023-01-23T15:13:00Z</cp:lastPrinted>
  <dcterms:created xsi:type="dcterms:W3CDTF">2024-08-21T12:54:00Z</dcterms:created>
  <dcterms:modified xsi:type="dcterms:W3CDTF">2024-08-21T13:01:00Z</dcterms:modified>
</cp:coreProperties>
</file>