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Pr="00970ABE" w:rsidRDefault="00970ABE" w:rsidP="00C10E8B">
      <w:pPr>
        <w:jc w:val="center"/>
        <w:rPr>
          <w:rFonts w:cs="Arial"/>
          <w:b/>
          <w:iCs/>
        </w:rPr>
      </w:pPr>
      <w:r w:rsidRPr="00970ABE">
        <w:rPr>
          <w:rFonts w:cs="Arial"/>
          <w:b/>
          <w:iCs/>
        </w:rPr>
        <w:t>NRS14337 Ambulance Service Shift Manager</w:t>
      </w:r>
    </w:p>
    <w:p w:rsidR="00970ABE" w:rsidRPr="00970ABE" w:rsidRDefault="00970ABE" w:rsidP="00C10E8B">
      <w:pPr>
        <w:jc w:val="center"/>
        <w:rPr>
          <w:rFonts w:cs="Arial"/>
          <w:b/>
          <w:iCs/>
        </w:rPr>
      </w:pPr>
      <w:r w:rsidRPr="00970ABE">
        <w:rPr>
          <w:rFonts w:cs="Arial"/>
          <w:b/>
          <w:iCs/>
        </w:rPr>
        <w:t>National Ambulance Service</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933479" w:rsidRDefault="00933479" w:rsidP="00933479">
      <w:pPr>
        <w:ind w:left="360"/>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970ABE" w:rsidRPr="008E527D">
          <w:rPr>
            <w:rStyle w:val="Hyperlink"/>
            <w:rFonts w:ascii="Arial" w:hAnsi="Arial" w:cs="Arial"/>
            <w:b/>
            <w:bCs/>
          </w:rPr>
          <w:t>applysupport@hse.ie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4F7B49" w:rsidRPr="004F7B49">
        <w:rPr>
          <w:rFonts w:cs="Arial"/>
          <w:b/>
        </w:rPr>
        <w:t xml:space="preserve"> </w:t>
      </w:r>
      <w:r w:rsidR="004F7B49" w:rsidRPr="00842304">
        <w:rPr>
          <w:rFonts w:cs="Arial"/>
          <w:b/>
        </w:rPr>
        <w:t>Monday, 1</w:t>
      </w:r>
      <w:r w:rsidR="004F7B49" w:rsidRPr="00842304">
        <w:rPr>
          <w:rFonts w:cs="Arial"/>
          <w:b/>
          <w:vertAlign w:val="superscript"/>
        </w:rPr>
        <w:t>st</w:t>
      </w:r>
      <w:r w:rsidR="004F7B49" w:rsidRPr="00842304">
        <w:rPr>
          <w:rFonts w:cs="Arial"/>
          <w:b/>
        </w:rPr>
        <w:t xml:space="preserve"> July 2024 at 12 noon</w:t>
      </w:r>
      <w:r w:rsidR="004F7B49">
        <w:rPr>
          <w:rFonts w:cs="Arial"/>
          <w:b/>
        </w:rPr>
        <w:t>.</w:t>
      </w:r>
      <w:r w:rsidR="00BE366C" w:rsidRPr="00093771">
        <w:rPr>
          <w:rFonts w:cs="Arial"/>
          <w:b/>
          <w:color w:val="FF0000"/>
        </w:rPr>
        <w:t xml:space="preserve"> </w:t>
      </w:r>
      <w:r w:rsidR="00C95B23" w:rsidRPr="00C95B23">
        <w:rPr>
          <w:rFonts w:cs="Arial"/>
          <w:color w:val="000000" w:themeColor="text1"/>
        </w:rPr>
        <w:t xml:space="preserve">If you submit more than one </w:t>
      </w:r>
      <w:proofErr w:type="gramStart"/>
      <w:r w:rsidR="00C95B23" w:rsidRPr="00C95B23">
        <w:rPr>
          <w:rFonts w:cs="Arial"/>
          <w:color w:val="000000" w:themeColor="text1"/>
        </w:rPr>
        <w:t>application</w:t>
      </w:r>
      <w:proofErr w:type="gramEnd"/>
      <w:r w:rsidR="00C95B23" w:rsidRPr="00C95B23">
        <w:rPr>
          <w:rFonts w:cs="Arial"/>
          <w:color w:val="000000" w:themeColor="text1"/>
        </w:rPr>
        <w:t xml:space="preserve"> the last one received prior to the closing date and time is the version that will be considered.</w:t>
      </w:r>
    </w:p>
    <w:p w:rsidR="006158B7" w:rsidRPr="00C95B23" w:rsidRDefault="006158B7" w:rsidP="006C3390">
      <w:pPr>
        <w:jc w:val="both"/>
        <w:rPr>
          <w:rFonts w:cs="Arial"/>
          <w:color w:val="000000" w:themeColor="text1"/>
        </w:rPr>
      </w:pPr>
    </w:p>
    <w:p w:rsidR="00F33685" w:rsidRPr="00970ABE" w:rsidRDefault="006A2C36" w:rsidP="00970ABE">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3722EB" w:rsidRDefault="003722EB"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970ABE" w:rsidRDefault="002807A0" w:rsidP="00176309">
      <w:pPr>
        <w:numPr>
          <w:ilvl w:val="0"/>
          <w:numId w:val="5"/>
        </w:numPr>
        <w:jc w:val="both"/>
        <w:rPr>
          <w:rFonts w:cs="Arial"/>
          <w:bCs/>
        </w:rPr>
      </w:pPr>
      <w:r w:rsidRPr="00970ABE">
        <w:rPr>
          <w:rFonts w:cs="Arial"/>
          <w:bCs/>
        </w:rPr>
        <w:t>If there is an existing panel in place this may take precedence over the newly formed panel for this campaign</w:t>
      </w:r>
      <w:r w:rsidR="00CA03A6" w:rsidRPr="00970ABE">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5626C1"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724944" w:rsidRDefault="00724944" w:rsidP="006C3390">
      <w:pPr>
        <w:tabs>
          <w:tab w:val="left" w:pos="0"/>
        </w:tabs>
        <w:autoSpaceDE w:val="0"/>
        <w:autoSpaceDN w:val="0"/>
        <w:adjustRightInd w:val="0"/>
        <w:jc w:val="both"/>
        <w:rPr>
          <w:rFonts w:cs="Arial"/>
          <w:bCs/>
        </w:rPr>
      </w:pPr>
    </w:p>
    <w:p w:rsidR="00724944" w:rsidRDefault="00724944" w:rsidP="006C3390">
      <w:pPr>
        <w:tabs>
          <w:tab w:val="left" w:pos="0"/>
        </w:tabs>
        <w:autoSpaceDE w:val="0"/>
        <w:autoSpaceDN w:val="0"/>
        <w:adjustRightInd w:val="0"/>
        <w:jc w:val="both"/>
        <w:rPr>
          <w:rFonts w:cs="Arial"/>
          <w:bCs/>
        </w:rPr>
      </w:pPr>
    </w:p>
    <w:p w:rsidR="00296ADE" w:rsidRDefault="00296ADE" w:rsidP="006C3390">
      <w:pPr>
        <w:tabs>
          <w:tab w:val="left" w:pos="0"/>
        </w:tabs>
        <w:autoSpaceDE w:val="0"/>
        <w:autoSpaceDN w:val="0"/>
        <w:adjustRightInd w:val="0"/>
        <w:jc w:val="both"/>
        <w:rPr>
          <w:rFonts w:cs="Arial"/>
          <w:bCs/>
        </w:rPr>
      </w:pPr>
    </w:p>
    <w:p w:rsidR="00296ADE" w:rsidRDefault="00296ADE"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lastRenderedPageBreak/>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t xml:space="preserve">Request must be submitted by email to </w:t>
      </w:r>
      <w:r w:rsidR="004F7B49" w:rsidRPr="006951FF">
        <w:rPr>
          <w:rFonts w:cs="Arial"/>
        </w:rPr>
        <w:t>Gillian Gilmartin,</w:t>
      </w:r>
      <w:r w:rsidR="004F7B49">
        <w:rPr>
          <w:rFonts w:cs="Arial"/>
          <w:iCs/>
        </w:rPr>
        <w:t xml:space="preserve"> Campaign Lead </w:t>
      </w:r>
      <w:r w:rsidR="004F7B49" w:rsidRPr="00924975">
        <w:rPr>
          <w:rFonts w:cs="Arial"/>
          <w:iCs/>
        </w:rPr>
        <w:t>(</w:t>
      </w:r>
      <w:r w:rsidR="004F7B49" w:rsidRPr="00924975">
        <w:t>Gillian.Gilmartin@hse.ie</w:t>
      </w:r>
      <w:proofErr w:type="gramStart"/>
      <w:r w:rsidR="004F7B49">
        <w:rPr>
          <w:rFonts w:cs="Arial"/>
          <w:iCs/>
        </w:rPr>
        <w:t>)</w:t>
      </w:r>
      <w:r w:rsidR="004F7B49">
        <w:rPr>
          <w:rFonts w:cs="Arial"/>
          <w:iCs/>
          <w:color w:val="FF0000"/>
        </w:rPr>
        <w:t xml:space="preserve"> </w:t>
      </w:r>
      <w:r>
        <w:rPr>
          <w:rFonts w:cs="Arial"/>
          <w:iCs/>
          <w:color w:val="FF0000"/>
        </w:rPr>
        <w:t xml:space="preserve"> </w:t>
      </w:r>
      <w:r w:rsidRPr="00EE1267">
        <w:rPr>
          <w:iCs/>
        </w:rPr>
        <w:t>within</w:t>
      </w:r>
      <w:proofErr w:type="gramEnd"/>
      <w:r w:rsidRPr="00EE1267">
        <w:rPr>
          <w:iCs/>
        </w:rPr>
        <w:t xml:space="preserve">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2"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3"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4"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5"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296ADE" w:rsidRDefault="00296ADE" w:rsidP="00296ADE">
      <w:pPr>
        <w:jc w:val="both"/>
        <w:rPr>
          <w:rFonts w:cs="Arial"/>
          <w:b/>
        </w:rPr>
      </w:pPr>
      <w:r w:rsidRPr="00D01ECC">
        <w:rPr>
          <w:rFonts w:cs="Arial"/>
          <w:b/>
        </w:rPr>
        <w:t>Professional Qualifications, Experience, etc.</w:t>
      </w:r>
    </w:p>
    <w:p w:rsidR="00296ADE" w:rsidRDefault="00296ADE" w:rsidP="00296ADE">
      <w:pPr>
        <w:tabs>
          <w:tab w:val="num" w:pos="851"/>
        </w:tabs>
        <w:jc w:val="both"/>
        <w:rPr>
          <w:rFonts w:cs="Arial"/>
          <w:b/>
        </w:rPr>
      </w:pPr>
    </w:p>
    <w:p w:rsidR="00970ABE" w:rsidRDefault="00970ABE" w:rsidP="00970ABE">
      <w:pPr>
        <w:tabs>
          <w:tab w:val="num" w:pos="851"/>
        </w:tabs>
        <w:jc w:val="both"/>
        <w:rPr>
          <w:rFonts w:cs="Arial"/>
          <w:b/>
        </w:rPr>
      </w:pPr>
    </w:p>
    <w:p w:rsidR="00970ABE" w:rsidRDefault="00970ABE" w:rsidP="00970ABE">
      <w:pPr>
        <w:tabs>
          <w:tab w:val="num" w:pos="851"/>
        </w:tabs>
        <w:jc w:val="both"/>
        <w:rPr>
          <w:rFonts w:cs="Arial"/>
        </w:rPr>
      </w:pPr>
      <w:r w:rsidRPr="00A2509C">
        <w:rPr>
          <w:rFonts w:cs="Arial"/>
        </w:rPr>
        <w:t>Eligible applicants will be those who on the closing date for the competition:</w:t>
      </w:r>
    </w:p>
    <w:p w:rsidR="00970ABE" w:rsidRDefault="00970ABE" w:rsidP="00970ABE">
      <w:pPr>
        <w:tabs>
          <w:tab w:val="num" w:pos="851"/>
        </w:tabs>
        <w:jc w:val="both"/>
        <w:rPr>
          <w:rFonts w:cs="Arial"/>
        </w:rPr>
      </w:pPr>
    </w:p>
    <w:p w:rsidR="00970ABE" w:rsidRDefault="00970ABE" w:rsidP="00970ABE">
      <w:pPr>
        <w:pStyle w:val="ListParagraph"/>
        <w:numPr>
          <w:ilvl w:val="0"/>
          <w:numId w:val="22"/>
        </w:numPr>
        <w:autoSpaceDE w:val="0"/>
        <w:autoSpaceDN w:val="0"/>
        <w:spacing w:line="240" w:lineRule="atLeast"/>
        <w:contextualSpacing w:val="0"/>
        <w:jc w:val="both"/>
        <w:rPr>
          <w:rFonts w:ascii="Arial" w:hAnsi="Arial" w:cs="Arial"/>
          <w:color w:val="000000"/>
          <w:lang w:eastAsia="en-IE"/>
        </w:rPr>
      </w:pPr>
      <w:r>
        <w:rPr>
          <w:rFonts w:ascii="Arial" w:hAnsi="Arial" w:cs="Arial"/>
          <w:color w:val="000000"/>
          <w:lang w:eastAsia="en-IE"/>
        </w:rPr>
        <w:t>Are currently registered in the Paramedic Division of the Register maintained by the Pre Hospital Emergency Care Council. (</w:t>
      </w:r>
      <w:hyperlink r:id="rId16" w:history="1">
        <w:r>
          <w:rPr>
            <w:rStyle w:val="Hyperlink"/>
            <w:rFonts w:cs="Arial"/>
            <w:lang w:eastAsia="en-IE"/>
          </w:rPr>
          <w:t>www.phecit.ie</w:t>
        </w:r>
      </w:hyperlink>
      <w:r>
        <w:rPr>
          <w:rFonts w:ascii="Arial" w:hAnsi="Arial" w:cs="Arial"/>
          <w:color w:val="000000"/>
          <w:lang w:eastAsia="en-IE"/>
        </w:rPr>
        <w:t>) or entitled to be so registered.</w:t>
      </w:r>
    </w:p>
    <w:p w:rsidR="00970ABE" w:rsidRDefault="00970ABE" w:rsidP="00970ABE">
      <w:pPr>
        <w:pStyle w:val="ListParagraph"/>
        <w:autoSpaceDE w:val="0"/>
        <w:autoSpaceDN w:val="0"/>
        <w:spacing w:line="240" w:lineRule="atLeast"/>
        <w:contextualSpacing w:val="0"/>
        <w:jc w:val="both"/>
        <w:rPr>
          <w:rFonts w:ascii="Arial" w:hAnsi="Arial" w:cs="Arial"/>
          <w:color w:val="000000"/>
          <w:lang w:eastAsia="en-IE"/>
        </w:rPr>
      </w:pPr>
    </w:p>
    <w:p w:rsidR="00970ABE" w:rsidRDefault="00970ABE" w:rsidP="00970ABE">
      <w:pPr>
        <w:jc w:val="center"/>
        <w:rPr>
          <w:rFonts w:cs="Arial"/>
        </w:rPr>
      </w:pPr>
      <w:r>
        <w:rPr>
          <w:rFonts w:cs="Arial"/>
        </w:rPr>
        <w:t>And</w:t>
      </w:r>
    </w:p>
    <w:p w:rsidR="00970ABE" w:rsidRDefault="00970ABE" w:rsidP="00970ABE">
      <w:pPr>
        <w:jc w:val="center"/>
        <w:rPr>
          <w:rFonts w:cs="Arial"/>
        </w:rPr>
      </w:pPr>
    </w:p>
    <w:p w:rsidR="00970ABE" w:rsidRDefault="00970ABE" w:rsidP="00970ABE">
      <w:pPr>
        <w:pStyle w:val="ListParagraph"/>
        <w:numPr>
          <w:ilvl w:val="0"/>
          <w:numId w:val="22"/>
        </w:numPr>
        <w:autoSpaceDE w:val="0"/>
        <w:autoSpaceDN w:val="0"/>
        <w:spacing w:line="240" w:lineRule="atLeast"/>
        <w:contextualSpacing w:val="0"/>
        <w:jc w:val="both"/>
        <w:rPr>
          <w:rFonts w:ascii="Arial" w:hAnsi="Arial" w:cs="Arial"/>
          <w:lang w:eastAsia="en-IE"/>
        </w:rPr>
      </w:pPr>
      <w:r>
        <w:rPr>
          <w:rFonts w:ascii="Arial" w:hAnsi="Arial" w:cs="Arial"/>
          <w:color w:val="000000"/>
          <w:lang w:eastAsia="en-IE"/>
        </w:rPr>
        <w:t xml:space="preserve">Have </w:t>
      </w:r>
      <w:r w:rsidRPr="00B66EE3">
        <w:rPr>
          <w:rFonts w:ascii="Arial" w:hAnsi="Arial" w:cs="Arial"/>
          <w:color w:val="000000"/>
          <w:lang w:eastAsia="en-IE"/>
        </w:rPr>
        <w:t xml:space="preserve">significant supervisory or crisis management experience in an emergency service </w:t>
      </w:r>
      <w:r w:rsidRPr="00B66EE3">
        <w:rPr>
          <w:rFonts w:ascii="Arial" w:hAnsi="Arial" w:cs="Arial"/>
          <w:lang w:eastAsia="en-IE"/>
        </w:rPr>
        <w:t>context.</w:t>
      </w:r>
    </w:p>
    <w:p w:rsidR="00970ABE" w:rsidRPr="00970ABE" w:rsidRDefault="00970ABE" w:rsidP="00970ABE">
      <w:pPr>
        <w:autoSpaceDE w:val="0"/>
        <w:autoSpaceDN w:val="0"/>
        <w:spacing w:line="240" w:lineRule="atLeast"/>
        <w:ind w:left="360"/>
        <w:jc w:val="both"/>
        <w:rPr>
          <w:rFonts w:cs="Arial"/>
        </w:rPr>
      </w:pPr>
    </w:p>
    <w:p w:rsidR="00970ABE" w:rsidRDefault="00970ABE" w:rsidP="00970ABE">
      <w:pPr>
        <w:jc w:val="center"/>
        <w:rPr>
          <w:rFonts w:cs="Arial"/>
        </w:rPr>
      </w:pPr>
      <w:r w:rsidRPr="00B66EE3">
        <w:rPr>
          <w:rFonts w:cs="Arial"/>
        </w:rPr>
        <w:t>And</w:t>
      </w:r>
    </w:p>
    <w:p w:rsidR="00970ABE" w:rsidRDefault="00970ABE" w:rsidP="00970ABE">
      <w:pPr>
        <w:jc w:val="center"/>
        <w:rPr>
          <w:rFonts w:cs="Arial"/>
        </w:rPr>
      </w:pPr>
    </w:p>
    <w:p w:rsidR="00970ABE" w:rsidRPr="00B66EE3" w:rsidRDefault="00970ABE" w:rsidP="00970ABE">
      <w:pPr>
        <w:jc w:val="center"/>
        <w:rPr>
          <w:rFonts w:cs="Arial"/>
        </w:rPr>
      </w:pPr>
    </w:p>
    <w:p w:rsidR="00970ABE" w:rsidRDefault="00970ABE" w:rsidP="00970ABE">
      <w:pPr>
        <w:pStyle w:val="ListParagraph"/>
        <w:numPr>
          <w:ilvl w:val="0"/>
          <w:numId w:val="22"/>
        </w:numPr>
        <w:autoSpaceDE w:val="0"/>
        <w:autoSpaceDN w:val="0"/>
        <w:spacing w:line="240" w:lineRule="atLeast"/>
        <w:contextualSpacing w:val="0"/>
        <w:jc w:val="both"/>
        <w:rPr>
          <w:rFonts w:ascii="Arial" w:hAnsi="Arial" w:cs="Arial"/>
          <w:lang w:eastAsia="en-IE"/>
        </w:rPr>
      </w:pPr>
      <w:r w:rsidRPr="00B66EE3">
        <w:rPr>
          <w:rFonts w:ascii="Arial" w:hAnsi="Arial" w:cs="Arial"/>
          <w:lang w:eastAsia="en-IE"/>
        </w:rPr>
        <w:t xml:space="preserve">Experience in the management and escalation of risk. </w:t>
      </w:r>
    </w:p>
    <w:p w:rsidR="00970ABE" w:rsidRPr="00B66EE3" w:rsidRDefault="00970ABE" w:rsidP="00970ABE">
      <w:pPr>
        <w:pStyle w:val="ListParagraph"/>
        <w:autoSpaceDE w:val="0"/>
        <w:autoSpaceDN w:val="0"/>
        <w:spacing w:line="240" w:lineRule="atLeast"/>
        <w:contextualSpacing w:val="0"/>
        <w:jc w:val="both"/>
        <w:rPr>
          <w:rFonts w:ascii="Arial" w:hAnsi="Arial" w:cs="Arial"/>
          <w:lang w:eastAsia="en-IE"/>
        </w:rPr>
      </w:pPr>
    </w:p>
    <w:p w:rsidR="00970ABE" w:rsidRDefault="00970ABE" w:rsidP="00970ABE">
      <w:pPr>
        <w:autoSpaceDE w:val="0"/>
        <w:autoSpaceDN w:val="0"/>
        <w:spacing w:line="240" w:lineRule="atLeast"/>
        <w:jc w:val="center"/>
        <w:rPr>
          <w:rFonts w:cs="Arial"/>
        </w:rPr>
      </w:pPr>
      <w:r w:rsidRPr="00B66EE3">
        <w:rPr>
          <w:rFonts w:cs="Arial"/>
        </w:rPr>
        <w:t>And</w:t>
      </w:r>
    </w:p>
    <w:p w:rsidR="00970ABE" w:rsidRPr="00B66EE3" w:rsidRDefault="00970ABE" w:rsidP="00970ABE">
      <w:pPr>
        <w:autoSpaceDE w:val="0"/>
        <w:autoSpaceDN w:val="0"/>
        <w:spacing w:line="240" w:lineRule="atLeast"/>
        <w:jc w:val="center"/>
        <w:rPr>
          <w:rFonts w:cs="Arial"/>
        </w:rPr>
      </w:pPr>
    </w:p>
    <w:p w:rsidR="00970ABE" w:rsidRDefault="00970ABE" w:rsidP="00970ABE">
      <w:pPr>
        <w:pStyle w:val="ListParagraph"/>
        <w:numPr>
          <w:ilvl w:val="0"/>
          <w:numId w:val="22"/>
        </w:numPr>
        <w:autoSpaceDE w:val="0"/>
        <w:autoSpaceDN w:val="0"/>
        <w:spacing w:line="240" w:lineRule="atLeast"/>
        <w:contextualSpacing w:val="0"/>
        <w:jc w:val="both"/>
        <w:rPr>
          <w:rFonts w:ascii="Arial" w:hAnsi="Arial" w:cs="Arial"/>
          <w:lang w:eastAsia="en-IE"/>
        </w:rPr>
      </w:pPr>
      <w:r w:rsidRPr="00B66EE3">
        <w:rPr>
          <w:rFonts w:ascii="Arial" w:hAnsi="Arial" w:cs="Arial"/>
          <w:lang w:eastAsia="en-IE"/>
        </w:rPr>
        <w:t>Experience of collaborative working with a complex range of stakeholders as relevant to this role</w:t>
      </w:r>
    </w:p>
    <w:p w:rsidR="00970ABE" w:rsidRPr="00B66EE3" w:rsidRDefault="00970ABE" w:rsidP="00970ABE">
      <w:pPr>
        <w:pStyle w:val="ListParagraph"/>
        <w:autoSpaceDE w:val="0"/>
        <w:autoSpaceDN w:val="0"/>
        <w:spacing w:line="240" w:lineRule="atLeast"/>
        <w:contextualSpacing w:val="0"/>
        <w:jc w:val="both"/>
        <w:rPr>
          <w:rFonts w:ascii="Arial" w:hAnsi="Arial" w:cs="Arial"/>
          <w:lang w:eastAsia="en-IE"/>
        </w:rPr>
      </w:pPr>
    </w:p>
    <w:p w:rsidR="00970ABE" w:rsidRDefault="00970ABE" w:rsidP="00970ABE">
      <w:pPr>
        <w:jc w:val="center"/>
        <w:rPr>
          <w:rFonts w:cs="Arial"/>
        </w:rPr>
      </w:pPr>
      <w:r w:rsidRPr="00B66EE3">
        <w:rPr>
          <w:rFonts w:cs="Arial"/>
        </w:rPr>
        <w:t>And</w:t>
      </w:r>
    </w:p>
    <w:p w:rsidR="00970ABE" w:rsidRPr="00B66EE3" w:rsidRDefault="00970ABE" w:rsidP="00970ABE">
      <w:pPr>
        <w:jc w:val="center"/>
        <w:rPr>
          <w:rFonts w:cs="Arial"/>
        </w:rPr>
      </w:pPr>
    </w:p>
    <w:p w:rsidR="00970ABE" w:rsidRPr="00970ABE" w:rsidRDefault="00970ABE" w:rsidP="00970ABE">
      <w:pPr>
        <w:pStyle w:val="ListParagraph"/>
        <w:numPr>
          <w:ilvl w:val="0"/>
          <w:numId w:val="22"/>
        </w:numPr>
        <w:autoSpaceDE w:val="0"/>
        <w:autoSpaceDN w:val="0"/>
        <w:spacing w:line="240" w:lineRule="atLeast"/>
        <w:contextualSpacing w:val="0"/>
        <w:jc w:val="both"/>
        <w:rPr>
          <w:rFonts w:ascii="Arial" w:hAnsi="Arial" w:cs="Arial"/>
          <w:b/>
          <w:bCs/>
          <w:lang w:eastAsia="en-IE"/>
        </w:rPr>
      </w:pPr>
      <w:r w:rsidRPr="00B66EE3">
        <w:rPr>
          <w:rFonts w:ascii="Arial" w:hAnsi="Arial" w:cs="Arial"/>
          <w:lang w:eastAsia="en-IE"/>
        </w:rPr>
        <w:t>Are the holder of a full Class B &amp; full C1</w:t>
      </w:r>
      <w:r w:rsidRPr="00B66EE3">
        <w:rPr>
          <w:rFonts w:ascii="Arial" w:hAnsi="Arial" w:cs="Arial"/>
          <w:b/>
          <w:bCs/>
          <w:lang w:eastAsia="en-IE"/>
        </w:rPr>
        <w:t xml:space="preserve"> </w:t>
      </w:r>
      <w:r w:rsidRPr="00B66EE3">
        <w:rPr>
          <w:rFonts w:ascii="Arial" w:hAnsi="Arial" w:cs="Arial"/>
          <w:lang w:eastAsia="en-IE"/>
        </w:rPr>
        <w:t>driving licence*.</w:t>
      </w:r>
    </w:p>
    <w:p w:rsidR="00970ABE" w:rsidRPr="00B66EE3" w:rsidRDefault="00970ABE" w:rsidP="00970ABE">
      <w:pPr>
        <w:pStyle w:val="ListParagraph"/>
        <w:autoSpaceDE w:val="0"/>
        <w:autoSpaceDN w:val="0"/>
        <w:spacing w:line="240" w:lineRule="atLeast"/>
        <w:contextualSpacing w:val="0"/>
        <w:jc w:val="both"/>
        <w:rPr>
          <w:rFonts w:ascii="Arial" w:hAnsi="Arial" w:cs="Arial"/>
          <w:b/>
          <w:bCs/>
          <w:lang w:eastAsia="en-IE"/>
        </w:rPr>
      </w:pPr>
    </w:p>
    <w:p w:rsidR="00970ABE" w:rsidRDefault="00970ABE" w:rsidP="00970ABE">
      <w:pPr>
        <w:ind w:left="99"/>
        <w:jc w:val="center"/>
        <w:rPr>
          <w:rFonts w:cs="Arial"/>
        </w:rPr>
      </w:pPr>
      <w:r w:rsidRPr="00B66EE3">
        <w:rPr>
          <w:rFonts w:cs="Arial"/>
        </w:rPr>
        <w:t>And</w:t>
      </w:r>
    </w:p>
    <w:p w:rsidR="00970ABE" w:rsidRPr="00B66EE3" w:rsidRDefault="00970ABE" w:rsidP="00970ABE">
      <w:pPr>
        <w:ind w:left="99"/>
        <w:jc w:val="center"/>
        <w:rPr>
          <w:rFonts w:cs="Arial"/>
        </w:rPr>
      </w:pPr>
    </w:p>
    <w:p w:rsidR="00970ABE" w:rsidRPr="00B66EE3" w:rsidRDefault="00970ABE" w:rsidP="00970ABE">
      <w:pPr>
        <w:numPr>
          <w:ilvl w:val="0"/>
          <w:numId w:val="22"/>
        </w:numPr>
        <w:jc w:val="both"/>
        <w:rPr>
          <w:rFonts w:cs="Arial"/>
          <w:lang w:eastAsia="en-US"/>
        </w:rPr>
      </w:pPr>
      <w:r w:rsidRPr="00B66EE3">
        <w:rPr>
          <w:rFonts w:cs="Arial"/>
        </w:rPr>
        <w:t>Have the requisite knowledge and ability (including a high standard of suitability and management ability) for the proper discharge of the duties of the office</w:t>
      </w:r>
    </w:p>
    <w:p w:rsidR="00970ABE" w:rsidRPr="00110995" w:rsidRDefault="00970ABE" w:rsidP="00970ABE">
      <w:pPr>
        <w:autoSpaceDE w:val="0"/>
        <w:autoSpaceDN w:val="0"/>
        <w:adjustRightInd w:val="0"/>
        <w:spacing w:line="240" w:lineRule="atLeast"/>
        <w:ind w:left="360"/>
        <w:jc w:val="both"/>
        <w:rPr>
          <w:rFonts w:cs="Arial"/>
          <w:b/>
          <w:bCs/>
          <w:strike/>
        </w:rPr>
      </w:pPr>
    </w:p>
    <w:p w:rsidR="00970ABE" w:rsidRPr="00E766A5" w:rsidRDefault="00970ABE" w:rsidP="00970ABE">
      <w:pPr>
        <w:jc w:val="both"/>
        <w:rPr>
          <w:rFonts w:cs="Arial"/>
          <w:b/>
        </w:rPr>
      </w:pPr>
      <w:r w:rsidRPr="00E766A5">
        <w:rPr>
          <w:rFonts w:cs="Arial"/>
          <w:b/>
        </w:rPr>
        <w:t>Health</w:t>
      </w:r>
    </w:p>
    <w:p w:rsidR="00970ABE" w:rsidRPr="00E766A5" w:rsidRDefault="00970ABE" w:rsidP="00970ABE">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r>
        <w:rPr>
          <w:rFonts w:cs="Arial"/>
        </w:rPr>
        <w:t xml:space="preserve"> </w:t>
      </w:r>
    </w:p>
    <w:p w:rsidR="00970ABE" w:rsidRPr="00E766A5" w:rsidRDefault="00970ABE" w:rsidP="00970ABE">
      <w:pPr>
        <w:ind w:right="-766"/>
        <w:jc w:val="both"/>
        <w:rPr>
          <w:rFonts w:cs="Arial"/>
          <w:iCs/>
        </w:rPr>
      </w:pPr>
      <w:r w:rsidRPr="00E766A5">
        <w:rPr>
          <w:rFonts w:cs="Arial"/>
          <w:b/>
          <w:bCs/>
        </w:rPr>
        <w:t>Character</w:t>
      </w:r>
    </w:p>
    <w:p w:rsidR="00970ABE" w:rsidRPr="00E766A5" w:rsidRDefault="00970ABE" w:rsidP="00970ABE">
      <w:pPr>
        <w:ind w:right="-766"/>
        <w:jc w:val="both"/>
        <w:rPr>
          <w:rFonts w:cs="Arial"/>
        </w:rPr>
      </w:pPr>
      <w:r w:rsidRPr="00E766A5">
        <w:rPr>
          <w:rFonts w:cs="Arial"/>
        </w:rPr>
        <w:t>Each candidate for and any person holding the office must be of good character</w:t>
      </w:r>
      <w:r>
        <w:rPr>
          <w:rFonts w:cs="Arial"/>
        </w:rPr>
        <w:t>.</w:t>
      </w:r>
    </w:p>
    <w:p w:rsidR="00970ABE" w:rsidRDefault="00970ABE" w:rsidP="00970ABE">
      <w:pPr>
        <w:jc w:val="both"/>
        <w:rPr>
          <w:rFonts w:cs="Arial"/>
        </w:rPr>
      </w:pPr>
    </w:p>
    <w:p w:rsidR="00970ABE" w:rsidRPr="00CC5D65" w:rsidRDefault="00970ABE" w:rsidP="00970ABE">
      <w:pPr>
        <w:jc w:val="both"/>
        <w:rPr>
          <w:rFonts w:cs="Arial"/>
          <w:b/>
        </w:rPr>
      </w:pPr>
      <w:r>
        <w:rPr>
          <w:rFonts w:cs="Arial"/>
          <w:b/>
        </w:rPr>
        <w:t>Annual R</w:t>
      </w:r>
      <w:r w:rsidRPr="00CC5D65">
        <w:rPr>
          <w:rFonts w:cs="Arial"/>
          <w:b/>
        </w:rPr>
        <w:t xml:space="preserve">egistration </w:t>
      </w:r>
    </w:p>
    <w:p w:rsidR="00970ABE" w:rsidRDefault="00970ABE" w:rsidP="00970ABE">
      <w:pPr>
        <w:jc w:val="both"/>
        <w:rPr>
          <w:rFonts w:cs="Arial"/>
        </w:rPr>
      </w:pPr>
      <w:r w:rsidRPr="00CC5D65">
        <w:rPr>
          <w:rFonts w:cs="Arial"/>
        </w:rPr>
        <w:t>Practitioners must maintain annual registration in the Paramedic division of the register maintained by the Pre Hospital Emergency Care Council</w:t>
      </w:r>
    </w:p>
    <w:p w:rsidR="00970ABE" w:rsidRDefault="00970ABE" w:rsidP="00970ABE">
      <w:pPr>
        <w:jc w:val="both"/>
        <w:rPr>
          <w:rFonts w:cs="Arial"/>
        </w:rPr>
      </w:pPr>
    </w:p>
    <w:p w:rsidR="00970ABE" w:rsidRPr="0060133F" w:rsidRDefault="00970ABE" w:rsidP="00970ABE">
      <w:pPr>
        <w:autoSpaceDE w:val="0"/>
        <w:autoSpaceDN w:val="0"/>
        <w:adjustRightInd w:val="0"/>
        <w:spacing w:line="240" w:lineRule="atLeast"/>
        <w:jc w:val="both"/>
        <w:rPr>
          <w:rFonts w:cs="Arial"/>
          <w:b/>
          <w:color w:val="000000"/>
          <w:szCs w:val="24"/>
          <w:u w:val="single"/>
          <w:lang w:eastAsia="en-US"/>
        </w:rPr>
      </w:pPr>
      <w:r w:rsidRPr="0060133F">
        <w:rPr>
          <w:rFonts w:cs="Arial"/>
          <w:b/>
          <w:color w:val="000000"/>
          <w:szCs w:val="24"/>
          <w:u w:val="single"/>
          <w:lang w:eastAsia="en-US"/>
        </w:rPr>
        <w:t>PLEASE NOTE:</w:t>
      </w:r>
    </w:p>
    <w:p w:rsidR="00970ABE" w:rsidRDefault="00970ABE" w:rsidP="00970ABE">
      <w:pPr>
        <w:jc w:val="both"/>
        <w:rPr>
          <w:rFonts w:cs="Arial"/>
        </w:rPr>
      </w:pPr>
      <w:r w:rsidRPr="00641E97">
        <w:rPr>
          <w:rFonts w:cs="Arial"/>
          <w:b/>
          <w:color w:val="000000"/>
          <w:szCs w:val="24"/>
          <w:lang w:eastAsia="en-US"/>
        </w:rPr>
        <w:t xml:space="preserve">* </w:t>
      </w:r>
      <w:r w:rsidRPr="00641E97">
        <w:rPr>
          <w:rFonts w:cs="Arial"/>
          <w:szCs w:val="24"/>
          <w:lang w:eastAsia="en-US"/>
        </w:rPr>
        <w:t>Candidates</w:t>
      </w:r>
      <w:r w:rsidRPr="0060133F">
        <w:rPr>
          <w:rFonts w:cs="Arial"/>
          <w:szCs w:val="24"/>
          <w:lang w:eastAsia="en-US"/>
        </w:rPr>
        <w:t xml:space="preserve"> with penalty points on their licence should note that the maximum penalty points allowed by NAS are 5 points</w:t>
      </w:r>
      <w:r>
        <w:rPr>
          <w:rFonts w:cs="Arial"/>
          <w:szCs w:val="24"/>
          <w:lang w:eastAsia="en-US"/>
        </w:rPr>
        <w:t>.</w:t>
      </w:r>
      <w:r w:rsidRPr="0060133F">
        <w:rPr>
          <w:rFonts w:cs="Arial"/>
          <w:szCs w:val="24"/>
          <w:lang w:eastAsia="en-US"/>
        </w:rPr>
        <w:t xml:space="preserve"> Candidates who are found to have incurred more than 5 penalty points on their licence will not progress further in the recruitment process.</w:t>
      </w:r>
    </w:p>
    <w:p w:rsidR="000E7275" w:rsidRPr="00365D68" w:rsidRDefault="000E7275" w:rsidP="000E7275">
      <w:pPr>
        <w:autoSpaceDE w:val="0"/>
        <w:autoSpaceDN w:val="0"/>
        <w:adjustRightInd w:val="0"/>
        <w:spacing w:line="240" w:lineRule="atLeast"/>
        <w:rPr>
          <w:color w:val="000000" w:themeColor="text1"/>
        </w:rPr>
      </w:pPr>
      <w:r w:rsidRPr="00365D68">
        <w:rPr>
          <w:color w:val="000000" w:themeColor="text1"/>
        </w:rPr>
        <w:t xml:space="preserve">Please note that the HSE will </w:t>
      </w:r>
      <w:r w:rsidRPr="00365D68">
        <w:rPr>
          <w:color w:val="000000" w:themeColor="text1"/>
          <w:u w:val="single"/>
        </w:rPr>
        <w:t>not accept</w:t>
      </w:r>
      <w:r w:rsidRPr="00365D68">
        <w:rPr>
          <w:color w:val="000000" w:themeColor="text1"/>
        </w:rPr>
        <w:t xml:space="preserve"> candidates who have incurred 6 or more</w:t>
      </w:r>
      <w:r w:rsidRPr="00365D68">
        <w:rPr>
          <w:color w:val="000000" w:themeColor="text1"/>
          <w:u w:val="single"/>
        </w:rPr>
        <w:t xml:space="preserve"> points</w:t>
      </w:r>
      <w:r w:rsidRPr="00365D68">
        <w:rPr>
          <w:color w:val="000000" w:themeColor="text1"/>
        </w:rPr>
        <w:t xml:space="preserve"> on their licence. You will be required to submit a Driving Licence printout from your local Authority at a later stage in the recruitment process (i.e. clearance stage).  </w:t>
      </w:r>
      <w:r w:rsidRPr="00365D68">
        <w:rPr>
          <w:bCs/>
          <w:color w:val="000000" w:themeColor="text1"/>
        </w:rPr>
        <w:t>This printout (which must be from a recent date) will state whether or not you currently are in receipt of penalty points and/or endorsements.</w:t>
      </w:r>
      <w:r w:rsidRPr="00365D68">
        <w:rPr>
          <w:color w:val="000000" w:themeColor="text1"/>
        </w:rPr>
        <w:t xml:space="preserve"> Candidates who are found to have incurred 6 or more penalty points on their licence will not progress further in the recruitment process.</w:t>
      </w:r>
    </w:p>
    <w:p w:rsidR="000E7275" w:rsidRPr="004432E8" w:rsidRDefault="000E7275" w:rsidP="000E7275">
      <w:pPr>
        <w:autoSpaceDE w:val="0"/>
        <w:autoSpaceDN w:val="0"/>
        <w:adjustRightInd w:val="0"/>
        <w:spacing w:line="240" w:lineRule="atLeast"/>
        <w:rPr>
          <w:rFonts w:cs="Arial"/>
          <w:szCs w:val="24"/>
          <w:lang w:eastAsia="en-US"/>
        </w:rPr>
      </w:pPr>
    </w:p>
    <w:p w:rsidR="000E7275" w:rsidRDefault="000E7275" w:rsidP="00724944">
      <w:pPr>
        <w:jc w:val="both"/>
        <w:rPr>
          <w:rFonts w:cs="Arial"/>
          <w:b/>
          <w:bCs/>
          <w:iCs/>
          <w:color w:val="FF0000"/>
        </w:rPr>
      </w:pPr>
      <w:r w:rsidRPr="004432E8">
        <w:rPr>
          <w:bCs/>
        </w:rPr>
        <w:t xml:space="preserve">To find out how many penalty points are on your driving license record, contact the Road Safety Authority at 1890416141, quoting your driver number </w:t>
      </w:r>
    </w:p>
    <w:p w:rsidR="00C55AA3" w:rsidRPr="00852218" w:rsidRDefault="00C55AA3" w:rsidP="006B269C">
      <w:pPr>
        <w:rPr>
          <w:rFonts w:cs="Arial"/>
          <w:b/>
          <w:bCs/>
          <w:iCs/>
        </w:rPr>
      </w:pPr>
    </w:p>
    <w:p w:rsidR="00C55AA3" w:rsidRPr="00824569" w:rsidRDefault="00852218" w:rsidP="006B269C">
      <w:pPr>
        <w:rPr>
          <w:rFonts w:cs="Arial"/>
          <w:b/>
          <w:bCs/>
          <w:iCs/>
        </w:rPr>
      </w:pPr>
      <w:r w:rsidRPr="00824569">
        <w:rPr>
          <w:rFonts w:cs="Arial"/>
          <w:b/>
          <w:bCs/>
          <w:iCs/>
        </w:rPr>
        <w:t>Post Specific Requirements</w:t>
      </w:r>
    </w:p>
    <w:p w:rsidR="00F46E24" w:rsidRPr="00852218" w:rsidRDefault="00F46E24" w:rsidP="006B269C">
      <w:pPr>
        <w:rPr>
          <w:rFonts w:cs="Arial"/>
          <w:b/>
          <w:bCs/>
          <w:iCs/>
        </w:rPr>
      </w:pPr>
    </w:p>
    <w:p w:rsidR="00852218" w:rsidRDefault="00852218" w:rsidP="00852218">
      <w:pPr>
        <w:suppressAutoHyphens/>
        <w:autoSpaceDE w:val="0"/>
        <w:autoSpaceDN w:val="0"/>
        <w:adjustRightInd w:val="0"/>
        <w:jc w:val="both"/>
        <w:rPr>
          <w:rFonts w:eastAsiaTheme="minorHAnsi" w:cs="Arial"/>
        </w:rPr>
      </w:pPr>
      <w:r>
        <w:rPr>
          <w:rFonts w:eastAsiaTheme="minorHAnsi" w:cs="Arial"/>
        </w:rPr>
        <w:t>Demonstrate depth and breadth of significant supervisory or crisis management experience in an emergency service context as relevant to the role.</w:t>
      </w:r>
    </w:p>
    <w:p w:rsidR="00852218" w:rsidRDefault="00852218" w:rsidP="00852218">
      <w:pPr>
        <w:suppressAutoHyphens/>
        <w:autoSpaceDE w:val="0"/>
        <w:autoSpaceDN w:val="0"/>
        <w:adjustRightInd w:val="0"/>
        <w:jc w:val="both"/>
        <w:rPr>
          <w:rFonts w:eastAsiaTheme="minorHAnsi" w:cs="Arial"/>
        </w:rPr>
      </w:pPr>
    </w:p>
    <w:p w:rsidR="000E7275" w:rsidRDefault="00852218" w:rsidP="00724944">
      <w:pPr>
        <w:suppressAutoHyphens/>
        <w:autoSpaceDE w:val="0"/>
        <w:autoSpaceDN w:val="0"/>
        <w:adjustRightInd w:val="0"/>
        <w:jc w:val="both"/>
        <w:rPr>
          <w:rFonts w:cs="Arial"/>
          <w:b/>
          <w:bCs/>
          <w:iCs/>
          <w:color w:val="FF0000"/>
        </w:rPr>
      </w:pPr>
      <w:r>
        <w:rPr>
          <w:rFonts w:eastAsiaTheme="minorHAnsi" w:cs="Arial"/>
        </w:rPr>
        <w:t>Demonstrate depth and breadth of experience in the management and escalation of risk as re</w:t>
      </w:r>
    </w:p>
    <w:p w:rsidR="00F46E24" w:rsidRDefault="00F46E24" w:rsidP="006B269C">
      <w:pPr>
        <w:rPr>
          <w:rFonts w:cs="Arial"/>
          <w:b/>
          <w:bCs/>
          <w:iCs/>
          <w:color w:val="FF0000"/>
        </w:rPr>
      </w:pPr>
    </w:p>
    <w:p w:rsidR="00A74B1B" w:rsidRDefault="00A74B1B">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(i)</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20832" w:rsidRPr="008A37B6" w:rsidRDefault="00905157" w:rsidP="00920832">
      <w:pPr>
        <w:rPr>
          <w:rFonts w:cs="Arial"/>
        </w:rPr>
      </w:pPr>
      <w:r w:rsidRPr="008F59BA">
        <w:rPr>
          <w:rFonts w:cs="Arial"/>
        </w:rPr>
        <w:t xml:space="preserve">In order that we can process your </w:t>
      </w:r>
      <w:proofErr w:type="gramStart"/>
      <w:r w:rsidRPr="008F59BA">
        <w:rPr>
          <w:rFonts w:cs="Arial"/>
        </w:rPr>
        <w:t>application</w:t>
      </w:r>
      <w:proofErr w:type="gramEnd"/>
      <w:r w:rsidRPr="008F59BA">
        <w:rPr>
          <w:rFonts w:cs="Arial"/>
        </w:rPr>
        <w:t xml:space="preserve"> it will be necessary for you to submit the following scanned documentation:</w:t>
      </w: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724944">
      <w:pPr>
        <w:spacing w:before="240"/>
        <w:jc w:val="center"/>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724944">
      <w:pPr>
        <w:spacing w:before="240"/>
        <w:jc w:val="center"/>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724944">
      <w:pPr>
        <w:spacing w:before="240"/>
        <w:jc w:val="center"/>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724944">
      <w:pPr>
        <w:pStyle w:val="ListParagraph"/>
        <w:spacing w:before="240"/>
        <w:ind w:left="0"/>
        <w:jc w:val="center"/>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724944">
      <w:pPr>
        <w:spacing w:before="240"/>
        <w:jc w:val="center"/>
        <w:rPr>
          <w:rFonts w:cs="Arial"/>
          <w:i/>
          <w:iCs/>
        </w:rPr>
      </w:pPr>
      <w:r w:rsidRPr="0043242A">
        <w:rPr>
          <w:rFonts w:cs="Arial"/>
          <w:b/>
          <w:bCs/>
        </w:rPr>
        <w:t>O</w:t>
      </w:r>
      <w:bookmarkStart w:id="0" w:name="_GoBack"/>
      <w:bookmarkEnd w:id="0"/>
      <w:r w:rsidRPr="0043242A">
        <w:rPr>
          <w:rFonts w:cs="Arial"/>
          <w:b/>
          <w:bCs/>
        </w:rPr>
        <w:t>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852218" w:rsidRPr="008F59BA" w:rsidRDefault="00920832" w:rsidP="00905157">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5626C1"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5626C1"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5626C1"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5626C1"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C1" w:rsidRDefault="005626C1">
      <w:r>
        <w:separator/>
      </w:r>
    </w:p>
  </w:endnote>
  <w:endnote w:type="continuationSeparator" w:id="0">
    <w:p w:rsidR="005626C1" w:rsidRDefault="0056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970ABE" w:rsidP="00970ABE">
    <w:pPr>
      <w:pStyle w:val="Footer"/>
      <w:tabs>
        <w:tab w:val="left" w:pos="1290"/>
      </w:tabs>
      <w:rPr>
        <w:rFonts w:ascii="Arial" w:hAnsi="Arial" w:cs="Arial"/>
        <w:sz w:val="20"/>
      </w:rPr>
    </w:pPr>
    <w:r>
      <w:rPr>
        <w:rFonts w:ascii="Arial" w:hAnsi="Arial" w:cs="Arial"/>
        <w:iCs/>
        <w:sz w:val="20"/>
        <w:lang w:eastAsia="en-GB"/>
      </w:rPr>
      <w:t xml:space="preserve">NRS14337 Ambulance Service Shift Manager                      </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724944">
      <w:rPr>
        <w:rFonts w:ascii="Arial" w:hAnsi="Arial" w:cs="Arial"/>
        <w:noProof/>
        <w:sz w:val="20"/>
      </w:rPr>
      <w:t>11</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C1" w:rsidRDefault="005626C1">
      <w:r>
        <w:separator/>
      </w:r>
    </w:p>
  </w:footnote>
  <w:footnote w:type="continuationSeparator" w:id="0">
    <w:p w:rsidR="005626C1" w:rsidRDefault="0056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C6A"/>
    <w:multiLevelType w:val="hybridMultilevel"/>
    <w:tmpl w:val="4D5EA50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6"/>
  </w:num>
  <w:num w:numId="4">
    <w:abstractNumId w:val="1"/>
  </w:num>
  <w:num w:numId="5">
    <w:abstractNumId w:val="16"/>
  </w:num>
  <w:num w:numId="6">
    <w:abstractNumId w:val="18"/>
  </w:num>
  <w:num w:numId="7">
    <w:abstractNumId w:val="7"/>
  </w:num>
  <w:num w:numId="8">
    <w:abstractNumId w:val="15"/>
  </w:num>
  <w:num w:numId="9">
    <w:abstractNumId w:val="2"/>
  </w:num>
  <w:num w:numId="10">
    <w:abstractNumId w:val="8"/>
  </w:num>
  <w:num w:numId="11">
    <w:abstractNumId w:val="5"/>
  </w:num>
  <w:num w:numId="12">
    <w:abstractNumId w:val="17"/>
  </w:num>
  <w:num w:numId="13">
    <w:abstractNumId w:val="14"/>
  </w:num>
  <w:num w:numId="14">
    <w:abstractNumId w:val="21"/>
  </w:num>
  <w:num w:numId="15">
    <w:abstractNumId w:val="4"/>
  </w:num>
  <w:num w:numId="16">
    <w:abstractNumId w:val="12"/>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3699D"/>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E7275"/>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ADE"/>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4F7B49"/>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26C1"/>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4944"/>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4569"/>
    <w:rsid w:val="0082621F"/>
    <w:rsid w:val="008323A1"/>
    <w:rsid w:val="00852218"/>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70ABE"/>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55AA3"/>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2AC1"/>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A4035AB"/>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711225639">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candidate-privacy-notices-for-candidates-in-recruitment-process.html"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recruitmentappeals@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ecit.ie"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e.ie/eng/staff/jobs/recruitment-process/"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applysupport@hse.ie" TargetMode="External"/><Relationship Id="rId14" Type="http://schemas.openxmlformats.org/officeDocument/2006/relationships/hyperlink" Target="mailto:asknrs@hse.ie"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C86BE-D4BB-4729-8E1D-DEFB4B9A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36108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Chloe Mccabe</cp:lastModifiedBy>
  <cp:revision>20</cp:revision>
  <cp:lastPrinted>2020-03-25T10:41:00Z</cp:lastPrinted>
  <dcterms:created xsi:type="dcterms:W3CDTF">2023-03-22T09:01:00Z</dcterms:created>
  <dcterms:modified xsi:type="dcterms:W3CDTF">2024-06-13T08:45:00Z</dcterms:modified>
</cp:coreProperties>
</file>