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27" w:rsidRDefault="006A0027" w:rsidP="00D23473">
      <w:pPr>
        <w:jc w:val="center"/>
        <w:rPr>
          <w:rFonts w:cs="Arial"/>
          <w:b/>
          <w:sz w:val="28"/>
          <w:szCs w:val="28"/>
        </w:rPr>
      </w:pPr>
    </w:p>
    <w:p w:rsidR="006A0027" w:rsidRDefault="006A0027" w:rsidP="006A0027">
      <w:pPr>
        <w:rPr>
          <w:rFonts w:cs="Arial"/>
          <w:b/>
          <w:sz w:val="28"/>
          <w:szCs w:val="28"/>
        </w:rPr>
      </w:pPr>
      <w:r>
        <w:rPr>
          <w:rFonts w:cs="Arial"/>
          <w:b/>
          <w:noProof/>
        </w:rPr>
        <w:drawing>
          <wp:inline distT="0" distB="0" distL="0" distR="0" wp14:anchorId="78766FEF" wp14:editId="72B11710">
            <wp:extent cx="3362325" cy="6775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677545"/>
                    </a:xfrm>
                    <a:prstGeom prst="rect">
                      <a:avLst/>
                    </a:prstGeom>
                    <a:noFill/>
                  </pic:spPr>
                </pic:pic>
              </a:graphicData>
            </a:graphic>
          </wp:inline>
        </w:drawing>
      </w:r>
    </w:p>
    <w:p w:rsidR="006A0027" w:rsidRDefault="006A0027" w:rsidP="006A0027">
      <w:pPr>
        <w:rPr>
          <w:rFonts w:cs="Arial"/>
          <w:b/>
          <w:sz w:val="28"/>
          <w:szCs w:val="28"/>
        </w:rPr>
      </w:pPr>
    </w:p>
    <w:p w:rsidR="001A519A" w:rsidRDefault="00EF5603" w:rsidP="00D23473">
      <w:pPr>
        <w:jc w:val="center"/>
        <w:rPr>
          <w:rFonts w:cs="Arial"/>
          <w:b/>
          <w:sz w:val="28"/>
          <w:szCs w:val="28"/>
        </w:rPr>
      </w:pPr>
      <w:r w:rsidRPr="006F055D">
        <w:rPr>
          <w:noProof/>
          <w:sz w:val="28"/>
          <w:szCs w:val="28"/>
        </w:rPr>
        <mc:AlternateContent>
          <mc:Choice Requires="wps">
            <w:drawing>
              <wp:anchor distT="0" distB="0" distL="114300" distR="114300" simplePos="0" relativeHeight="251660288" behindDoc="0" locked="0" layoutInCell="1" allowOverlap="1" wp14:anchorId="28DA13AA" wp14:editId="5131168F">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1CC" w:rsidRDefault="002E71CC"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DA13AA"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2E71CC" w:rsidRDefault="002E71CC" w:rsidP="001D09DA">
                      <w:pPr>
                        <w:ind w:right="-1259"/>
                        <w:jc w:val="center"/>
                      </w:pPr>
                    </w:p>
                  </w:txbxContent>
                </v:textbox>
              </v:shape>
            </w:pict>
          </mc:Fallback>
        </mc:AlternateContent>
      </w:r>
      <w:r w:rsidR="001A519A" w:rsidRPr="006F055D">
        <w:rPr>
          <w:rFonts w:cs="Arial"/>
          <w:b/>
          <w:sz w:val="28"/>
          <w:szCs w:val="28"/>
        </w:rPr>
        <w:t>Additional Campaign Information</w:t>
      </w:r>
    </w:p>
    <w:p w:rsidR="006F055D" w:rsidRPr="006F055D" w:rsidRDefault="006F055D" w:rsidP="00D23473">
      <w:pPr>
        <w:jc w:val="center"/>
        <w:rPr>
          <w:rFonts w:cs="Arial"/>
          <w:b/>
          <w:sz w:val="28"/>
          <w:szCs w:val="28"/>
        </w:rPr>
      </w:pPr>
    </w:p>
    <w:p w:rsidR="00B76227" w:rsidRDefault="002B3FD8" w:rsidP="002B3FD8">
      <w:pPr>
        <w:jc w:val="center"/>
        <w:rPr>
          <w:rFonts w:cs="Arial"/>
          <w:b/>
          <w:iCs/>
          <w:sz w:val="28"/>
          <w:szCs w:val="28"/>
          <w:lang w:val="en-GB" w:eastAsia="en-GB"/>
        </w:rPr>
      </w:pPr>
      <w:r>
        <w:rPr>
          <w:rFonts w:cs="Arial"/>
          <w:b/>
          <w:iCs/>
          <w:sz w:val="28"/>
          <w:szCs w:val="28"/>
          <w:lang w:val="en-GB" w:eastAsia="en-GB"/>
        </w:rPr>
        <w:t>Health Care Assistant – Home Support</w:t>
      </w:r>
    </w:p>
    <w:p w:rsidR="008A2269" w:rsidRDefault="008A2269" w:rsidP="00464E59">
      <w:pPr>
        <w:jc w:val="center"/>
        <w:rPr>
          <w:rFonts w:cs="Arial"/>
          <w:b/>
          <w:iCs/>
          <w:sz w:val="28"/>
          <w:szCs w:val="28"/>
          <w:lang w:val="en-GB" w:eastAsia="en-GB"/>
        </w:rPr>
      </w:pPr>
      <w:r>
        <w:rPr>
          <w:rFonts w:cs="Arial"/>
          <w:b/>
          <w:iCs/>
          <w:sz w:val="28"/>
          <w:szCs w:val="28"/>
          <w:lang w:val="en-GB" w:eastAsia="en-GB"/>
        </w:rPr>
        <w:t>Community Healthcare West</w:t>
      </w:r>
    </w:p>
    <w:p w:rsidR="00464E59" w:rsidRPr="00464E59" w:rsidRDefault="00442B16" w:rsidP="00464E59">
      <w:pPr>
        <w:jc w:val="center"/>
        <w:rPr>
          <w:rFonts w:cs="Arial"/>
          <w:b/>
          <w:iCs/>
          <w:sz w:val="24"/>
          <w:szCs w:val="24"/>
          <w:lang w:val="en-GB"/>
        </w:rPr>
      </w:pPr>
      <w:r w:rsidRPr="008323EC">
        <w:rPr>
          <w:rFonts w:cs="Arial"/>
          <w:b/>
          <w:sz w:val="24"/>
          <w:szCs w:val="24"/>
        </w:rPr>
        <w:t>Ref</w:t>
      </w:r>
      <w:r w:rsidR="00082785" w:rsidRPr="008323EC">
        <w:rPr>
          <w:rFonts w:cs="Arial"/>
          <w:b/>
          <w:sz w:val="24"/>
          <w:szCs w:val="24"/>
        </w:rPr>
        <w:t xml:space="preserve"> No</w:t>
      </w:r>
      <w:r w:rsidRPr="008323EC">
        <w:rPr>
          <w:rFonts w:cs="Arial"/>
          <w:b/>
          <w:sz w:val="24"/>
          <w:szCs w:val="24"/>
        </w:rPr>
        <w:t>:</w:t>
      </w:r>
      <w:r w:rsidR="008323EC" w:rsidRPr="00605CEF">
        <w:rPr>
          <w:rFonts w:cs="Arial"/>
          <w:b/>
          <w:sz w:val="24"/>
          <w:szCs w:val="24"/>
        </w:rPr>
        <w:t xml:space="preserve"> </w:t>
      </w:r>
      <w:r w:rsidR="002B3FD8">
        <w:rPr>
          <w:rFonts w:cs="Arial"/>
          <w:b/>
          <w:iCs/>
          <w:sz w:val="24"/>
          <w:szCs w:val="24"/>
          <w:lang w:val="en-GB"/>
        </w:rPr>
        <w:t>CHW035</w:t>
      </w:r>
      <w:r w:rsidR="002D141E">
        <w:rPr>
          <w:rFonts w:cs="Arial"/>
          <w:b/>
          <w:iCs/>
          <w:sz w:val="24"/>
          <w:szCs w:val="24"/>
          <w:lang w:val="en-GB"/>
        </w:rPr>
        <w:t>-HC</w:t>
      </w:r>
      <w:r w:rsidR="002B3FD8">
        <w:rPr>
          <w:rFonts w:cs="Arial"/>
          <w:b/>
          <w:iCs/>
          <w:sz w:val="24"/>
          <w:szCs w:val="24"/>
          <w:lang w:val="en-GB"/>
        </w:rPr>
        <w:t>AHS</w:t>
      </w:r>
      <w:r w:rsidR="005D0E72">
        <w:rPr>
          <w:rFonts w:cs="Arial"/>
          <w:b/>
          <w:iCs/>
          <w:sz w:val="24"/>
          <w:szCs w:val="24"/>
          <w:lang w:val="en-GB"/>
        </w:rPr>
        <w:t>-</w:t>
      </w:r>
      <w:r w:rsidR="002B3FD8">
        <w:rPr>
          <w:rFonts w:cs="Arial"/>
          <w:b/>
          <w:iCs/>
          <w:sz w:val="24"/>
          <w:szCs w:val="24"/>
          <w:lang w:val="en-GB"/>
        </w:rPr>
        <w:t>20</w:t>
      </w:r>
      <w:r w:rsidR="00B76227">
        <w:rPr>
          <w:rFonts w:cs="Arial"/>
          <w:b/>
          <w:iCs/>
          <w:sz w:val="24"/>
          <w:szCs w:val="24"/>
          <w:lang w:val="en-GB"/>
        </w:rPr>
        <w:t>24</w:t>
      </w:r>
    </w:p>
    <w:p w:rsidR="00D23473" w:rsidRPr="008F59BA" w:rsidRDefault="00D23473" w:rsidP="005308E0">
      <w:pP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w:t>
      </w:r>
      <w:r w:rsidR="00D23473">
        <w:rPr>
          <w:rFonts w:cs="Arial"/>
          <w:iCs/>
        </w:rPr>
        <w:t xml:space="preserve"> </w:t>
      </w:r>
      <w:r w:rsidR="00F815DB">
        <w:rPr>
          <w:rFonts w:cs="Arial"/>
          <w:iCs/>
        </w:rPr>
        <w:t>as a resu</w:t>
      </w:r>
      <w:r w:rsidR="00942A32">
        <w:rPr>
          <w:rFonts w:cs="Arial"/>
          <w:iCs/>
        </w:rPr>
        <w:t>lt of this recruitment campaign as outlined in the Job Specification</w:t>
      </w:r>
      <w:r w:rsidR="004072D0">
        <w:rPr>
          <w:rFonts w:cs="Arial"/>
          <w:iCs/>
        </w:rPr>
        <w:t>.</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445CCE">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w:t>
      </w:r>
      <w:r w:rsidR="00D23473">
        <w:rPr>
          <w:rFonts w:cs="Arial"/>
          <w:lang w:val="en-US" w:eastAsia="en-US"/>
        </w:rPr>
        <w:t xml:space="preserve">bility criteria for this role. </w:t>
      </w:r>
      <w:r w:rsidR="004072D0">
        <w:rPr>
          <w:rFonts w:cs="Arial"/>
          <w:lang w:val="en-US" w:eastAsia="en-US"/>
        </w:rPr>
        <w:t>Please see Job Specification for information on the eligibility Criteria.</w:t>
      </w:r>
    </w:p>
    <w:p w:rsidR="00D23473" w:rsidRDefault="00D23473"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445CCE">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D23473" w:rsidRDefault="006158B7" w:rsidP="00445CCE">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D23473" w:rsidRPr="008F59BA" w:rsidRDefault="00D23473" w:rsidP="00D23473">
      <w:pPr>
        <w:autoSpaceDE w:val="0"/>
        <w:autoSpaceDN w:val="0"/>
        <w:adjustRightInd w:val="0"/>
        <w:spacing w:line="240" w:lineRule="atLeast"/>
        <w:ind w:left="360"/>
        <w:jc w:val="both"/>
        <w:rPr>
          <w:rFonts w:cs="Arial"/>
          <w:i/>
          <w:lang w:val="en-US" w:eastAsia="en-US"/>
        </w:rPr>
      </w:pPr>
    </w:p>
    <w:p w:rsidR="006158B7" w:rsidRPr="008F59BA" w:rsidRDefault="006158B7" w:rsidP="00445CCE">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EF3C97" w:rsidRPr="00824FB1" w:rsidRDefault="00EF3C97" w:rsidP="00EF3C97">
      <w:pPr>
        <w:pStyle w:val="ListParagraph"/>
        <w:numPr>
          <w:ilvl w:val="0"/>
          <w:numId w:val="7"/>
        </w:numPr>
        <w:jc w:val="both"/>
        <w:rPr>
          <w:rFonts w:ascii="Arial" w:hAnsi="Arial" w:cs="Arial"/>
        </w:rPr>
      </w:pPr>
      <w:r w:rsidRPr="00F21D28">
        <w:rPr>
          <w:rFonts w:ascii="Arial" w:hAnsi="Arial" w:cs="Arial"/>
        </w:rPr>
        <w:t>You must submit a fully completed Application Form particular to this post</w:t>
      </w:r>
      <w:r>
        <w:rPr>
          <w:rFonts w:ascii="Arial" w:hAnsi="Arial" w:cs="Arial"/>
        </w:rPr>
        <w:t>.</w:t>
      </w:r>
    </w:p>
    <w:p w:rsidR="00EF3C97" w:rsidRPr="00F21D28" w:rsidRDefault="00EF3C97" w:rsidP="00EF3C97">
      <w:pPr>
        <w:numPr>
          <w:ilvl w:val="0"/>
          <w:numId w:val="5"/>
        </w:numPr>
        <w:jc w:val="both"/>
        <w:rPr>
          <w:rFonts w:cs="Arial"/>
          <w:lang w:val="en-GB"/>
        </w:rPr>
      </w:pPr>
      <w:r w:rsidRPr="00F21D28">
        <w:rPr>
          <w:rFonts w:cs="Arial"/>
          <w:lang w:val="en-GB"/>
        </w:rPr>
        <w:t>As we require the same information from all candidates in order to make fair decisions on their applications we will not be able to process applications by CV or any other method.</w:t>
      </w:r>
    </w:p>
    <w:p w:rsidR="00EF3C97" w:rsidRPr="00F21D28" w:rsidRDefault="00EF3C97" w:rsidP="00EF3C97">
      <w:pPr>
        <w:pStyle w:val="ListParagraph"/>
        <w:numPr>
          <w:ilvl w:val="0"/>
          <w:numId w:val="5"/>
        </w:numPr>
        <w:autoSpaceDE w:val="0"/>
        <w:autoSpaceDN w:val="0"/>
        <w:adjustRightInd w:val="0"/>
        <w:jc w:val="both"/>
        <w:rPr>
          <w:rFonts w:ascii="Arial" w:hAnsi="Arial" w:cs="Arial"/>
          <w:lang w:eastAsia="en-IE"/>
        </w:rPr>
      </w:pPr>
      <w:proofErr w:type="spellStart"/>
      <w:r>
        <w:rPr>
          <w:rFonts w:ascii="Arial" w:hAnsi="Arial" w:cs="Arial"/>
          <w:lang w:eastAsia="en-IE"/>
        </w:rPr>
        <w:t>Rezoomo</w:t>
      </w:r>
      <w:proofErr w:type="spellEnd"/>
      <w:r w:rsidRPr="00F21D28">
        <w:rPr>
          <w:rFonts w:ascii="Arial" w:hAnsi="Arial" w:cs="Arial"/>
          <w:lang w:eastAsia="en-IE"/>
        </w:rPr>
        <w:t xml:space="preserve"> applications will receive a response within one working day during business hours, which will let you know t</w:t>
      </w:r>
      <w:r>
        <w:rPr>
          <w:rFonts w:ascii="Arial" w:hAnsi="Arial" w:cs="Arial"/>
          <w:lang w:eastAsia="en-IE"/>
        </w:rPr>
        <w:t>hat we have received your application</w:t>
      </w:r>
      <w:r w:rsidRPr="00F21D28">
        <w:rPr>
          <w:rFonts w:ascii="Arial" w:hAnsi="Arial" w:cs="Arial"/>
          <w:lang w:eastAsia="en-IE"/>
        </w:rPr>
        <w:t xml:space="preserve">. </w:t>
      </w:r>
    </w:p>
    <w:p w:rsidR="00EF3C97" w:rsidRPr="00F21D28" w:rsidRDefault="00EF3C97" w:rsidP="00EF3C97">
      <w:pPr>
        <w:pStyle w:val="ListParagraph"/>
        <w:numPr>
          <w:ilvl w:val="0"/>
          <w:numId w:val="5"/>
        </w:numPr>
        <w:autoSpaceDE w:val="0"/>
        <w:autoSpaceDN w:val="0"/>
        <w:adjustRightInd w:val="0"/>
        <w:jc w:val="both"/>
        <w:rPr>
          <w:rFonts w:ascii="Arial" w:hAnsi="Arial" w:cs="Arial"/>
          <w:lang w:eastAsia="en-IE"/>
        </w:rPr>
      </w:pPr>
      <w:r w:rsidRPr="00F21D28">
        <w:rPr>
          <w:rFonts w:ascii="Arial" w:hAnsi="Arial" w:cs="Arial"/>
          <w:lang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F21D28">
        <w:rPr>
          <w:rFonts w:ascii="Arial" w:hAnsi="Arial" w:cs="Arial"/>
        </w:rPr>
        <w:t>This means that if your application is blank, you have sent the wrong version of your application form, have no internet access etc. or that you have not attached requested relevant supporting documentation if applicable etc. you will not be processed further.</w:t>
      </w:r>
    </w:p>
    <w:p w:rsidR="00EF3C97" w:rsidRDefault="00EF3C97" w:rsidP="00EF3C97">
      <w:pPr>
        <w:ind w:left="360"/>
        <w:jc w:val="both"/>
        <w:rPr>
          <w:rFonts w:cs="Arial"/>
          <w:lang w:val="en-GB"/>
        </w:rPr>
      </w:pPr>
    </w:p>
    <w:p w:rsidR="00EF3C97" w:rsidRPr="00EF3C97" w:rsidRDefault="00EF3C97" w:rsidP="00EF3C97">
      <w:pPr>
        <w:ind w:left="360"/>
        <w:jc w:val="both"/>
        <w:rPr>
          <w:rFonts w:cs="Arial"/>
          <w:color w:val="000000" w:themeColor="text1"/>
          <w:lang w:val="en-GB"/>
        </w:rPr>
      </w:pPr>
      <w:r w:rsidRPr="00F21D28">
        <w:rPr>
          <w:rFonts w:cs="Arial"/>
          <w:lang w:val="en-GB"/>
        </w:rPr>
        <w:t>The HSE can only accept complete applications received by the closing date and time of</w:t>
      </w:r>
      <w:r w:rsidRPr="00F21D28">
        <w:rPr>
          <w:rFonts w:cs="Arial"/>
          <w:b/>
          <w:color w:val="FF0000"/>
          <w:lang w:val="en-GB"/>
        </w:rPr>
        <w:t xml:space="preserve"> </w:t>
      </w:r>
      <w:r>
        <w:rPr>
          <w:rFonts w:cs="Arial"/>
          <w:b/>
          <w:color w:val="FF0000"/>
          <w:lang w:val="en-GB"/>
        </w:rPr>
        <w:t>Thursday 11</w:t>
      </w:r>
      <w:r w:rsidRPr="00FA550E">
        <w:rPr>
          <w:rFonts w:cs="Arial"/>
          <w:b/>
          <w:color w:val="FF0000"/>
          <w:vertAlign w:val="superscript"/>
          <w:lang w:val="en-GB"/>
        </w:rPr>
        <w:t>th</w:t>
      </w:r>
      <w:r>
        <w:rPr>
          <w:rFonts w:cs="Arial"/>
          <w:b/>
          <w:color w:val="FF0000"/>
          <w:lang w:val="en-GB"/>
        </w:rPr>
        <w:t xml:space="preserve"> July 2024</w:t>
      </w:r>
      <w:r w:rsidRPr="00F21D28">
        <w:rPr>
          <w:rFonts w:cs="Arial"/>
          <w:b/>
          <w:color w:val="FF0000"/>
          <w:lang w:val="en-GB"/>
        </w:rPr>
        <w:t xml:space="preserve"> at 12 noo</w:t>
      </w:r>
      <w:r>
        <w:rPr>
          <w:rFonts w:cs="Arial"/>
          <w:b/>
          <w:color w:val="FF0000"/>
          <w:lang w:val="en-GB"/>
        </w:rPr>
        <w:t>n.</w:t>
      </w:r>
      <w:r>
        <w:rPr>
          <w:b/>
          <w:color w:val="000000" w:themeColor="text1"/>
          <w:sz w:val="22"/>
          <w:szCs w:val="22"/>
          <w:lang w:val="en-GB"/>
        </w:rPr>
        <w:t xml:space="preserve">  </w:t>
      </w:r>
      <w:r w:rsidRPr="00F21D28">
        <w:rPr>
          <w:rFonts w:cs="Arial"/>
          <w:color w:val="000000" w:themeColor="text1"/>
          <w:lang w:val="en-GB"/>
        </w:rPr>
        <w:t>If you submit more than one application the last one received prior to the closing date and time is the version that will be considered.</w:t>
      </w:r>
    </w:p>
    <w:p w:rsidR="00EF3C97" w:rsidRDefault="00EF3C97" w:rsidP="00EF3C97">
      <w:pPr>
        <w:autoSpaceDE w:val="0"/>
        <w:autoSpaceDN w:val="0"/>
        <w:adjustRightInd w:val="0"/>
        <w:jc w:val="both"/>
        <w:rPr>
          <w:rFonts w:cs="Arial"/>
        </w:rPr>
      </w:pPr>
    </w:p>
    <w:p w:rsidR="002E71CC" w:rsidRPr="00EF3C97" w:rsidRDefault="006A2C36" w:rsidP="00EF3C97">
      <w:pPr>
        <w:autoSpaceDE w:val="0"/>
        <w:autoSpaceDN w:val="0"/>
        <w:adjustRightInd w:val="0"/>
        <w:jc w:val="both"/>
        <w:rPr>
          <w:rFonts w:cs="Arial"/>
        </w:rPr>
      </w:pPr>
      <w:r w:rsidRPr="00EF3C97">
        <w:rPr>
          <w:rFonts w:cs="Arial"/>
        </w:rPr>
        <w:t xml:space="preserve">Please note that </w:t>
      </w:r>
      <w:r w:rsidR="00A32799" w:rsidRPr="00EF3C97">
        <w:rPr>
          <w:rFonts w:cs="Arial"/>
        </w:rPr>
        <w:t>the HSE</w:t>
      </w:r>
      <w:r w:rsidRPr="00EF3C97">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EF3C97">
        <w:rPr>
          <w:rFonts w:cs="Arial"/>
        </w:rPr>
        <w:t xml:space="preserve"> communications that have a</w:t>
      </w:r>
      <w:r w:rsidRPr="00EF3C97">
        <w:rPr>
          <w:rFonts w:cs="Arial"/>
        </w:rPr>
        <w:t xml:space="preserve"> time deadline requirement while</w:t>
      </w:r>
      <w:r w:rsidR="00AE4C80" w:rsidRPr="00EF3C97">
        <w:rPr>
          <w:rFonts w:cs="Arial"/>
        </w:rPr>
        <w:t xml:space="preserve"> you may be</w:t>
      </w:r>
      <w:r w:rsidRPr="00EF3C97">
        <w:rPr>
          <w:rFonts w:cs="Arial"/>
        </w:rPr>
        <w:t xml:space="preserve"> working away or on l</w:t>
      </w:r>
      <w:r w:rsidR="00AE4C80" w:rsidRPr="00EF3C97">
        <w:rPr>
          <w:rFonts w:cs="Arial"/>
        </w:rPr>
        <w:t xml:space="preserve">eave. We recommend you use a </w:t>
      </w:r>
      <w:r w:rsidRPr="00EF3C97">
        <w:rPr>
          <w:rFonts w:cs="Arial"/>
        </w:rPr>
        <w:t>personal email</w:t>
      </w:r>
      <w:r w:rsidR="00AE4C80" w:rsidRPr="00EF3C97">
        <w:rPr>
          <w:rFonts w:cs="Arial"/>
        </w:rPr>
        <w:t xml:space="preserve"> address to which you have regular access.</w:t>
      </w:r>
    </w:p>
    <w:p w:rsidR="005308E0" w:rsidRDefault="005308E0" w:rsidP="002E71CC">
      <w:pPr>
        <w:pStyle w:val="ListParagraph"/>
        <w:suppressAutoHyphens/>
        <w:ind w:left="0"/>
        <w:rPr>
          <w:bCs/>
          <w:color w:val="000000" w:themeColor="text1"/>
        </w:rPr>
      </w:pPr>
    </w:p>
    <w:p w:rsidR="006158B7" w:rsidRDefault="006158B7" w:rsidP="006C3390">
      <w:pPr>
        <w:jc w:val="both"/>
      </w:pPr>
    </w:p>
    <w:p w:rsidR="006158B7" w:rsidRPr="00D23473" w:rsidRDefault="002E71CC" w:rsidP="00445CCE">
      <w:pPr>
        <w:pStyle w:val="ListParagraph"/>
        <w:numPr>
          <w:ilvl w:val="0"/>
          <w:numId w:val="1"/>
        </w:numPr>
        <w:shd w:val="clear" w:color="auto" w:fill="D9D9D9"/>
        <w:jc w:val="both"/>
        <w:rPr>
          <w:rFonts w:ascii="Arial" w:hAnsi="Arial" w:cs="Arial"/>
        </w:rPr>
      </w:pPr>
      <w:r>
        <w:rPr>
          <w:rFonts w:ascii="Arial" w:hAnsi="Arial" w:cs="Arial"/>
          <w:b/>
        </w:rPr>
        <w:t xml:space="preserve"> </w:t>
      </w:r>
      <w:r w:rsidR="006158B7" w:rsidRPr="00D23473">
        <w:rPr>
          <w:rFonts w:ascii="Arial" w:hAnsi="Arial" w:cs="Arial"/>
          <w:b/>
        </w:rPr>
        <w:t xml:space="preserve">How will the selection process be run? </w:t>
      </w:r>
    </w:p>
    <w:p w:rsidR="006158B7" w:rsidRPr="008F59BA" w:rsidRDefault="006158B7" w:rsidP="006C3390">
      <w:pPr>
        <w:jc w:val="both"/>
        <w:rPr>
          <w:rFonts w:cs="Arial"/>
        </w:rPr>
      </w:pPr>
    </w:p>
    <w:p w:rsidR="00942A32" w:rsidRDefault="00942A32" w:rsidP="00445CCE">
      <w:pPr>
        <w:numPr>
          <w:ilvl w:val="0"/>
          <w:numId w:val="6"/>
        </w:numPr>
        <w:jc w:val="both"/>
        <w:rPr>
          <w:rFonts w:cs="Arial"/>
        </w:rPr>
      </w:pPr>
      <w:r>
        <w:rPr>
          <w:rFonts w:cs="Arial"/>
        </w:rPr>
        <w:t>The purpose of this recruitment and selection process is to fill current and anticipated vacancies as provided in the job specification</w:t>
      </w:r>
      <w:r w:rsidR="00D23473">
        <w:rPr>
          <w:rFonts w:cs="Arial"/>
        </w:rPr>
        <w:t xml:space="preserve"> relevant to this campaign</w:t>
      </w:r>
      <w:r>
        <w:rPr>
          <w:rFonts w:cs="Arial"/>
        </w:rPr>
        <w:t xml:space="preserve"> during the lifetime of the panel</w:t>
      </w:r>
      <w:r w:rsidR="00D23473">
        <w:rPr>
          <w:rFonts w:cs="Arial"/>
        </w:rPr>
        <w:t>s created</w:t>
      </w:r>
      <w:r>
        <w:rPr>
          <w:rFonts w:cs="Arial"/>
        </w:rPr>
        <w:t>.  A position on a panel is not a job offer and does not necessarily mean that you will be offered a post.</w:t>
      </w:r>
    </w:p>
    <w:p w:rsidR="006158B7" w:rsidRPr="008F59BA" w:rsidRDefault="00942A32" w:rsidP="00445CCE">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445CCE">
      <w:pPr>
        <w:numPr>
          <w:ilvl w:val="0"/>
          <w:numId w:val="6"/>
        </w:numPr>
        <w:jc w:val="both"/>
        <w:rPr>
          <w:rFonts w:cs="Arial"/>
        </w:rPr>
      </w:pPr>
      <w:r w:rsidRPr="008F59BA">
        <w:rPr>
          <w:rFonts w:cs="Arial"/>
        </w:rPr>
        <w:lastRenderedPageBreak/>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445CCE">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445CCE">
      <w:pPr>
        <w:numPr>
          <w:ilvl w:val="0"/>
          <w:numId w:val="6"/>
        </w:numPr>
        <w:jc w:val="both"/>
        <w:rPr>
          <w:rFonts w:cs="Arial"/>
          <w:bCs/>
        </w:rPr>
      </w:pPr>
      <w:r>
        <w:rPr>
          <w:rFonts w:cs="Arial"/>
          <w:bCs/>
        </w:rPr>
        <w:t>Any applicant who does</w:t>
      </w:r>
      <w:r w:rsidR="006158B7" w:rsidRPr="008F59BA">
        <w:rPr>
          <w:rFonts w:cs="Arial"/>
          <w:bCs/>
        </w:rPr>
        <w:t xml:space="preserve"> not me</w:t>
      </w:r>
      <w:r w:rsidR="001A02C4">
        <w:rPr>
          <w:rFonts w:cs="Arial"/>
          <w:bCs/>
        </w:rPr>
        <w:t>et the eligibility criteria/</w:t>
      </w:r>
      <w:r>
        <w:rPr>
          <w:rFonts w:cs="Arial"/>
          <w:bCs/>
        </w:rPr>
        <w:t>is</w:t>
      </w:r>
      <w:r w:rsidR="006158B7" w:rsidRPr="008F59BA">
        <w:rPr>
          <w:rFonts w:cs="Arial"/>
          <w:bCs/>
        </w:rPr>
        <w:t xml:space="preserve"> not shortlisted will be informed of that decision and the reason why.</w:t>
      </w:r>
    </w:p>
    <w:p w:rsidR="006158B7" w:rsidRPr="008F59BA" w:rsidRDefault="006239B9" w:rsidP="00445CCE">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445CCE">
      <w:pPr>
        <w:numPr>
          <w:ilvl w:val="0"/>
          <w:numId w:val="6"/>
        </w:numPr>
        <w:jc w:val="both"/>
        <w:rPr>
          <w:rFonts w:cs="Arial"/>
          <w:bCs/>
        </w:rPr>
      </w:pPr>
      <w:r w:rsidRPr="008F59BA">
        <w:rPr>
          <w:rFonts w:cs="Arial"/>
          <w:bCs/>
        </w:rPr>
        <w:t xml:space="preserve">Candidates who are successful at interview will be placed on a panel in order of merit. </w:t>
      </w:r>
    </w:p>
    <w:p w:rsidR="006239B9" w:rsidRDefault="006239B9" w:rsidP="00445CCE">
      <w:pPr>
        <w:numPr>
          <w:ilvl w:val="0"/>
          <w:numId w:val="6"/>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445CCE">
      <w:pPr>
        <w:numPr>
          <w:ilvl w:val="0"/>
          <w:numId w:val="6"/>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D23473" w:rsidRDefault="006158B7" w:rsidP="006C3390">
      <w:pPr>
        <w:autoSpaceDE w:val="0"/>
        <w:autoSpaceDN w:val="0"/>
        <w:adjustRightInd w:val="0"/>
        <w:jc w:val="both"/>
        <w:rPr>
          <w:rFonts w:cs="Arial"/>
          <w:color w:val="000000" w:themeColor="text1"/>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w:t>
      </w:r>
      <w:r w:rsidR="00D23473">
        <w:rPr>
          <w:rFonts w:cs="Arial"/>
          <w:color w:val="000000"/>
        </w:rPr>
        <w:t>number one successful candidate</w:t>
      </w:r>
      <w:r w:rsidRPr="008F59BA">
        <w:rPr>
          <w:rFonts w:cs="Arial"/>
          <w:color w:val="000000"/>
        </w:rPr>
        <w:t xml:space="preserve"> that expressed an interest on the panel refuses the job offer, it is then offered to the second candidate who expressed interest on the panel.  </w:t>
      </w:r>
      <w:r w:rsidRPr="00D23473">
        <w:rPr>
          <w:rFonts w:cs="Arial"/>
          <w:b/>
          <w:color w:val="000000"/>
        </w:rPr>
        <w:t>Once a panel</w:t>
      </w:r>
      <w:r w:rsidR="00D23473" w:rsidRPr="00D23473">
        <w:rPr>
          <w:rFonts w:cs="Arial"/>
          <w:b/>
          <w:color w:val="000000"/>
        </w:rPr>
        <w:t xml:space="preserve"> </w:t>
      </w:r>
      <w:r w:rsidRPr="00D23473">
        <w:rPr>
          <w:rFonts w:cs="Arial"/>
          <w:b/>
          <w:color w:val="000000" w:themeColor="text1"/>
        </w:rPr>
        <w:t xml:space="preserve">is formed, it </w:t>
      </w:r>
      <w:r w:rsidR="00C65C62">
        <w:rPr>
          <w:rFonts w:cs="Arial"/>
          <w:b/>
          <w:color w:val="000000" w:themeColor="text1"/>
        </w:rPr>
        <w:t>will remain</w:t>
      </w:r>
      <w:r w:rsidR="00D23473" w:rsidRPr="00D23473">
        <w:rPr>
          <w:rFonts w:cs="Arial"/>
          <w:b/>
          <w:color w:val="000000" w:themeColor="text1"/>
        </w:rPr>
        <w:t xml:space="preserve"> in existence for 1 year</w:t>
      </w:r>
      <w:r w:rsidR="00C65C62">
        <w:rPr>
          <w:rFonts w:cs="Arial"/>
          <w:b/>
          <w:color w:val="000000" w:themeColor="text1"/>
        </w:rPr>
        <w:t>, and may be extended.</w:t>
      </w:r>
    </w:p>
    <w:p w:rsidR="006158B7" w:rsidRPr="00D23473" w:rsidRDefault="006158B7" w:rsidP="006C3390">
      <w:pPr>
        <w:autoSpaceDE w:val="0"/>
        <w:autoSpaceDN w:val="0"/>
        <w:adjustRightInd w:val="0"/>
        <w:jc w:val="both"/>
        <w:rPr>
          <w:rFonts w:cs="Arial"/>
          <w:color w:val="000000" w:themeColor="text1"/>
        </w:rPr>
      </w:pPr>
    </w:p>
    <w:p w:rsidR="006158B7" w:rsidRPr="00D23473" w:rsidRDefault="006158B7" w:rsidP="006C3390">
      <w:pPr>
        <w:autoSpaceDE w:val="0"/>
        <w:autoSpaceDN w:val="0"/>
        <w:adjustRightInd w:val="0"/>
        <w:jc w:val="both"/>
        <w:rPr>
          <w:rFonts w:cs="Arial"/>
          <w:b/>
          <w:bCs/>
          <w:color w:val="000000" w:themeColor="text1"/>
        </w:rPr>
      </w:pPr>
      <w:r w:rsidRPr="00D23473">
        <w:rPr>
          <w:rFonts w:cs="Arial"/>
          <w:b/>
          <w:bCs/>
          <w:color w:val="000000" w:themeColor="text1"/>
        </w:rPr>
        <w:t>Marking System</w:t>
      </w:r>
    </w:p>
    <w:p w:rsidR="006158B7" w:rsidRPr="008F59BA" w:rsidRDefault="006158B7" w:rsidP="006C3390">
      <w:pPr>
        <w:autoSpaceDE w:val="0"/>
        <w:autoSpaceDN w:val="0"/>
        <w:adjustRightInd w:val="0"/>
        <w:jc w:val="both"/>
        <w:rPr>
          <w:rFonts w:cs="Arial"/>
          <w:color w:val="000000"/>
        </w:rPr>
      </w:pPr>
      <w:r w:rsidRPr="00D23473">
        <w:rPr>
          <w:rFonts w:cs="Arial"/>
          <w:color w:val="000000" w:themeColor="text1"/>
        </w:rPr>
        <w:t xml:space="preserve">Candidates are given marks for skill areas during the interview.  These elements are clearly indicated on the </w:t>
      </w:r>
      <w:r w:rsidRPr="008F59BA">
        <w:rPr>
          <w:rFonts w:cs="Arial"/>
          <w:color w:val="000000"/>
        </w:rPr>
        <w:t>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5D0E72" w:rsidRPr="00D23473" w:rsidRDefault="006158B7" w:rsidP="006C3390">
      <w:pPr>
        <w:autoSpaceDE w:val="0"/>
        <w:autoSpaceDN w:val="0"/>
        <w:adjustRightInd w:val="0"/>
        <w:jc w:val="both"/>
        <w:rPr>
          <w:rFonts w:cs="Arial"/>
          <w:color w:val="000000" w:themeColor="text1"/>
        </w:rPr>
      </w:pPr>
      <w:r w:rsidRPr="008F59BA">
        <w:rPr>
          <w:rFonts w:cs="Arial"/>
          <w:color w:val="000000"/>
        </w:rPr>
        <w:t xml:space="preserve">Please note the HSE reserves the right to contact all available successful candidates in the event that panels are </w:t>
      </w:r>
      <w:r w:rsidRPr="00D23473">
        <w:rPr>
          <w:rFonts w:cs="Arial"/>
          <w:color w:val="000000" w:themeColor="text1"/>
        </w:rPr>
        <w:t xml:space="preserve">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 </w:t>
      </w:r>
      <w:bookmarkStart w:id="0" w:name="_GoBack"/>
      <w:bookmarkEnd w:id="0"/>
    </w:p>
    <w:p w:rsidR="006158B7" w:rsidRPr="008F59BA" w:rsidRDefault="006158B7" w:rsidP="006C3390">
      <w:pPr>
        <w:ind w:left="360"/>
        <w:jc w:val="both"/>
        <w:rPr>
          <w:rFonts w:cs="Arial"/>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w:t>
      </w:r>
      <w:r w:rsidR="00BC49E1">
        <w:rPr>
          <w:rFonts w:cs="Arial"/>
        </w:rPr>
        <w:t xml:space="preserve">arises and is relevant to your </w:t>
      </w:r>
      <w:r w:rsidRPr="008F59BA">
        <w:rPr>
          <w:rFonts w:cs="Arial"/>
        </w:rPr>
        <w:t xml:space="preserve">order of merit on the panel. Please see Appendix 5 for a full outline of the panel management rules.  </w:t>
      </w:r>
    </w:p>
    <w:p w:rsidR="006158B7" w:rsidRPr="008F59BA" w:rsidRDefault="006158B7" w:rsidP="006C3390">
      <w:pPr>
        <w:ind w:left="360"/>
        <w:jc w:val="both"/>
        <w:rPr>
          <w:rFonts w:cs="Arial"/>
        </w:rPr>
      </w:pPr>
    </w:p>
    <w:p w:rsidR="006158B7" w:rsidRPr="00082785" w:rsidRDefault="00082785" w:rsidP="00445CCE">
      <w:pPr>
        <w:pStyle w:val="ListParagraph"/>
        <w:numPr>
          <w:ilvl w:val="0"/>
          <w:numId w:val="1"/>
        </w:numPr>
        <w:shd w:val="clear" w:color="auto" w:fill="D9D9D9"/>
        <w:jc w:val="both"/>
        <w:rPr>
          <w:rFonts w:ascii="Arial" w:hAnsi="Arial" w:cs="Arial"/>
          <w:b/>
        </w:rPr>
      </w:pPr>
      <w:r>
        <w:rPr>
          <w:rFonts w:ascii="Arial" w:hAnsi="Arial" w:cs="Arial"/>
          <w:b/>
        </w:rPr>
        <w:t xml:space="preserve"> </w:t>
      </w:r>
      <w:r w:rsidR="006158B7" w:rsidRPr="00082785">
        <w:rPr>
          <w:rFonts w:ascii="Arial" w:hAnsi="Arial" w:cs="Arial"/>
          <w:b/>
        </w:rPr>
        <w:t>Campaign Time Scales</w:t>
      </w:r>
    </w:p>
    <w:p w:rsidR="006158B7" w:rsidRPr="00D23473" w:rsidRDefault="006158B7" w:rsidP="006C3390">
      <w:pPr>
        <w:ind w:left="360"/>
        <w:jc w:val="both"/>
        <w:rPr>
          <w:rFonts w:cs="Arial"/>
          <w:color w:val="000000" w:themeColor="text1"/>
        </w:rPr>
      </w:pPr>
    </w:p>
    <w:p w:rsidR="006778F0" w:rsidRPr="00D23473" w:rsidRDefault="0051198F" w:rsidP="006C3390">
      <w:pPr>
        <w:jc w:val="both"/>
        <w:rPr>
          <w:rFonts w:cs="Arial"/>
          <w:color w:val="000000" w:themeColor="text1"/>
        </w:rPr>
      </w:pPr>
      <w:r w:rsidRPr="00D23473">
        <w:rPr>
          <w:rFonts w:cs="Arial"/>
          <w:color w:val="000000" w:themeColor="text1"/>
        </w:rPr>
        <w:t>The closing date for receipt of completed applications and anticipated interview dates are listed in the Job Specification.</w:t>
      </w:r>
      <w:r w:rsidR="006778F0" w:rsidRPr="00D23473">
        <w:rPr>
          <w:rFonts w:cs="Arial"/>
          <w:color w:val="000000" w:themeColor="text1"/>
        </w:rPr>
        <w:t xml:space="preserve">  </w:t>
      </w:r>
      <w:r w:rsidR="00D23473">
        <w:rPr>
          <w:rFonts w:cs="Arial"/>
          <w:color w:val="000000" w:themeColor="text1"/>
        </w:rPr>
        <w:t>If called forward for interview p</w:t>
      </w:r>
      <w:r w:rsidR="006778F0" w:rsidRPr="00D23473">
        <w:rPr>
          <w:rFonts w:cs="Arial"/>
          <w:color w:val="000000" w:themeColor="text1"/>
        </w:rPr>
        <w:t>lease note that you must provide recent photographic identification upon your arrival at interview, i.e. Driver’s Licence, Passport or Student/HSE Work ID.  This identification will be checked and returned to you immediately on the day.</w:t>
      </w:r>
    </w:p>
    <w:p w:rsidR="006158B7" w:rsidRPr="00D23473" w:rsidRDefault="006158B7" w:rsidP="006C3390">
      <w:pPr>
        <w:jc w:val="both"/>
        <w:rPr>
          <w:rFonts w:cs="Arial"/>
          <w:color w:val="000000" w:themeColor="text1"/>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A32799">
        <w:rPr>
          <w:rFonts w:ascii="Arial" w:hAnsi="Arial" w:cs="Arial"/>
          <w:sz w:val="20"/>
        </w:rPr>
        <w:t>the HSE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082785" w:rsidRDefault="00290577" w:rsidP="00445CCE">
      <w:pPr>
        <w:pStyle w:val="ListParagraph"/>
        <w:numPr>
          <w:ilvl w:val="0"/>
          <w:numId w:val="1"/>
        </w:numPr>
        <w:shd w:val="clear" w:color="auto" w:fill="D9D9D9"/>
        <w:jc w:val="both"/>
        <w:rPr>
          <w:rFonts w:ascii="Arial" w:hAnsi="Arial" w:cs="Arial"/>
          <w:b/>
        </w:rPr>
      </w:pPr>
      <w:r w:rsidRPr="00082785">
        <w:rPr>
          <w:rFonts w:ascii="Arial" w:hAnsi="Arial" w:cs="Arial"/>
          <w:b/>
        </w:rPr>
        <w:t xml:space="preserve"> </w:t>
      </w:r>
      <w:r w:rsidR="006158B7" w:rsidRPr="00082785">
        <w:rPr>
          <w:rFonts w:ascii="Arial" w:hAnsi="Arial"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A4065A">
      <w:pPr>
        <w:autoSpaceDE w:val="0"/>
        <w:autoSpaceDN w:val="0"/>
        <w:adjustRightInd w:val="0"/>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A4065A">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C00FA0" w:rsidRPr="00921FB0" w:rsidRDefault="00E34C62" w:rsidP="006C3390">
      <w:pPr>
        <w:autoSpaceDE w:val="0"/>
        <w:autoSpaceDN w:val="0"/>
        <w:adjustRightInd w:val="0"/>
        <w:jc w:val="both"/>
        <w:rPr>
          <w:rFonts w:cs="Arial"/>
          <w:iCs/>
          <w:color w:val="FF0000"/>
        </w:rPr>
      </w:pPr>
      <w:r w:rsidRPr="00340515">
        <w:rPr>
          <w:rFonts w:cs="Arial"/>
          <w:iCs/>
          <w:color w:val="000000" w:themeColor="text1"/>
        </w:rPr>
        <w:t xml:space="preserve">The procedures allow for matters to be resolved on an informal basis and candidates are advised to avail of the </w:t>
      </w:r>
      <w:r w:rsidRPr="00A4065A">
        <w:rPr>
          <w:rFonts w:cs="Arial"/>
          <w:iCs/>
          <w:color w:val="000000" w:themeColor="text1"/>
        </w:rPr>
        <w:t>informal process before making use of the formal review procedure.  Candidates should in the first instance make an informal appeal to</w:t>
      </w:r>
      <w:r w:rsidR="00B14C43" w:rsidRPr="00A4065A">
        <w:rPr>
          <w:rFonts w:cs="Arial"/>
          <w:iCs/>
          <w:color w:val="000000" w:themeColor="text1"/>
        </w:rPr>
        <w:t xml:space="preserve"> </w:t>
      </w:r>
      <w:r w:rsidR="005308E0">
        <w:rPr>
          <w:rFonts w:cs="Arial"/>
          <w:iCs/>
        </w:rPr>
        <w:t xml:space="preserve">Caroline </w:t>
      </w:r>
      <w:r w:rsidR="005B695B">
        <w:rPr>
          <w:rFonts w:cs="Arial"/>
          <w:iCs/>
        </w:rPr>
        <w:t>Lavelle</w:t>
      </w:r>
      <w:r w:rsidR="008F4329" w:rsidRPr="008F4329">
        <w:rPr>
          <w:rFonts w:cs="Arial"/>
          <w:iCs/>
        </w:rPr>
        <w:t xml:space="preserve"> at email: </w:t>
      </w:r>
      <w:hyperlink r:id="rId9" w:history="1">
        <w:r w:rsidR="005B695B" w:rsidRPr="005C7761">
          <w:rPr>
            <w:rStyle w:val="Hyperlink"/>
            <w:rFonts w:cs="Arial"/>
            <w:iCs/>
          </w:rPr>
          <w:t>caroline.lavelle@hse.ie</w:t>
        </w:r>
      </w:hyperlink>
      <w:r w:rsidR="005B695B">
        <w:rPr>
          <w:rFonts w:cs="Arial"/>
          <w:iCs/>
        </w:rPr>
        <w:t xml:space="preserve"> </w:t>
      </w:r>
      <w:r w:rsidR="008F4329">
        <w:rPr>
          <w:rFonts w:cs="Arial"/>
          <w:iCs/>
          <w:color w:val="FF0000"/>
        </w:rPr>
        <w:t xml:space="preserve">. </w:t>
      </w:r>
      <w:r w:rsidRPr="00A4065A">
        <w:rPr>
          <w:rFonts w:cs="Arial"/>
          <w:iCs/>
          <w:color w:val="000000" w:themeColor="text1"/>
        </w:rPr>
        <w:t>Please note that informal appeals prior to inte</w:t>
      </w:r>
      <w:r w:rsidR="005B695B">
        <w:rPr>
          <w:rFonts w:cs="Arial"/>
          <w:iCs/>
          <w:color w:val="000000" w:themeColor="text1"/>
        </w:rPr>
        <w:t>rview must be submitted within 5</w:t>
      </w:r>
      <w:r w:rsidRPr="00A4065A">
        <w:rPr>
          <w:rFonts w:cs="Arial"/>
          <w:iCs/>
          <w:color w:val="000000" w:themeColor="text1"/>
        </w:rPr>
        <w:t xml:space="preserve"> working days of receipt of a decision.  Informal appeals after interview must be submitted within 5 working days of notification of a decision.</w:t>
      </w:r>
    </w:p>
    <w:p w:rsidR="00E34C62" w:rsidRPr="00A4065A" w:rsidRDefault="00E34C62" w:rsidP="006C3390">
      <w:pPr>
        <w:autoSpaceDE w:val="0"/>
        <w:autoSpaceDN w:val="0"/>
        <w:adjustRightInd w:val="0"/>
        <w:jc w:val="both"/>
        <w:rPr>
          <w:rFonts w:cs="Arial"/>
          <w:b/>
          <w:color w:val="000000" w:themeColor="text1"/>
        </w:rPr>
      </w:pPr>
      <w:r w:rsidRPr="00A4065A">
        <w:rPr>
          <w:rFonts w:cs="Arial"/>
          <w:b/>
          <w:color w:val="000000" w:themeColor="text1"/>
        </w:rPr>
        <w:t xml:space="preserve">We encourage you to visit </w:t>
      </w:r>
      <w:hyperlink r:id="rId10" w:history="1">
        <w:r w:rsidR="0013774F" w:rsidRPr="00A4065A">
          <w:rPr>
            <w:rStyle w:val="Hyperlink"/>
            <w:rFonts w:cs="Arial"/>
            <w:b/>
            <w:color w:val="000000" w:themeColor="text1"/>
          </w:rPr>
          <w:t>www.cpsa.ie</w:t>
        </w:r>
      </w:hyperlink>
      <w:r w:rsidRPr="00A4065A">
        <w:rPr>
          <w:rFonts w:cs="Arial"/>
          <w:b/>
          <w:color w:val="000000" w:themeColor="text1"/>
        </w:rPr>
        <w:t xml:space="preserve"> for further information on the code of practice and informal and formal review procedures.</w:t>
      </w:r>
    </w:p>
    <w:p w:rsidR="00192403" w:rsidRPr="00A4065A" w:rsidRDefault="00192403" w:rsidP="006C3390">
      <w:pPr>
        <w:autoSpaceDE w:val="0"/>
        <w:autoSpaceDN w:val="0"/>
        <w:adjustRightInd w:val="0"/>
        <w:jc w:val="both"/>
        <w:rPr>
          <w:rFonts w:ascii="Helv" w:hAnsi="Helv" w:cs="Helv"/>
          <w:b/>
          <w:bCs/>
          <w:color w:val="000000" w:themeColor="text1"/>
        </w:rPr>
      </w:pPr>
    </w:p>
    <w:p w:rsidR="00192403" w:rsidRPr="00BC49E1" w:rsidRDefault="00BC49E1" w:rsidP="00445CCE">
      <w:pPr>
        <w:pStyle w:val="ListParagraph"/>
        <w:numPr>
          <w:ilvl w:val="0"/>
          <w:numId w:val="1"/>
        </w:numPr>
        <w:shd w:val="clear" w:color="auto" w:fill="D9D9D9"/>
        <w:jc w:val="both"/>
        <w:rPr>
          <w:rFonts w:ascii="Arial" w:hAnsi="Arial" w:cs="Arial"/>
          <w:b/>
        </w:rPr>
      </w:pPr>
      <w:r>
        <w:rPr>
          <w:rFonts w:ascii="Arial" w:hAnsi="Arial" w:cs="Arial"/>
          <w:b/>
        </w:rPr>
        <w:t xml:space="preserve"> </w:t>
      </w:r>
      <w:r w:rsidR="00192403" w:rsidRPr="00BC49E1">
        <w:rPr>
          <w:rFonts w:ascii="Arial" w:hAnsi="Arial" w:cs="Arial"/>
          <w:b/>
        </w:rPr>
        <w:t>HSE Privacy Policy</w:t>
      </w:r>
    </w:p>
    <w:p w:rsidR="00192403" w:rsidRPr="00A4065A" w:rsidRDefault="00192403" w:rsidP="006C3390">
      <w:pPr>
        <w:autoSpaceDE w:val="0"/>
        <w:autoSpaceDN w:val="0"/>
        <w:adjustRightInd w:val="0"/>
        <w:jc w:val="both"/>
        <w:rPr>
          <w:rFonts w:ascii="Helv" w:hAnsi="Helv" w:cs="Helv"/>
          <w:b/>
          <w:bCs/>
          <w:color w:val="000000" w:themeColor="text1"/>
        </w:rPr>
      </w:pPr>
    </w:p>
    <w:p w:rsidR="00192403" w:rsidRPr="00A4065A" w:rsidRDefault="00A32799" w:rsidP="006C3390">
      <w:pPr>
        <w:autoSpaceDE w:val="0"/>
        <w:autoSpaceDN w:val="0"/>
        <w:adjustRightInd w:val="0"/>
        <w:spacing w:after="240"/>
        <w:jc w:val="both"/>
        <w:rPr>
          <w:rFonts w:cs="Arial"/>
          <w:color w:val="000000" w:themeColor="text1"/>
          <w:u w:val="single"/>
        </w:rPr>
      </w:pPr>
      <w:r>
        <w:rPr>
          <w:rFonts w:cs="Arial"/>
          <w:color w:val="000000" w:themeColor="text1"/>
        </w:rPr>
        <w:t>The HSE</w:t>
      </w:r>
      <w:r w:rsidR="00192403" w:rsidRPr="00A4065A">
        <w:rPr>
          <w:rFonts w:cs="Arial"/>
          <w:color w:val="000000" w:themeColor="text1"/>
        </w:rPr>
        <w:t xml:space="preserve"> is committed to protecting your privacy and takes the security of your information very seriously. </w:t>
      </w:r>
      <w:r>
        <w:rPr>
          <w:rFonts w:cs="Arial"/>
          <w:color w:val="000000" w:themeColor="text1"/>
        </w:rPr>
        <w:t>The HSE</w:t>
      </w:r>
      <w:r w:rsidR="00192403" w:rsidRPr="00A4065A">
        <w:rPr>
          <w:rFonts w:cs="Arial"/>
          <w:color w:val="000000" w:themeColor="text1"/>
        </w:rPr>
        <w:t xml:space="preserve"> aims to be clear and transparent about the information we collect about you and ho</w:t>
      </w:r>
      <w:r w:rsidR="00056999" w:rsidRPr="00A4065A">
        <w:rPr>
          <w:rFonts w:cs="Arial"/>
          <w:color w:val="000000" w:themeColor="text1"/>
        </w:rPr>
        <w:t>w we use that information. M</w:t>
      </w:r>
      <w:r w:rsidR="00192403" w:rsidRPr="00A4065A">
        <w:rPr>
          <w:rFonts w:cs="Arial"/>
          <w:color w:val="000000" w:themeColor="text1"/>
        </w:rPr>
        <w:t xml:space="preserve">ore information on the HSE Privacy Policy, </w:t>
      </w:r>
      <w:r w:rsidR="00056999" w:rsidRPr="00A4065A">
        <w:rPr>
          <w:rFonts w:cs="Arial"/>
          <w:color w:val="000000" w:themeColor="text1"/>
        </w:rPr>
        <w:t>is available at</w:t>
      </w:r>
      <w:r w:rsidR="00192403" w:rsidRPr="00A4065A">
        <w:rPr>
          <w:rFonts w:cs="Arial"/>
          <w:color w:val="000000" w:themeColor="text1"/>
        </w:rPr>
        <w:t xml:space="preserve"> </w:t>
      </w:r>
      <w:hyperlink r:id="rId11" w:history="1">
        <w:r w:rsidR="00192403" w:rsidRPr="00A4065A">
          <w:rPr>
            <w:rFonts w:cs="Arial"/>
            <w:color w:val="000000" w:themeColor="text1"/>
            <w:u w:val="single"/>
          </w:rPr>
          <w:t>https://www.hse.ie/eng/privacy-statement/</w:t>
        </w:r>
      </w:hyperlink>
    </w:p>
    <w:p w:rsidR="00056999" w:rsidRPr="00A4065A" w:rsidRDefault="00056999" w:rsidP="006C3390">
      <w:pPr>
        <w:autoSpaceDE w:val="0"/>
        <w:autoSpaceDN w:val="0"/>
        <w:adjustRightInd w:val="0"/>
        <w:spacing w:after="240"/>
        <w:jc w:val="both"/>
        <w:rPr>
          <w:rFonts w:cs="Arial"/>
          <w:color w:val="000000" w:themeColor="text1"/>
        </w:rPr>
      </w:pPr>
      <w:r w:rsidRPr="00A4065A">
        <w:rPr>
          <w:rFonts w:cs="Arial"/>
          <w:color w:val="000000" w:themeColor="text1"/>
        </w:rPr>
        <w:t xml:space="preserve">Information on the General Data Protection Regulation is available at </w:t>
      </w:r>
      <w:hyperlink r:id="rId12" w:history="1">
        <w:r w:rsidRPr="00A4065A">
          <w:rPr>
            <w:rStyle w:val="Hyperlink"/>
            <w:rFonts w:cs="Arial"/>
            <w:color w:val="000000" w:themeColor="text1"/>
          </w:rPr>
          <w:t>https://www.hse.ie/eng/gdpr</w:t>
        </w:r>
      </w:hyperlink>
      <w:r w:rsidRPr="00A4065A">
        <w:rPr>
          <w:rFonts w:cs="Arial"/>
          <w:color w:val="000000" w:themeColor="text1"/>
        </w:rPr>
        <w:t xml:space="preserve"> </w:t>
      </w:r>
    </w:p>
    <w:p w:rsidR="006158B7" w:rsidRPr="00A4065A" w:rsidRDefault="006158B7" w:rsidP="006158B7">
      <w:pPr>
        <w:pBdr>
          <w:top w:val="single" w:sz="4" w:space="1" w:color="auto"/>
          <w:left w:val="single" w:sz="4" w:space="4" w:color="auto"/>
          <w:bottom w:val="single" w:sz="4" w:space="1" w:color="auto"/>
          <w:right w:val="single" w:sz="4" w:space="4" w:color="auto"/>
        </w:pBdr>
        <w:rPr>
          <w:rFonts w:cs="Arial"/>
          <w:b/>
          <w:color w:val="000000" w:themeColor="text1"/>
        </w:rPr>
      </w:pPr>
      <w:r w:rsidRPr="00A4065A">
        <w:rPr>
          <w:rFonts w:cs="Arial"/>
          <w:color w:val="000000" w:themeColor="text1"/>
        </w:rPr>
        <w:br w:type="page"/>
      </w:r>
      <w:r w:rsidRPr="00A4065A">
        <w:rPr>
          <w:rFonts w:cs="Arial"/>
          <w:b/>
          <w:color w:val="000000" w:themeColor="text1"/>
        </w:rPr>
        <w:lastRenderedPageBreak/>
        <w:t>Appendix 1</w:t>
      </w:r>
    </w:p>
    <w:p w:rsidR="006158B7" w:rsidRDefault="006158B7" w:rsidP="006158B7">
      <w:pPr>
        <w:rPr>
          <w:rFonts w:cs="Arial"/>
        </w:rPr>
      </w:pPr>
    </w:p>
    <w:p w:rsidR="004A3AF1" w:rsidRDefault="004A3AF1" w:rsidP="004A3AF1">
      <w:pPr>
        <w:rPr>
          <w:rFonts w:cs="Arial"/>
          <w:b/>
          <w:bCs/>
          <w:sz w:val="24"/>
          <w:szCs w:val="24"/>
        </w:rPr>
      </w:pPr>
      <w:r w:rsidRPr="004A3AF1">
        <w:rPr>
          <w:rFonts w:cs="Arial"/>
          <w:b/>
          <w:bCs/>
          <w:sz w:val="24"/>
          <w:szCs w:val="24"/>
        </w:rPr>
        <w:t>Eligibility Criteria - Qualifications and/or experience</w:t>
      </w:r>
    </w:p>
    <w:p w:rsidR="00685108" w:rsidRDefault="00685108" w:rsidP="00464E59">
      <w:pPr>
        <w:spacing w:after="120"/>
        <w:rPr>
          <w:rFonts w:cs="Arial"/>
          <w:b/>
          <w:bCs/>
          <w:iCs/>
        </w:rPr>
      </w:pPr>
    </w:p>
    <w:p w:rsidR="008A2269" w:rsidRPr="002E1C62" w:rsidRDefault="008A2269" w:rsidP="008A2269">
      <w:pPr>
        <w:ind w:left="110"/>
        <w:rPr>
          <w:rFonts w:cs="Arial"/>
        </w:rPr>
      </w:pPr>
    </w:p>
    <w:p w:rsidR="008A2269" w:rsidRPr="002E1C62" w:rsidRDefault="008A2269" w:rsidP="008A2269">
      <w:pPr>
        <w:spacing w:line="239" w:lineRule="auto"/>
        <w:ind w:left="110"/>
        <w:rPr>
          <w:rFonts w:cs="Arial"/>
        </w:rPr>
      </w:pPr>
      <w:r w:rsidRPr="002E1C62">
        <w:rPr>
          <w:rFonts w:eastAsia="Arial" w:cs="Arial"/>
        </w:rPr>
        <w:t xml:space="preserve">Candidates must, on the latest date for receiving completed application forms for the office possess: </w:t>
      </w:r>
    </w:p>
    <w:p w:rsidR="008A2269" w:rsidRPr="002E1C62" w:rsidRDefault="008A2269" w:rsidP="008A2269">
      <w:pPr>
        <w:ind w:left="110"/>
        <w:rPr>
          <w:rFonts w:cs="Arial"/>
        </w:rPr>
      </w:pPr>
      <w:r w:rsidRPr="002E1C62">
        <w:rPr>
          <w:rFonts w:eastAsia="Arial" w:cs="Arial"/>
        </w:rPr>
        <w:t xml:space="preserve"> </w:t>
      </w:r>
    </w:p>
    <w:p w:rsidR="008A2269" w:rsidRPr="002E1C62" w:rsidRDefault="008A2269" w:rsidP="008A2269">
      <w:pPr>
        <w:ind w:left="110"/>
        <w:rPr>
          <w:rFonts w:cs="Arial"/>
        </w:rPr>
      </w:pPr>
      <w:r w:rsidRPr="002E1C62">
        <w:rPr>
          <w:rFonts w:eastAsia="Arial" w:cs="Arial"/>
        </w:rPr>
        <w:t xml:space="preserve">1. </w:t>
      </w:r>
      <w:r w:rsidRPr="002E1C62">
        <w:rPr>
          <w:rFonts w:eastAsia="Arial" w:cs="Arial"/>
          <w:b/>
        </w:rPr>
        <w:t xml:space="preserve">Qualification </w:t>
      </w:r>
    </w:p>
    <w:p w:rsidR="008A2269" w:rsidRPr="002E1C62" w:rsidRDefault="008A2269" w:rsidP="008A2269">
      <w:pPr>
        <w:ind w:left="470"/>
        <w:rPr>
          <w:rFonts w:cs="Arial"/>
        </w:rPr>
      </w:pPr>
      <w:r w:rsidRPr="002E1C62">
        <w:rPr>
          <w:rFonts w:eastAsia="Arial" w:cs="Arial"/>
          <w:b/>
        </w:rPr>
        <w:t xml:space="preserve"> </w:t>
      </w:r>
    </w:p>
    <w:p w:rsidR="008A2269" w:rsidRPr="002E1C62" w:rsidRDefault="008A2269" w:rsidP="008A2269">
      <w:pPr>
        <w:numPr>
          <w:ilvl w:val="0"/>
          <w:numId w:val="41"/>
        </w:numPr>
        <w:spacing w:line="245" w:lineRule="auto"/>
        <w:ind w:right="58" w:hanging="720"/>
        <w:rPr>
          <w:rFonts w:cs="Arial"/>
        </w:rPr>
      </w:pPr>
      <w:r w:rsidRPr="002E1C62">
        <w:rPr>
          <w:rFonts w:eastAsia="Arial" w:cs="Arial"/>
        </w:rPr>
        <w:t>Certificate in Healthcare Support at QQI Level 5</w:t>
      </w:r>
    </w:p>
    <w:p w:rsidR="008A2269" w:rsidRPr="002E1C62" w:rsidRDefault="008A2269" w:rsidP="008A2269">
      <w:pPr>
        <w:spacing w:line="245" w:lineRule="auto"/>
        <w:ind w:left="2880" w:right="58"/>
        <w:rPr>
          <w:rFonts w:eastAsia="Arial" w:cs="Arial"/>
          <w:b/>
        </w:rPr>
      </w:pPr>
    </w:p>
    <w:p w:rsidR="008A2269" w:rsidRPr="002E1C62" w:rsidRDefault="008A2269" w:rsidP="008A2269">
      <w:pPr>
        <w:spacing w:line="245" w:lineRule="auto"/>
        <w:ind w:left="2880" w:right="58"/>
        <w:rPr>
          <w:rFonts w:eastAsia="Arial" w:cs="Arial"/>
          <w:b/>
        </w:rPr>
      </w:pPr>
      <w:r w:rsidRPr="002E1C62">
        <w:rPr>
          <w:rFonts w:eastAsia="Arial" w:cs="Arial"/>
          <w:b/>
        </w:rPr>
        <w:t>OR</w:t>
      </w:r>
    </w:p>
    <w:p w:rsidR="008A2269" w:rsidRPr="002E1C62" w:rsidRDefault="008A2269" w:rsidP="008A2269">
      <w:pPr>
        <w:spacing w:line="245" w:lineRule="auto"/>
        <w:ind w:left="2880" w:right="58"/>
        <w:rPr>
          <w:rFonts w:cs="Arial"/>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Health Service Skills,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Community Care,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Nursing Studies,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ind w:right="58" w:hanging="720"/>
        <w:rPr>
          <w:rFonts w:cs="Arial"/>
        </w:rPr>
      </w:pPr>
      <w:r w:rsidRPr="002E1C62">
        <w:rPr>
          <w:rFonts w:eastAsia="Arial" w:cs="Arial"/>
        </w:rPr>
        <w:t>An equivalent qualification from another jurisdiction.</w:t>
      </w:r>
      <w:r w:rsidRPr="002E1C62">
        <w:rPr>
          <w:rFonts w:eastAsia="Arial" w:cs="Arial"/>
          <w:b/>
        </w:rPr>
        <w:t xml:space="preserve"> </w:t>
      </w:r>
      <w:r w:rsidRPr="002E1C62">
        <w:rPr>
          <w:rFonts w:eastAsia="Arial" w:cs="Arial"/>
        </w:rPr>
        <w:t xml:space="preserve"> </w:t>
      </w:r>
    </w:p>
    <w:p w:rsidR="008A2269" w:rsidRPr="002E1C62" w:rsidRDefault="008A2269" w:rsidP="008A2269">
      <w:pPr>
        <w:ind w:left="470" w:right="58"/>
        <w:rPr>
          <w:rFonts w:cs="Arial"/>
        </w:rPr>
      </w:pPr>
    </w:p>
    <w:p w:rsidR="008A2269" w:rsidRPr="002E1C62" w:rsidRDefault="008A2269" w:rsidP="008A2269">
      <w:pPr>
        <w:ind w:left="2880"/>
        <w:rPr>
          <w:rFonts w:cs="Arial"/>
          <w:b/>
        </w:rPr>
      </w:pPr>
      <w:r w:rsidRPr="002E1C62">
        <w:rPr>
          <w:rFonts w:eastAsia="Arial" w:cs="Arial"/>
          <w:b/>
        </w:rPr>
        <w:t xml:space="preserve">And </w:t>
      </w:r>
    </w:p>
    <w:p w:rsidR="008A2269" w:rsidRPr="002E1C62" w:rsidRDefault="008A2269" w:rsidP="008A2269">
      <w:pPr>
        <w:ind w:left="360"/>
        <w:rPr>
          <w:rFonts w:cs="Arial"/>
        </w:rPr>
      </w:pPr>
      <w:r w:rsidRPr="002E1C62">
        <w:rPr>
          <w:rFonts w:eastAsia="Arial" w:cs="Arial"/>
        </w:rPr>
        <w:t xml:space="preserve"> </w:t>
      </w:r>
    </w:p>
    <w:p w:rsidR="008A2269" w:rsidRPr="002E1C62" w:rsidRDefault="008A2269" w:rsidP="008A2269">
      <w:pPr>
        <w:spacing w:line="239" w:lineRule="auto"/>
        <w:ind w:left="360"/>
        <w:rPr>
          <w:rFonts w:cs="Arial"/>
        </w:rPr>
      </w:pPr>
      <w:r w:rsidRPr="002E1C62">
        <w:rPr>
          <w:rFonts w:eastAsia="Arial" w:cs="Arial"/>
        </w:rPr>
        <w:t>The requisite knowledge and ability to enable him/her to discharge the duties of the post satisfactorily.</w:t>
      </w:r>
      <w:r w:rsidRPr="002E1C62">
        <w:rPr>
          <w:rFonts w:eastAsia="Arial" w:cs="Arial"/>
          <w:b/>
        </w:rPr>
        <w:t xml:space="preserve"> </w:t>
      </w:r>
    </w:p>
    <w:p w:rsidR="008A2269" w:rsidRPr="002E1C62" w:rsidRDefault="008A2269" w:rsidP="008A2269">
      <w:pPr>
        <w:rPr>
          <w:rFonts w:cs="Arial"/>
        </w:rPr>
      </w:pPr>
      <w:r w:rsidRPr="002E1C62">
        <w:rPr>
          <w:rFonts w:eastAsia="Arial" w:cs="Arial"/>
          <w:b/>
        </w:rPr>
        <w:t xml:space="preserve"> </w:t>
      </w:r>
      <w:r w:rsidRPr="002E1C62">
        <w:rPr>
          <w:rFonts w:eastAsia="Arial" w:cs="Arial"/>
        </w:rPr>
        <w:t xml:space="preserve"> </w:t>
      </w:r>
    </w:p>
    <w:p w:rsidR="008A2269" w:rsidRPr="002E1C62" w:rsidRDefault="008A2269" w:rsidP="008A2269">
      <w:pPr>
        <w:numPr>
          <w:ilvl w:val="0"/>
          <w:numId w:val="42"/>
        </w:numPr>
        <w:ind w:left="582" w:hanging="222"/>
        <w:rPr>
          <w:rFonts w:cs="Arial"/>
        </w:rPr>
      </w:pPr>
      <w:r w:rsidRPr="002E1C62">
        <w:rPr>
          <w:rFonts w:eastAsia="Arial" w:cs="Arial"/>
          <w:b/>
          <w:u w:val="single" w:color="000000"/>
        </w:rPr>
        <w:t>Health</w:t>
      </w:r>
      <w:r w:rsidRPr="002E1C62">
        <w:rPr>
          <w:rFonts w:eastAsia="Arial" w:cs="Arial"/>
          <w:b/>
        </w:rPr>
        <w:t xml:space="preserve"> </w:t>
      </w:r>
    </w:p>
    <w:p w:rsidR="008A2269" w:rsidRPr="002E1C62" w:rsidRDefault="008A2269" w:rsidP="008A2269">
      <w:pPr>
        <w:ind w:left="360"/>
        <w:rPr>
          <w:rFonts w:cs="Arial"/>
        </w:rPr>
      </w:pPr>
      <w:r w:rsidRPr="002E1C62">
        <w:rPr>
          <w:rFonts w:eastAsia="Arial" w:cs="Arial"/>
        </w:rPr>
        <w:t xml:space="preserve"> </w:t>
      </w:r>
    </w:p>
    <w:p w:rsidR="008A2269" w:rsidRPr="002E1C62" w:rsidRDefault="008A2269" w:rsidP="008A2269">
      <w:pPr>
        <w:spacing w:line="239" w:lineRule="auto"/>
        <w:ind w:left="360" w:right="57"/>
        <w:rPr>
          <w:rFonts w:cs="Arial"/>
        </w:rPr>
      </w:pPr>
      <w:r w:rsidRPr="002E1C62">
        <w:rPr>
          <w:rFonts w:eastAsia="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8A2269" w:rsidRPr="002E1C62" w:rsidRDefault="008A2269" w:rsidP="008A2269">
      <w:pPr>
        <w:ind w:left="757"/>
        <w:rPr>
          <w:rFonts w:cs="Arial"/>
        </w:rPr>
      </w:pPr>
      <w:r w:rsidRPr="002E1C62">
        <w:rPr>
          <w:rFonts w:eastAsia="Arial" w:cs="Arial"/>
        </w:rPr>
        <w:t xml:space="preserve"> </w:t>
      </w:r>
    </w:p>
    <w:p w:rsidR="008A2269" w:rsidRPr="002E1C62" w:rsidRDefault="008A2269" w:rsidP="008A2269">
      <w:pPr>
        <w:numPr>
          <w:ilvl w:val="0"/>
          <w:numId w:val="42"/>
        </w:numPr>
        <w:ind w:left="582" w:hanging="222"/>
        <w:rPr>
          <w:rFonts w:cs="Arial"/>
        </w:rPr>
      </w:pPr>
      <w:r w:rsidRPr="002E1C62">
        <w:rPr>
          <w:rFonts w:eastAsia="Arial" w:cs="Arial"/>
          <w:b/>
          <w:u w:val="single" w:color="000000"/>
        </w:rPr>
        <w:t>Character</w:t>
      </w:r>
      <w:r w:rsidRPr="002E1C62">
        <w:rPr>
          <w:rFonts w:eastAsia="Arial" w:cs="Arial"/>
          <w:b/>
        </w:rPr>
        <w:t xml:space="preserve"> </w:t>
      </w:r>
    </w:p>
    <w:p w:rsidR="008A2269" w:rsidRPr="002E1C62" w:rsidRDefault="008A2269" w:rsidP="008A2269">
      <w:pPr>
        <w:ind w:left="360"/>
        <w:rPr>
          <w:rFonts w:cs="Arial"/>
        </w:rPr>
      </w:pPr>
      <w:r w:rsidRPr="002E1C62">
        <w:rPr>
          <w:rFonts w:eastAsia="Arial" w:cs="Arial"/>
        </w:rPr>
        <w:t xml:space="preserve"> </w:t>
      </w:r>
    </w:p>
    <w:p w:rsidR="008A2269" w:rsidRDefault="008A2269" w:rsidP="008A2269">
      <w:pPr>
        <w:ind w:left="360" w:right="58"/>
        <w:rPr>
          <w:rFonts w:eastAsia="Arial" w:cs="Arial"/>
        </w:rPr>
      </w:pPr>
      <w:r w:rsidRPr="002E1C62">
        <w:rPr>
          <w:rFonts w:eastAsia="Arial" w:cs="Arial"/>
        </w:rPr>
        <w:t>Candidates for and any person holding the office must be of good character.</w:t>
      </w:r>
    </w:p>
    <w:p w:rsidR="002804D4" w:rsidRPr="00012C98" w:rsidRDefault="002804D4" w:rsidP="002804D4">
      <w:pPr>
        <w:ind w:right="-766"/>
        <w:rPr>
          <w:rFonts w:cs="Arial"/>
          <w:iCs/>
        </w:rPr>
      </w:pPr>
    </w:p>
    <w:p w:rsidR="00012C98" w:rsidRDefault="00012C98" w:rsidP="002804D4">
      <w:pPr>
        <w:ind w:right="-766"/>
        <w:rPr>
          <w:rFonts w:cs="Arial"/>
          <w:iCs/>
        </w:rPr>
      </w:pPr>
    </w:p>
    <w:p w:rsidR="005308E0" w:rsidRDefault="005308E0" w:rsidP="002804D4">
      <w:pPr>
        <w:ind w:right="-766"/>
        <w:rPr>
          <w:rFonts w:cs="Arial"/>
          <w:iCs/>
        </w:rPr>
      </w:pPr>
    </w:p>
    <w:p w:rsidR="006F18AF" w:rsidRPr="005308E0" w:rsidRDefault="006F18AF" w:rsidP="002804D4">
      <w:pPr>
        <w:ind w:right="-766"/>
        <w:rPr>
          <w:rFonts w:cs="Arial"/>
          <w:b/>
          <w:bCs/>
          <w:sz w:val="22"/>
          <w:szCs w:val="22"/>
        </w:rPr>
      </w:pPr>
      <w:r w:rsidRPr="005308E0">
        <w:rPr>
          <w:rFonts w:cs="Arial"/>
          <w:b/>
          <w:bCs/>
          <w:sz w:val="22"/>
          <w:szCs w:val="22"/>
        </w:rPr>
        <w:t>Post Specific Requirements</w:t>
      </w:r>
    </w:p>
    <w:p w:rsidR="006B2631" w:rsidRDefault="006B2631" w:rsidP="006B2631">
      <w:pPr>
        <w:ind w:left="29"/>
        <w:rPr>
          <w:rFonts w:cs="Arial"/>
          <w:lang w:val="en-GB" w:eastAsia="en-GB"/>
        </w:rPr>
      </w:pPr>
    </w:p>
    <w:p w:rsidR="008A2269" w:rsidRDefault="008A2269" w:rsidP="008A2269">
      <w:pPr>
        <w:pStyle w:val="ListParagraph"/>
        <w:numPr>
          <w:ilvl w:val="0"/>
          <w:numId w:val="43"/>
        </w:numPr>
        <w:spacing w:after="160" w:line="259" w:lineRule="auto"/>
        <w:rPr>
          <w:rFonts w:ascii="Arial" w:eastAsia="Arial" w:hAnsi="Arial" w:cs="Arial"/>
        </w:rPr>
      </w:pPr>
      <w:r w:rsidRPr="003F1E3A">
        <w:rPr>
          <w:rFonts w:ascii="Arial" w:eastAsia="Arial" w:hAnsi="Arial" w:cs="Arial"/>
        </w:rPr>
        <w:t xml:space="preserve">Experience in a caring role in an informal/formal setting </w:t>
      </w:r>
    </w:p>
    <w:p w:rsidR="008A2269" w:rsidRPr="003F1E3A" w:rsidRDefault="008A2269" w:rsidP="008A2269">
      <w:pPr>
        <w:pStyle w:val="ListParagraph"/>
        <w:spacing w:after="160" w:line="259" w:lineRule="auto"/>
        <w:rPr>
          <w:rFonts w:ascii="Arial" w:eastAsia="Arial" w:hAnsi="Arial" w:cs="Arial"/>
        </w:rPr>
      </w:pPr>
    </w:p>
    <w:p w:rsidR="008A2269" w:rsidRPr="003F1E3A" w:rsidRDefault="008A2269" w:rsidP="008A2269">
      <w:pPr>
        <w:pStyle w:val="ListParagraph"/>
        <w:numPr>
          <w:ilvl w:val="0"/>
          <w:numId w:val="43"/>
        </w:numPr>
        <w:spacing w:after="160" w:line="239" w:lineRule="auto"/>
        <w:rPr>
          <w:rFonts w:ascii="Arial" w:eastAsia="Arial" w:hAnsi="Arial" w:cs="Arial"/>
        </w:rPr>
      </w:pPr>
      <w:r w:rsidRPr="003F1E3A">
        <w:rPr>
          <w:rFonts w:ascii="Arial" w:eastAsia="Arial" w:hAnsi="Arial" w:cs="Arial"/>
        </w:rPr>
        <w:t xml:space="preserve">This role will involve travel, access to suitable personal transport to allow the proper discharge of the duties of the post is a requirement for the role. </w:t>
      </w:r>
    </w:p>
    <w:p w:rsidR="006B2631" w:rsidRPr="009E5595" w:rsidRDefault="006B2631" w:rsidP="009E5595">
      <w:pPr>
        <w:rPr>
          <w:rFonts w:cs="Arial"/>
          <w:lang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6F18AF" w:rsidRPr="00012C98" w:rsidRDefault="006F18AF" w:rsidP="002804D4">
      <w:pPr>
        <w:ind w:right="-766"/>
        <w:rPr>
          <w:rFonts w:cs="Arial"/>
          <w:iCs/>
        </w:rPr>
      </w:pPr>
    </w:p>
    <w:p w:rsidR="00012C98" w:rsidRDefault="00012C98" w:rsidP="00012C98">
      <w:pPr>
        <w:jc w:val="both"/>
        <w:rPr>
          <w:rFonts w:cs="Arial"/>
          <w:b/>
        </w:rPr>
      </w:pPr>
      <w:r>
        <w:rPr>
          <w:rFonts w:cs="Arial"/>
          <w:b/>
        </w:rPr>
        <w:t xml:space="preserve">Qualifications obtained outside the Republic of Ireland which have not been previously validated by the Department of Health must be recognised by the appropriate Registration Board.  </w:t>
      </w:r>
    </w:p>
    <w:p w:rsidR="00012C98" w:rsidRDefault="00012C98" w:rsidP="00012C98">
      <w:pPr>
        <w:jc w:val="both"/>
        <w:rPr>
          <w:rFonts w:cs="Arial"/>
          <w:b/>
        </w:rPr>
      </w:pPr>
    </w:p>
    <w:p w:rsidR="00012C98" w:rsidRDefault="00012C98" w:rsidP="00012C98">
      <w:pPr>
        <w:jc w:val="both"/>
        <w:rPr>
          <w:rFonts w:cs="Arial"/>
          <w:iCs/>
          <w:lang w:val="en-US"/>
        </w:rPr>
      </w:pPr>
      <w:r>
        <w:rPr>
          <w:rFonts w:cs="Arial"/>
        </w:rPr>
        <w:t>Applicants who are successful at interview and have qualified outside of the Republic of Ireland will remain dormant* on panels and will not be offered any post until they have informed the Recruitment Department that their qualifications have been recognised.</w:t>
      </w:r>
      <w:r>
        <w:rPr>
          <w:rFonts w:cs="Arial"/>
          <w:b/>
        </w:rPr>
        <w:t xml:space="preserve">  </w:t>
      </w:r>
      <w:r>
        <w:rPr>
          <w:rFonts w:cs="Arial"/>
        </w:rPr>
        <w:t xml:space="preserve"> If you are offered a post and it subsequently emerges that your qualifications are not recognised </w:t>
      </w:r>
      <w:r>
        <w:rPr>
          <w:rFonts w:cs="Arial"/>
          <w:iCs/>
          <w:lang w:val="en-US"/>
        </w:rPr>
        <w:t>the job offer will be withdrawn and you will be made dormant on the panel.</w:t>
      </w:r>
    </w:p>
    <w:p w:rsidR="00012C98" w:rsidRDefault="00012C98" w:rsidP="00012C98">
      <w:pPr>
        <w:autoSpaceDE w:val="0"/>
        <w:autoSpaceDN w:val="0"/>
        <w:adjustRightInd w:val="0"/>
        <w:ind w:left="720"/>
        <w:jc w:val="both"/>
        <w:rPr>
          <w:rFonts w:cs="Arial"/>
        </w:rPr>
      </w:pPr>
    </w:p>
    <w:p w:rsidR="00012C98" w:rsidRDefault="00012C98" w:rsidP="00012C98">
      <w:pPr>
        <w:rPr>
          <w:rFonts w:cs="Arial"/>
          <w:bCs/>
        </w:rPr>
      </w:pPr>
      <w:r>
        <w:rPr>
          <w:rFonts w:cs="Arial"/>
          <w:bCs/>
        </w:rPr>
        <w:t>* Dormant = you retain your place on the panel but you are not contacted about opportunities</w:t>
      </w:r>
    </w:p>
    <w:p w:rsidR="00012C98" w:rsidRDefault="00012C98" w:rsidP="002804D4">
      <w:pPr>
        <w:ind w:right="-766"/>
        <w:rPr>
          <w:rFonts w:cs="Arial"/>
          <w:i/>
          <w:iCs/>
        </w:rPr>
      </w:pPr>
    </w:p>
    <w:p w:rsidR="002804D4" w:rsidRPr="00012C98" w:rsidRDefault="002804D4" w:rsidP="002804D4">
      <w:pPr>
        <w:autoSpaceDE w:val="0"/>
        <w:autoSpaceDN w:val="0"/>
        <w:adjustRightInd w:val="0"/>
        <w:spacing w:line="240" w:lineRule="atLeast"/>
        <w:rPr>
          <w:rFonts w:cs="Arial"/>
          <w:iCs/>
        </w:rPr>
      </w:pPr>
      <w:r w:rsidRPr="00012C98">
        <w:rPr>
          <w:rFonts w:cs="Arial"/>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012C98">
        <w:rPr>
          <w:rFonts w:cs="Arial"/>
          <w:iCs/>
        </w:rPr>
        <w:t>Bord</w:t>
      </w:r>
      <w:proofErr w:type="spellEnd"/>
      <w:r w:rsidRPr="00012C98">
        <w:rPr>
          <w:rFonts w:cs="Arial"/>
          <w:iCs/>
        </w:rPr>
        <w:t xml:space="preserve"> </w:t>
      </w:r>
      <w:proofErr w:type="spellStart"/>
      <w:r w:rsidRPr="00012C98">
        <w:rPr>
          <w:rFonts w:cs="Arial"/>
          <w:iCs/>
        </w:rPr>
        <w:t>Altranais</w:t>
      </w:r>
      <w:proofErr w:type="spellEnd"/>
      <w:r w:rsidRPr="00012C98">
        <w:rPr>
          <w:rFonts w:cs="Arial"/>
          <w:iCs/>
        </w:rPr>
        <w:t xml:space="preserve"> </w:t>
      </w:r>
      <w:proofErr w:type="spellStart"/>
      <w:r w:rsidRPr="00012C98">
        <w:rPr>
          <w:rFonts w:cs="Arial"/>
          <w:iCs/>
        </w:rPr>
        <w:t>agus</w:t>
      </w:r>
      <w:proofErr w:type="spellEnd"/>
      <w:r w:rsidRPr="00012C98">
        <w:rPr>
          <w:rFonts w:cs="Arial"/>
          <w:iCs/>
        </w:rPr>
        <w:t xml:space="preserve"> </w:t>
      </w:r>
      <w:proofErr w:type="spellStart"/>
      <w:r w:rsidRPr="00012C98">
        <w:rPr>
          <w:rFonts w:cs="Arial"/>
          <w:iCs/>
        </w:rPr>
        <w:t>Cnáimhseachais</w:t>
      </w:r>
      <w:proofErr w:type="spellEnd"/>
      <w:r w:rsidRPr="00012C98">
        <w:rPr>
          <w:rFonts w:cs="Arial"/>
          <w:iCs/>
        </w:rPr>
        <w:t xml:space="preserve"> </w:t>
      </w:r>
      <w:proofErr w:type="spellStart"/>
      <w:proofErr w:type="gramStart"/>
      <w:r w:rsidRPr="00012C98">
        <w:rPr>
          <w:rFonts w:cs="Arial"/>
          <w:iCs/>
        </w:rPr>
        <w:t>na</w:t>
      </w:r>
      <w:proofErr w:type="spellEnd"/>
      <w:proofErr w:type="gramEnd"/>
      <w:r w:rsidRPr="00012C98">
        <w:rPr>
          <w:rFonts w:cs="Arial"/>
          <w:iCs/>
        </w:rPr>
        <w:t xml:space="preserve"> </w:t>
      </w:r>
      <w:proofErr w:type="spellStart"/>
      <w:r w:rsidRPr="00012C98">
        <w:rPr>
          <w:rFonts w:cs="Arial"/>
          <w:iCs/>
        </w:rPr>
        <w:t>hÉireann</w:t>
      </w:r>
      <w:proofErr w:type="spellEnd"/>
      <w:r w:rsidRPr="00012C98">
        <w:rPr>
          <w:rFonts w:cs="Arial"/>
          <w:iCs/>
        </w:rPr>
        <w:t xml:space="preserve"> (Nursing Midwifery Board Ireland)</w:t>
      </w:r>
    </w:p>
    <w:p w:rsidR="00B42EB5" w:rsidRDefault="00B42EB5" w:rsidP="00B42EB5">
      <w:pPr>
        <w:rPr>
          <w:rFonts w:cs="Arial"/>
          <w:iCs/>
          <w:color w:val="FF0000"/>
          <w:lang w:val="en-GB" w:eastAsia="en-G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B42EB5" w:rsidRDefault="00B42EB5" w:rsidP="00B42EB5">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6158B7" w:rsidRPr="008F59BA" w:rsidRDefault="00A4065A" w:rsidP="006158B7">
      <w:pPr>
        <w:rPr>
          <w:rFonts w:cs="Arial"/>
          <w:b/>
        </w:rPr>
      </w:pPr>
      <w:r w:rsidRPr="008F59BA">
        <w:rPr>
          <w:rFonts w:cs="Arial"/>
        </w:rPr>
        <w:t xml:space="preserve"> </w:t>
      </w:r>
      <w:r w:rsidR="006158B7" w:rsidRPr="008F59BA">
        <w:rPr>
          <w:rFonts w:cs="Arial"/>
        </w:rPr>
        <w:t>(</w:t>
      </w:r>
      <w:proofErr w:type="spellStart"/>
      <w:r w:rsidR="006158B7" w:rsidRPr="008F59BA">
        <w:rPr>
          <w:rFonts w:cs="Arial"/>
        </w:rPr>
        <w:t>i</w:t>
      </w:r>
      <w:proofErr w:type="spellEnd"/>
      <w:r w:rsidR="006158B7" w:rsidRPr="008F59BA">
        <w:rPr>
          <w:rFonts w:cs="Arial"/>
        </w:rPr>
        <w:t>)</w:t>
      </w:r>
      <w:r w:rsidR="006158B7"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4065A" w:rsidRDefault="006158B7" w:rsidP="006158B7">
      <w:pPr>
        <w:rPr>
          <w:rFonts w:cs="Arial"/>
          <w:color w:val="000000" w:themeColor="text1"/>
        </w:rPr>
      </w:pPr>
    </w:p>
    <w:p w:rsidR="006158B7" w:rsidRPr="00A4065A" w:rsidRDefault="006158B7" w:rsidP="006158B7">
      <w:pPr>
        <w:rPr>
          <w:rFonts w:cs="Arial"/>
          <w:b/>
          <w:color w:val="000000" w:themeColor="text1"/>
          <w:u w:val="single"/>
        </w:rPr>
      </w:pPr>
      <w:r w:rsidRPr="00A4065A">
        <w:rPr>
          <w:rFonts w:cs="Arial"/>
          <w:b/>
          <w:color w:val="000000" w:themeColor="text1"/>
          <w:u w:val="single"/>
        </w:rPr>
        <w:t>And</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A scanned copy of your current Certificate of Registration (GNIB card) showing Stamp 1, Stamp 4/ 4EUfam, Stamp 5</w:t>
      </w:r>
    </w:p>
    <w:p w:rsidR="006158B7" w:rsidRPr="00A4065A" w:rsidRDefault="006158B7" w:rsidP="006158B7">
      <w:pPr>
        <w:rPr>
          <w:rFonts w:cs="Arial"/>
          <w:color w:val="000000" w:themeColor="text1"/>
        </w:rPr>
      </w:pPr>
    </w:p>
    <w:p w:rsidR="006158B7" w:rsidRPr="00A4065A" w:rsidRDefault="006158B7" w:rsidP="006158B7">
      <w:pPr>
        <w:rPr>
          <w:rFonts w:cs="Arial"/>
          <w:b/>
          <w:color w:val="000000" w:themeColor="text1"/>
          <w:u w:val="single"/>
        </w:rPr>
      </w:pPr>
      <w:r w:rsidRPr="00A4065A">
        <w:rPr>
          <w:rFonts w:cs="Arial"/>
          <w:b/>
          <w:color w:val="000000" w:themeColor="text1"/>
          <w:u w:val="single"/>
        </w:rPr>
        <w:t>Or</w:t>
      </w:r>
    </w:p>
    <w:p w:rsidR="006158B7" w:rsidRPr="00A4065A" w:rsidRDefault="006158B7" w:rsidP="006158B7">
      <w:pPr>
        <w:rPr>
          <w:rFonts w:cs="Arial"/>
          <w:color w:val="000000" w:themeColor="text1"/>
          <w:u w:val="single"/>
        </w:rPr>
      </w:pPr>
    </w:p>
    <w:p w:rsidR="006158B7" w:rsidRPr="00A4065A" w:rsidRDefault="006158B7" w:rsidP="006158B7">
      <w:pPr>
        <w:rPr>
          <w:rFonts w:cs="Arial"/>
          <w:color w:val="000000" w:themeColor="text1"/>
        </w:rPr>
      </w:pPr>
      <w:r w:rsidRPr="00A4065A">
        <w:rPr>
          <w:rFonts w:cs="Arial"/>
          <w:color w:val="000000" w:themeColor="text1"/>
        </w:rPr>
        <w:t>A scanned copy of your current Certificate of Registration (GNIB card) showing Stamp 3 and scanned copies of the following:</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Marriage/Civil Partnership Certificate </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And</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Spouse’s passport showing their identification and current immigration stamp </w:t>
      </w:r>
      <w:r w:rsidRPr="00A4065A">
        <w:rPr>
          <w:rFonts w:cs="Arial"/>
          <w:b/>
          <w:color w:val="000000" w:themeColor="text1"/>
        </w:rPr>
        <w:t>and</w:t>
      </w:r>
      <w:r w:rsidRPr="00A4065A">
        <w:rPr>
          <w:rFonts w:cs="Arial"/>
          <w:color w:val="000000" w:themeColor="text1"/>
        </w:rPr>
        <w:t xml:space="preserve"> their current GNIB card showing Stamp 1, 4 or 5</w:t>
      </w:r>
    </w:p>
    <w:p w:rsidR="006158B7" w:rsidRPr="00A4065A" w:rsidRDefault="006158B7" w:rsidP="006158B7">
      <w:pPr>
        <w:rPr>
          <w:rFonts w:cs="Arial"/>
          <w:color w:val="000000" w:themeColor="text1"/>
        </w:rPr>
      </w:pPr>
    </w:p>
    <w:p w:rsidR="006158B7" w:rsidRPr="00A4065A" w:rsidRDefault="006158B7" w:rsidP="006158B7">
      <w:pPr>
        <w:rPr>
          <w:rFonts w:cs="Arial"/>
          <w:b/>
          <w:i/>
          <w:color w:val="000000" w:themeColor="text1"/>
          <w:u w:val="single"/>
        </w:rPr>
      </w:pPr>
      <w:r w:rsidRPr="00A4065A">
        <w:rPr>
          <w:rFonts w:cs="Arial"/>
          <w:color w:val="000000" w:themeColor="text1"/>
        </w:rPr>
        <w:t>Or</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If your spouse holds a Stamp 2 for the purposes of </w:t>
      </w:r>
      <w:r w:rsidRPr="00A4065A">
        <w:rPr>
          <w:rFonts w:cs="Arial"/>
          <w:b/>
          <w:color w:val="000000" w:themeColor="text1"/>
        </w:rPr>
        <w:t>PhD study</w:t>
      </w:r>
      <w:r w:rsidRPr="00A4065A">
        <w:rPr>
          <w:rFonts w:cs="Arial"/>
          <w:color w:val="000000" w:themeColor="text1"/>
        </w:rPr>
        <w:t xml:space="preserve">, please include a copy of their passport showing their identification and current immigration stamp </w:t>
      </w:r>
      <w:r w:rsidRPr="00A4065A">
        <w:rPr>
          <w:rFonts w:cs="Arial"/>
          <w:b/>
          <w:color w:val="000000" w:themeColor="text1"/>
        </w:rPr>
        <w:t>and</w:t>
      </w:r>
      <w:r w:rsidRPr="00A4065A">
        <w:rPr>
          <w:rFonts w:cs="Arial"/>
          <w:color w:val="000000" w:themeColor="text1"/>
        </w:rPr>
        <w:t xml:space="preserve"> their current GNIB card showing Stamp 2 </w:t>
      </w:r>
      <w:r w:rsidRPr="00A4065A">
        <w:rPr>
          <w:rFonts w:cs="Arial"/>
          <w:b/>
          <w:color w:val="000000" w:themeColor="text1"/>
        </w:rPr>
        <w:t>and</w:t>
      </w:r>
      <w:r w:rsidRPr="00A4065A">
        <w:rPr>
          <w:rFonts w:cs="Arial"/>
          <w:color w:val="000000" w:themeColor="text1"/>
        </w:rPr>
        <w:t xml:space="preserve"> documentary evidence from the relevant educational institution showing that they are a </w:t>
      </w:r>
      <w:r w:rsidRPr="00A4065A">
        <w:rPr>
          <w:rFonts w:cs="Arial"/>
          <w:b/>
          <w:color w:val="000000" w:themeColor="text1"/>
        </w:rPr>
        <w:t>PhD</w:t>
      </w:r>
      <w:r w:rsidRPr="00A4065A">
        <w:rPr>
          <w:rFonts w:cs="Arial"/>
          <w:color w:val="000000" w:themeColor="text1"/>
        </w:rPr>
        <w:t xml:space="preserve"> student.</w:t>
      </w:r>
    </w:p>
    <w:p w:rsidR="006158B7" w:rsidRPr="00A4065A" w:rsidRDefault="006158B7" w:rsidP="006158B7">
      <w:pPr>
        <w:rPr>
          <w:rFonts w:cs="Arial"/>
          <w:color w:val="000000" w:themeColor="text1"/>
        </w:rPr>
      </w:pPr>
      <w:r w:rsidRPr="00A4065A">
        <w:rPr>
          <w:rFonts w:cs="Arial"/>
          <w:color w:val="000000" w:themeColor="text1"/>
        </w:rPr>
        <w:tab/>
      </w:r>
    </w:p>
    <w:p w:rsidR="006158B7" w:rsidRPr="00A4065A" w:rsidRDefault="006158B7" w:rsidP="006158B7">
      <w:pPr>
        <w:rPr>
          <w:rFonts w:cs="Arial"/>
          <w:b/>
          <w:i/>
          <w:color w:val="000000" w:themeColor="text1"/>
          <w:u w:val="single"/>
        </w:rPr>
      </w:pPr>
    </w:p>
    <w:p w:rsidR="006158B7" w:rsidRPr="00A4065A" w:rsidRDefault="006158B7" w:rsidP="006158B7">
      <w:pPr>
        <w:rPr>
          <w:rFonts w:cs="Arial"/>
          <w:b/>
          <w:i/>
          <w:color w:val="000000" w:themeColor="text1"/>
          <w:u w:val="single"/>
        </w:rPr>
      </w:pPr>
      <w:r w:rsidRPr="00A4065A">
        <w:rPr>
          <w:rFonts w:cs="Arial"/>
          <w:b/>
          <w:i/>
          <w:color w:val="000000" w:themeColor="text1"/>
          <w:u w:val="single"/>
        </w:rPr>
        <w:t>Applications that are not accompanied by the above documents where necessary will be considered incomplete and will not be processed any further.</w:t>
      </w:r>
    </w:p>
    <w:p w:rsidR="006158B7" w:rsidRPr="00A4065A" w:rsidRDefault="006158B7" w:rsidP="006158B7">
      <w:pPr>
        <w:rPr>
          <w:rFonts w:cs="Arial"/>
          <w:color w:val="000000" w:themeColor="text1"/>
        </w:rPr>
      </w:pPr>
      <w:r w:rsidRPr="00A4065A">
        <w:rPr>
          <w:rFonts w:cs="Arial"/>
          <w:color w:val="000000" w:themeColor="text1"/>
        </w:rPr>
        <w:t>This means that your application will not be submitted for the ranking exercise and subsequent invitation to interview.</w:t>
      </w:r>
    </w:p>
    <w:p w:rsidR="006158B7" w:rsidRPr="00A4065A" w:rsidRDefault="006158B7" w:rsidP="006158B7">
      <w:pPr>
        <w:rPr>
          <w:rFonts w:cs="Arial"/>
          <w:color w:val="000000" w:themeColor="text1"/>
        </w:rPr>
      </w:pPr>
      <w:r w:rsidRPr="00A4065A">
        <w:rPr>
          <w:rFonts w:cs="Arial"/>
          <w:color w:val="000000" w:themeColor="text1"/>
        </w:rPr>
        <w:t xml:space="preserve">For more details on EEA countries please see visit the Department of </w:t>
      </w:r>
      <w:r w:rsidR="001B392B" w:rsidRPr="00A4065A">
        <w:rPr>
          <w:rFonts w:cs="Arial"/>
          <w:color w:val="000000" w:themeColor="text1"/>
        </w:rPr>
        <w:t>Business</w:t>
      </w:r>
      <w:r w:rsidRPr="00A4065A">
        <w:rPr>
          <w:rFonts w:cs="Arial"/>
          <w:color w:val="000000" w:themeColor="text1"/>
        </w:rPr>
        <w:t>, Enterprise and Innovation website</w:t>
      </w:r>
      <w:r w:rsidR="001B392B" w:rsidRPr="00A4065A">
        <w:rPr>
          <w:rFonts w:cs="Arial"/>
          <w:color w:val="000000" w:themeColor="text1"/>
        </w:rPr>
        <w:t xml:space="preserve"> </w:t>
      </w:r>
      <w:r w:rsidR="001B392B" w:rsidRPr="00A4065A">
        <w:rPr>
          <w:color w:val="000000" w:themeColor="text1"/>
        </w:rPr>
        <w:t xml:space="preserve"> </w:t>
      </w:r>
      <w:hyperlink r:id="rId13" w:history="1">
        <w:r w:rsidR="001B392B" w:rsidRPr="00A4065A">
          <w:rPr>
            <w:rStyle w:val="Hyperlink"/>
            <w:rFonts w:cs="Arial"/>
            <w:color w:val="000000" w:themeColor="text1"/>
          </w:rPr>
          <w:t>https://dbei.gov.ie/en/</w:t>
        </w:r>
      </w:hyperlink>
      <w:r w:rsidR="001B392B" w:rsidRPr="00A4065A">
        <w:rPr>
          <w:rFonts w:cs="Arial"/>
          <w:color w:val="000000" w:themeColor="text1"/>
        </w:rPr>
        <w:t xml:space="preserve"> </w:t>
      </w:r>
    </w:p>
    <w:p w:rsidR="00336E61" w:rsidRPr="00A4065A" w:rsidRDefault="00336E61" w:rsidP="006158B7">
      <w:pPr>
        <w:rPr>
          <w:rFonts w:cs="Arial"/>
          <w:color w:val="000000" w:themeColor="text1"/>
        </w:rPr>
      </w:pPr>
    </w:p>
    <w:p w:rsidR="00336E61" w:rsidRPr="00A4065A" w:rsidRDefault="00336E61" w:rsidP="006158B7">
      <w:pPr>
        <w:rPr>
          <w:rFonts w:cs="Arial"/>
          <w:color w:val="000000" w:themeColor="text1"/>
        </w:rPr>
      </w:pPr>
    </w:p>
    <w:p w:rsidR="006158B7" w:rsidRPr="00A4065A" w:rsidRDefault="006158B7" w:rsidP="006158B7">
      <w:pPr>
        <w:rPr>
          <w:rFonts w:cs="Arial"/>
          <w:b/>
          <w:color w:val="000000" w:themeColor="text1"/>
        </w:rPr>
      </w:pPr>
      <w:r w:rsidRPr="00A4065A">
        <w:rPr>
          <w:rFonts w:cs="Arial"/>
          <w:b/>
          <w:color w:val="000000" w:themeColor="text1"/>
        </w:rPr>
        <w:t xml:space="preserve">Please note: </w:t>
      </w:r>
    </w:p>
    <w:p w:rsidR="006158B7" w:rsidRPr="00A4065A" w:rsidRDefault="006158B7" w:rsidP="006158B7">
      <w:pPr>
        <w:rPr>
          <w:rFonts w:cs="Arial"/>
          <w:color w:val="000000" w:themeColor="text1"/>
        </w:rPr>
      </w:pPr>
      <w:r w:rsidRPr="00A4065A">
        <w:rPr>
          <w:rFonts w:cs="Arial"/>
          <w:color w:val="000000" w:themeColor="text1"/>
        </w:rPr>
        <w:t>The HSE welcomes applications from suitably qualified Non-EEA Nationals that have refugee status.  We would be grateful if such applicants would provide documentary evidence confirming their status.</w:t>
      </w:r>
    </w:p>
    <w:p w:rsidR="006158B7" w:rsidRPr="00A4065A" w:rsidRDefault="006158B7" w:rsidP="006158B7">
      <w:pPr>
        <w:rPr>
          <w:rFonts w:cs="Arial"/>
          <w:color w:val="000000" w:themeColor="text1"/>
        </w:rPr>
      </w:pPr>
    </w:p>
    <w:p w:rsidR="00111405" w:rsidRDefault="00111405"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A32799">
        <w:rPr>
          <w:rFonts w:ascii="Arial" w:hAnsi="Arial" w:cs="Arial"/>
          <w:sz w:val="20"/>
        </w:rPr>
        <w:t>the HSE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Pr="00DA75D0" w:rsidRDefault="00AA6553" w:rsidP="00DA75D0">
      <w:pPr>
        <w:pStyle w:val="Footer"/>
        <w:tabs>
          <w:tab w:val="clear" w:pos="4320"/>
          <w:tab w:val="clear" w:pos="8640"/>
        </w:tabs>
        <w:ind w:left="-284"/>
        <w:jc w:val="both"/>
        <w:rPr>
          <w:rFonts w:ascii="Arial" w:hAnsi="Arial" w:cs="Arial"/>
          <w:sz w:val="20"/>
        </w:rPr>
      </w:pPr>
      <w:r>
        <w:rPr>
          <w:rFonts w:ascii="Arial" w:hAnsi="Arial" w:cs="Arial"/>
          <w:sz w:val="20"/>
        </w:rPr>
        <w:t>If you lived in any country for 6 months or more from the date of your 16</w:t>
      </w:r>
      <w:r w:rsidRPr="00DA75D0">
        <w:rPr>
          <w:rFonts w:ascii="Arial" w:hAnsi="Arial" w:cs="Arial"/>
          <w:sz w:val="20"/>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Pr="00DA75D0" w:rsidRDefault="00AA6553"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 xml:space="preserve">Your security clearance must be dated AFTER you left that country and cover the entire period of your residence.  Seeking security clearances from other countries (e.g. UK, USA </w:t>
      </w:r>
      <w:proofErr w:type="spellStart"/>
      <w:r w:rsidRPr="00DA75D0">
        <w:rPr>
          <w:rFonts w:ascii="Arial" w:hAnsi="Arial" w:cs="Arial"/>
          <w:sz w:val="20"/>
        </w:rPr>
        <w:t>etc</w:t>
      </w:r>
      <w:proofErr w:type="spellEnd"/>
      <w:r w:rsidRPr="00DA75D0">
        <w:rPr>
          <w:rFonts w:ascii="Arial" w:hAnsi="Arial" w:cs="Arial"/>
          <w:sz w:val="20"/>
        </w:rPr>
        <w:t xml:space="preserve">) are the responsibility of the candidate.  It is a process which can take an amount of time.  Therefore if you are interested in </w:t>
      </w:r>
      <w:r w:rsidR="00625683" w:rsidRPr="00DA75D0">
        <w:rPr>
          <w:rFonts w:ascii="Arial" w:hAnsi="Arial" w:cs="Arial"/>
          <w:sz w:val="20"/>
        </w:rPr>
        <w:t>pursuing</w:t>
      </w:r>
      <w:r w:rsidRPr="00DA75D0">
        <w:rPr>
          <w:rFonts w:ascii="Arial" w:hAnsi="Arial" w:cs="Arial"/>
          <w:sz w:val="20"/>
        </w:rPr>
        <w:t xml:space="preserve"> a career within the </w:t>
      </w:r>
      <w:smartTag w:uri="urn:schemas-microsoft-com:office:smarttags" w:element="stockticker">
        <w:r w:rsidRPr="00DA75D0">
          <w:rPr>
            <w:rFonts w:ascii="Arial" w:hAnsi="Arial" w:cs="Arial"/>
            <w:sz w:val="20"/>
          </w:rPr>
          <w:t>HSE</w:t>
        </w:r>
      </w:smartTag>
      <w:r w:rsidRPr="00DA75D0">
        <w:rPr>
          <w:rFonts w:ascii="Arial" w:hAnsi="Arial" w:cs="Arial"/>
          <w:sz w:val="20"/>
        </w:rPr>
        <w:t xml:space="preserve"> we would strongly advise that you commence seeking international security clearances now.  </w:t>
      </w:r>
    </w:p>
    <w:p w:rsidR="006158B7" w:rsidRPr="00DA75D0" w:rsidRDefault="006158B7"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 xml:space="preserve">Note: Candidates who studied outside of Ireland e.g. in the UK, please pay particular attention to this.  You will require UK disclosure to cover the entire period you were in the UK.  Clearance must be dated after you left the UK.  </w:t>
      </w:r>
    </w:p>
    <w:p w:rsidR="006158B7" w:rsidRPr="00DA75D0" w:rsidRDefault="006158B7"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The following websites may be of assistance to you in this regard:</w:t>
      </w:r>
    </w:p>
    <w:p w:rsidR="006158B7" w:rsidRPr="00A4065A" w:rsidRDefault="006158B7" w:rsidP="006158B7">
      <w:pPr>
        <w:ind w:left="-360"/>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United Kingdom</w:t>
      </w:r>
    </w:p>
    <w:p w:rsidR="00AA6553" w:rsidRPr="00A4065A" w:rsidRDefault="00AA6553" w:rsidP="00DA75D0">
      <w:pPr>
        <w:ind w:left="-284"/>
        <w:jc w:val="both"/>
        <w:rPr>
          <w:rFonts w:cs="Arial"/>
          <w:color w:val="000000" w:themeColor="text1"/>
        </w:rPr>
      </w:pPr>
      <w:r w:rsidRPr="00A4065A">
        <w:rPr>
          <w:rFonts w:cs="Arial"/>
          <w:color w:val="000000" w:themeColor="text1"/>
        </w:rPr>
        <w:t>https://www.acro.police.uk/police_certificates.aspx</w:t>
      </w:r>
    </w:p>
    <w:p w:rsidR="006158B7" w:rsidRPr="00A4065A" w:rsidRDefault="001A02C4" w:rsidP="00DA75D0">
      <w:pPr>
        <w:ind w:left="-284"/>
        <w:jc w:val="both"/>
        <w:rPr>
          <w:rFonts w:cs="Arial"/>
          <w:color w:val="000000" w:themeColor="text1"/>
        </w:rPr>
      </w:pPr>
      <w:hyperlink r:id="rId14" w:history="1">
        <w:r w:rsidR="006158B7" w:rsidRPr="00A4065A">
          <w:rPr>
            <w:rStyle w:val="Hyperlink"/>
            <w:rFonts w:cs="Arial"/>
            <w:color w:val="000000" w:themeColor="text1"/>
          </w:rPr>
          <w:t>http://www.police.uk/forces/</w:t>
        </w:r>
      </w:hyperlink>
      <w:r w:rsidR="006158B7" w:rsidRPr="00A4065A">
        <w:rPr>
          <w:rFonts w:cs="Arial"/>
          <w:color w:val="000000" w:themeColor="text1"/>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4065A" w:rsidRDefault="001A02C4" w:rsidP="00DA75D0">
      <w:pPr>
        <w:ind w:left="-284"/>
        <w:jc w:val="both"/>
        <w:rPr>
          <w:rFonts w:cs="Arial"/>
          <w:color w:val="000000" w:themeColor="text1"/>
        </w:rPr>
      </w:pPr>
      <w:hyperlink r:id="rId15" w:history="1">
        <w:r w:rsidR="006158B7" w:rsidRPr="00A4065A">
          <w:rPr>
            <w:rStyle w:val="Hyperlink"/>
            <w:rFonts w:cs="Arial"/>
            <w:color w:val="000000" w:themeColor="text1"/>
          </w:rPr>
          <w:t>https://www.gov.uk/browse/working/finding-job</w:t>
        </w:r>
      </w:hyperlink>
      <w:r w:rsidR="006158B7" w:rsidRPr="00A4065A">
        <w:rPr>
          <w:rFonts w:cs="Arial"/>
          <w:color w:val="000000" w:themeColor="text1"/>
        </w:rPr>
        <w:t xml:space="preserve"> (This website will provide you with a list of registered agencies to contact in the UK who may process your request for UK clearance with the Criminal Records Bureau).</w:t>
      </w:r>
    </w:p>
    <w:p w:rsidR="006158B7" w:rsidRPr="00A4065A" w:rsidRDefault="006158B7" w:rsidP="00DA75D0">
      <w:pPr>
        <w:ind w:left="-284"/>
        <w:jc w:val="both"/>
        <w:rPr>
          <w:rFonts w:cs="Arial"/>
          <w:b/>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Australia</w:t>
      </w:r>
    </w:p>
    <w:p w:rsidR="006158B7" w:rsidRPr="00A4065A" w:rsidRDefault="001A02C4" w:rsidP="00DA75D0">
      <w:pPr>
        <w:ind w:left="-284"/>
        <w:jc w:val="both"/>
        <w:rPr>
          <w:rFonts w:cs="Arial"/>
          <w:color w:val="000000" w:themeColor="text1"/>
        </w:rPr>
      </w:pPr>
      <w:hyperlink r:id="rId16" w:history="1">
        <w:r w:rsidR="006158B7" w:rsidRPr="00A4065A">
          <w:rPr>
            <w:rStyle w:val="Hyperlink"/>
            <w:rFonts w:cs="Arial"/>
            <w:color w:val="000000" w:themeColor="text1"/>
          </w:rPr>
          <w:t>www.afp.gov.au</w:t>
        </w:r>
      </w:hyperlink>
      <w:r w:rsidR="006158B7" w:rsidRPr="00A4065A">
        <w:rPr>
          <w:rFonts w:cs="Arial"/>
          <w:color w:val="000000" w:themeColor="text1"/>
        </w:rPr>
        <w:t xml:space="preserve"> This website will provide you with information on obtaining a national police clearance certificate for Australia</w:t>
      </w:r>
    </w:p>
    <w:p w:rsidR="006158B7" w:rsidRPr="00A4065A" w:rsidRDefault="006158B7" w:rsidP="00DA75D0">
      <w:pPr>
        <w:ind w:left="-284"/>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New Zealand</w:t>
      </w:r>
    </w:p>
    <w:p w:rsidR="006158B7" w:rsidRPr="00A4065A" w:rsidRDefault="001A02C4" w:rsidP="00DA75D0">
      <w:pPr>
        <w:ind w:left="-284"/>
        <w:jc w:val="both"/>
        <w:rPr>
          <w:rFonts w:cs="Arial"/>
          <w:color w:val="000000" w:themeColor="text1"/>
        </w:rPr>
      </w:pPr>
      <w:hyperlink r:id="rId17" w:history="1">
        <w:r w:rsidR="0010314C" w:rsidRPr="00A4065A">
          <w:rPr>
            <w:rStyle w:val="Hyperlink"/>
            <w:color w:val="000000" w:themeColor="text1"/>
          </w:rPr>
          <w:t>www.police.govt.nz</w:t>
        </w:r>
      </w:hyperlink>
      <w:r w:rsidR="0010314C" w:rsidRPr="00A4065A">
        <w:rPr>
          <w:color w:val="000000" w:themeColor="text1"/>
        </w:rPr>
        <w:t xml:space="preserve"> </w:t>
      </w:r>
      <w:r w:rsidR="006158B7" w:rsidRPr="00A4065A">
        <w:rPr>
          <w:rFonts w:cs="Arial"/>
          <w:color w:val="000000" w:themeColor="text1"/>
        </w:rPr>
        <w:t>This website will provide you with information on obtaining police clearance in New Zealand.</w:t>
      </w:r>
    </w:p>
    <w:p w:rsidR="006158B7" w:rsidRPr="00A4065A" w:rsidRDefault="006158B7" w:rsidP="00DA75D0">
      <w:pPr>
        <w:ind w:left="-284"/>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United States of America</w:t>
      </w:r>
    </w:p>
    <w:p w:rsidR="006158B7" w:rsidRPr="00A4065A" w:rsidRDefault="006158B7" w:rsidP="00DA75D0">
      <w:pPr>
        <w:autoSpaceDE w:val="0"/>
        <w:autoSpaceDN w:val="0"/>
        <w:adjustRightInd w:val="0"/>
        <w:spacing w:line="240" w:lineRule="atLeast"/>
        <w:ind w:left="-284"/>
        <w:rPr>
          <w:rFonts w:cs="Arial"/>
          <w:color w:val="000000" w:themeColor="text1"/>
        </w:rPr>
      </w:pPr>
      <w:r w:rsidRPr="00A4065A">
        <w:rPr>
          <w:rFonts w:cs="Arial"/>
          <w:color w:val="000000" w:themeColor="text1"/>
        </w:rPr>
        <w:t>Please note that</w:t>
      </w:r>
      <w:r w:rsidRPr="00A4065A">
        <w:rPr>
          <w:rFonts w:cs="Arial"/>
          <w:b/>
          <w:bCs/>
          <w:color w:val="000000" w:themeColor="text1"/>
        </w:rPr>
        <w:t xml:space="preserve"> </w:t>
      </w:r>
      <w:r w:rsidRPr="00A4065A">
        <w:rPr>
          <w:rFonts w:cs="Arial"/>
          <w:bCs/>
          <w:color w:val="000000" w:themeColor="text1"/>
        </w:rPr>
        <w:t>valid Security/Overseas Clearance from the USA</w:t>
      </w:r>
      <w:r w:rsidRPr="00A4065A">
        <w:rPr>
          <w:rFonts w:cs="Arial"/>
          <w:b/>
          <w:bCs/>
          <w:color w:val="000000" w:themeColor="text1"/>
        </w:rPr>
        <w:t xml:space="preserve"> </w:t>
      </w:r>
      <w:r w:rsidRPr="00A4065A">
        <w:rPr>
          <w:rFonts w:cs="Arial"/>
          <w:color w:val="000000" w:themeColor="text1"/>
        </w:rPr>
        <w:t xml:space="preserve">must be obtained from the </w:t>
      </w:r>
      <w:r w:rsidRPr="00A4065A">
        <w:rPr>
          <w:rFonts w:cs="Arial"/>
          <w:b/>
          <w:bCs/>
          <w:color w:val="000000" w:themeColor="text1"/>
        </w:rPr>
        <w:t>FBI</w:t>
      </w:r>
      <w:r w:rsidRPr="00A4065A">
        <w:rPr>
          <w:rFonts w:cs="Arial"/>
          <w:color w:val="000000" w:themeColor="text1"/>
        </w:rPr>
        <w:t xml:space="preserve"> </w:t>
      </w:r>
      <w:r w:rsidRPr="00A4065A">
        <w:rPr>
          <w:rFonts w:cs="Arial"/>
          <w:b/>
          <w:bCs/>
          <w:color w:val="000000" w:themeColor="text1"/>
        </w:rPr>
        <w:t xml:space="preserve">only, </w:t>
      </w:r>
    </w:p>
    <w:p w:rsidR="00356CA7" w:rsidRPr="00A4065A" w:rsidRDefault="00356CA7" w:rsidP="00DA75D0">
      <w:pPr>
        <w:autoSpaceDE w:val="0"/>
        <w:autoSpaceDN w:val="0"/>
        <w:adjustRightInd w:val="0"/>
        <w:spacing w:line="240" w:lineRule="atLeast"/>
        <w:ind w:left="-284"/>
        <w:jc w:val="both"/>
        <w:rPr>
          <w:rFonts w:cs="Arial"/>
          <w:b/>
          <w:bCs/>
          <w:color w:val="000000" w:themeColor="text1"/>
          <w:sz w:val="16"/>
          <w:szCs w:val="16"/>
        </w:rPr>
      </w:pPr>
      <w:r w:rsidRPr="00A4065A">
        <w:rPr>
          <w:rFonts w:cs="Arial"/>
          <w:b/>
          <w:bCs/>
          <w:color w:val="000000" w:themeColor="text1"/>
          <w:u w:val="single"/>
        </w:rPr>
        <w:t>https://www.fbi.gov/about-us/cjis/identity-history-summary-checks</w:t>
      </w:r>
    </w:p>
    <w:p w:rsidR="006158B7" w:rsidRPr="00A4065A" w:rsidRDefault="006158B7" w:rsidP="00DA75D0">
      <w:pPr>
        <w:autoSpaceDE w:val="0"/>
        <w:autoSpaceDN w:val="0"/>
        <w:adjustRightInd w:val="0"/>
        <w:spacing w:line="240" w:lineRule="atLeast"/>
        <w:ind w:left="-284"/>
        <w:rPr>
          <w:rFonts w:cs="Arial"/>
          <w:b/>
          <w:bCs/>
          <w:color w:val="000000" w:themeColor="text1"/>
        </w:rPr>
      </w:pPr>
    </w:p>
    <w:p w:rsidR="006158B7" w:rsidRPr="00A4065A" w:rsidRDefault="006158B7" w:rsidP="00DA75D0">
      <w:pPr>
        <w:autoSpaceDE w:val="0"/>
        <w:autoSpaceDN w:val="0"/>
        <w:adjustRightInd w:val="0"/>
        <w:spacing w:line="240" w:lineRule="atLeast"/>
        <w:ind w:left="-284"/>
        <w:rPr>
          <w:rFonts w:cs="Arial"/>
          <w:b/>
          <w:color w:val="000000" w:themeColor="text1"/>
        </w:rPr>
      </w:pPr>
      <w:r w:rsidRPr="00A4065A">
        <w:rPr>
          <w:rFonts w:cs="Arial"/>
          <w:color w:val="000000" w:themeColor="text1"/>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4065A" w:rsidRDefault="006158B7" w:rsidP="00DA75D0">
      <w:pPr>
        <w:ind w:left="-284"/>
        <w:jc w:val="both"/>
        <w:rPr>
          <w:rFonts w:cs="Arial"/>
          <w:b/>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Other Countries</w:t>
      </w:r>
    </w:p>
    <w:p w:rsidR="006158B7" w:rsidRPr="008F59BA" w:rsidRDefault="006158B7" w:rsidP="00DA75D0">
      <w:pPr>
        <w:ind w:left="-284"/>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DA75D0">
      <w:pPr>
        <w:ind w:left="-284"/>
        <w:rPr>
          <w:rFonts w:cs="Arial"/>
        </w:rPr>
      </w:pPr>
    </w:p>
    <w:p w:rsidR="006158B7" w:rsidRPr="008F59BA" w:rsidRDefault="006158B7" w:rsidP="00DA75D0">
      <w:pPr>
        <w:ind w:left="-284"/>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DA75D0">
      <w:pPr>
        <w:ind w:left="-284"/>
        <w:jc w:val="both"/>
        <w:rPr>
          <w:rFonts w:cs="Arial"/>
        </w:rPr>
      </w:pPr>
    </w:p>
    <w:p w:rsidR="006158B7" w:rsidRPr="008F59BA" w:rsidRDefault="006158B7" w:rsidP="00DA75D0">
      <w:pPr>
        <w:ind w:left="-284"/>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DA75D0">
      <w:pPr>
        <w:ind w:left="-284"/>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A0027" w:rsidRDefault="006A0027" w:rsidP="006A002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6A0027" w:rsidRDefault="006A0027" w:rsidP="006A002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A0027" w:rsidRDefault="006A0027" w:rsidP="006A0027">
      <w:pPr>
        <w:rPr>
          <w:rFonts w:cs="Arial"/>
        </w:rPr>
      </w:pPr>
    </w:p>
    <w:p w:rsidR="006A0027" w:rsidRDefault="006A0027" w:rsidP="006A0027">
      <w:pPr>
        <w:rPr>
          <w:rFonts w:cs="Arial"/>
          <w:b/>
        </w:rPr>
      </w:pPr>
      <w:r>
        <w:rPr>
          <w:rFonts w:cs="Arial"/>
          <w:b/>
        </w:rPr>
        <w:t>Frequently used terms:</w:t>
      </w:r>
    </w:p>
    <w:p w:rsidR="006A0027" w:rsidRPr="00A4065A" w:rsidRDefault="006A0027" w:rsidP="006A0027">
      <w:pPr>
        <w:rPr>
          <w:rFonts w:cs="Arial"/>
          <w:bCs/>
          <w:iCs/>
          <w:color w:val="000000" w:themeColor="text1"/>
        </w:rPr>
      </w:pPr>
      <w:r>
        <w:rPr>
          <w:rFonts w:cs="Arial"/>
          <w:b/>
        </w:rPr>
        <w:t xml:space="preserve">Expression of Interest: </w:t>
      </w:r>
      <w:r>
        <w:rPr>
          <w:rFonts w:cs="Arial"/>
          <w:bCs/>
          <w:iCs/>
        </w:rPr>
        <w:t xml:space="preserve">An expression of interest simply means that you indicate that you would be interested in this job should it be </w:t>
      </w:r>
      <w:r w:rsidRPr="00A4065A">
        <w:rPr>
          <w:rFonts w:cs="Arial"/>
          <w:bCs/>
          <w:iCs/>
          <w:color w:val="000000" w:themeColor="text1"/>
        </w:rPr>
        <w:t>offered to you.</w:t>
      </w:r>
    </w:p>
    <w:p w:rsidR="006A0027" w:rsidRPr="00A4065A" w:rsidRDefault="006A0027" w:rsidP="006A0027">
      <w:pPr>
        <w:rPr>
          <w:rFonts w:cs="Arial"/>
          <w:b/>
          <w:color w:val="000000" w:themeColor="text1"/>
        </w:rPr>
      </w:pPr>
    </w:p>
    <w:p w:rsidR="006A0027" w:rsidRPr="00A4065A" w:rsidRDefault="006A0027" w:rsidP="006A0027">
      <w:pPr>
        <w:rPr>
          <w:rFonts w:cs="Arial"/>
          <w:color w:val="000000" w:themeColor="text1"/>
        </w:rPr>
      </w:pPr>
      <w:r w:rsidRPr="00A4065A">
        <w:rPr>
          <w:rFonts w:cs="Arial"/>
          <w:b/>
          <w:color w:val="000000" w:themeColor="text1"/>
        </w:rPr>
        <w:t>Recommendation for Post</w:t>
      </w:r>
      <w:r w:rsidRPr="00A4065A">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A4065A">
        <w:rPr>
          <w:rFonts w:cs="Arial"/>
          <w:color w:val="000000" w:themeColor="text1"/>
        </w:rPr>
        <w:t>garda</w:t>
      </w:r>
      <w:proofErr w:type="spellEnd"/>
      <w:r w:rsidRPr="00A4065A">
        <w:rPr>
          <w:rFonts w:cs="Arial"/>
          <w:color w:val="000000" w:themeColor="text1"/>
        </w:rPr>
        <w:t xml:space="preserve"> vetting </w:t>
      </w:r>
      <w:proofErr w:type="spellStart"/>
      <w:r w:rsidRPr="00A4065A">
        <w:rPr>
          <w:rFonts w:cs="Arial"/>
          <w:color w:val="000000" w:themeColor="text1"/>
        </w:rPr>
        <w:t>etc</w:t>
      </w:r>
      <w:proofErr w:type="spellEnd"/>
    </w:p>
    <w:p w:rsidR="006A0027" w:rsidRPr="00A4065A" w:rsidRDefault="006A0027" w:rsidP="006A0027">
      <w:pPr>
        <w:rPr>
          <w:rFonts w:cs="Arial"/>
          <w:color w:val="000000" w:themeColor="text1"/>
        </w:rPr>
      </w:pPr>
    </w:p>
    <w:p w:rsidR="006A0027" w:rsidRPr="00A4065A" w:rsidRDefault="006A0027" w:rsidP="006A0027">
      <w:pPr>
        <w:rPr>
          <w:rFonts w:cs="Arial"/>
          <w:color w:val="000000" w:themeColor="text1"/>
        </w:rPr>
      </w:pPr>
      <w:r w:rsidRPr="00A4065A">
        <w:rPr>
          <w:rFonts w:cs="Arial"/>
          <w:b/>
          <w:color w:val="000000" w:themeColor="text1"/>
        </w:rPr>
        <w:t>Order of Merit</w:t>
      </w:r>
      <w:r w:rsidRPr="00A4065A">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6A0027" w:rsidRPr="00A4065A" w:rsidRDefault="006A0027" w:rsidP="006A0027">
      <w:pPr>
        <w:rPr>
          <w:rFonts w:cs="Arial"/>
          <w:color w:val="000000" w:themeColor="text1"/>
        </w:rPr>
      </w:pPr>
    </w:p>
    <w:p w:rsidR="006A0027" w:rsidRPr="00A4065A" w:rsidRDefault="006A0027" w:rsidP="006A0027">
      <w:pPr>
        <w:rPr>
          <w:rFonts w:cs="Arial"/>
          <w:b/>
          <w:color w:val="000000" w:themeColor="text1"/>
        </w:rPr>
      </w:pPr>
      <w:r w:rsidRPr="00A4065A">
        <w:rPr>
          <w:rFonts w:cs="Arial"/>
          <w:b/>
          <w:color w:val="000000" w:themeColor="text1"/>
        </w:rPr>
        <w:t>Permanent Whole Time Posts</w:t>
      </w:r>
    </w:p>
    <w:p w:rsidR="006A0027" w:rsidRPr="00A4065A" w:rsidRDefault="006A0027" w:rsidP="006A0027">
      <w:pPr>
        <w:rPr>
          <w:rFonts w:cs="Arial"/>
          <w:color w:val="000000" w:themeColor="text1"/>
        </w:rPr>
      </w:pPr>
      <w:r w:rsidRPr="00A4065A">
        <w:rPr>
          <w:rFonts w:cs="Arial"/>
          <w:color w:val="000000" w:themeColor="text1"/>
        </w:rPr>
        <w:t xml:space="preserve">You will have </w:t>
      </w:r>
      <w:r>
        <w:rPr>
          <w:rFonts w:cs="Arial"/>
          <w:color w:val="000000" w:themeColor="text1"/>
        </w:rPr>
        <w:t>one wor</w:t>
      </w:r>
      <w:r w:rsidR="005B695B">
        <w:rPr>
          <w:rFonts w:cs="Arial"/>
          <w:color w:val="000000" w:themeColor="text1"/>
        </w:rPr>
        <w:t>king week</w:t>
      </w:r>
      <w:r w:rsidRPr="00A4065A">
        <w:rPr>
          <w:rFonts w:cs="Arial"/>
          <w:color w:val="000000" w:themeColor="text1"/>
        </w:rPr>
        <w:t xml:space="preserve"> in which to express an interest in a permanent post.  You will be made aware by </w:t>
      </w:r>
      <w:r>
        <w:rPr>
          <w:rFonts w:cs="Arial"/>
          <w:color w:val="000000" w:themeColor="text1"/>
        </w:rPr>
        <w:t xml:space="preserve">email </w:t>
      </w:r>
      <w:r w:rsidRPr="00A4065A">
        <w:rPr>
          <w:rFonts w:cs="Arial"/>
          <w:color w:val="000000" w:themeColor="text1"/>
        </w:rPr>
        <w:t>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A0027" w:rsidRPr="00A4065A" w:rsidRDefault="006A0027" w:rsidP="006A0027">
      <w:pPr>
        <w:rPr>
          <w:rFonts w:cs="Arial"/>
          <w:color w:val="000000" w:themeColor="text1"/>
        </w:rPr>
      </w:pPr>
    </w:p>
    <w:p w:rsidR="006A0027" w:rsidRDefault="006A0027" w:rsidP="006A0027">
      <w:pPr>
        <w:pStyle w:val="Footer"/>
        <w:tabs>
          <w:tab w:val="left" w:pos="720"/>
        </w:tabs>
        <w:rPr>
          <w:rFonts w:ascii="Arial" w:hAnsi="Arial" w:cs="Arial"/>
          <w:sz w:val="20"/>
          <w:lang w:val="en-US"/>
        </w:rPr>
      </w:pPr>
      <w:r>
        <w:rPr>
          <w:rFonts w:ascii="Arial" w:hAnsi="Arial" w:cs="Arial"/>
          <w:bCs/>
          <w:iCs/>
          <w:color w:val="000000" w:themeColor="text1"/>
          <w:sz w:val="20"/>
          <w:lang w:val="en-US"/>
        </w:rPr>
        <w:t>The HSE</w:t>
      </w:r>
      <w:r w:rsidRPr="00A4065A">
        <w:rPr>
          <w:rFonts w:ascii="Arial" w:hAnsi="Arial" w:cs="Arial"/>
          <w:bCs/>
          <w:iCs/>
          <w:color w:val="000000" w:themeColor="text1"/>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w:t>
      </w:r>
      <w:r>
        <w:rPr>
          <w:rFonts w:ascii="Arial" w:hAnsi="Arial" w:cs="Arial"/>
          <w:bCs/>
          <w:iCs/>
          <w:color w:val="000000" w:themeColor="text1"/>
          <w:sz w:val="20"/>
          <w:lang w:val="en-US"/>
        </w:rPr>
        <w:t xml:space="preserve"> i.e. pre-</w:t>
      </w:r>
      <w:r w:rsidRPr="00A4065A">
        <w:rPr>
          <w:rFonts w:ascii="Arial" w:hAnsi="Arial" w:cs="Arial"/>
          <w:bCs/>
          <w:iCs/>
          <w:color w:val="000000" w:themeColor="text1"/>
          <w:sz w:val="20"/>
          <w:lang w:val="en-US"/>
        </w:rPr>
        <w:t xml:space="preserve">employment clearances.  </w:t>
      </w:r>
      <w:r w:rsidRPr="00A4065A">
        <w:rPr>
          <w:rFonts w:ascii="Arial" w:hAnsi="Arial" w:cs="Arial"/>
          <w:iCs/>
          <w:color w:val="000000" w:themeColor="text1"/>
          <w:sz w:val="20"/>
          <w:lang w:val="en-US"/>
        </w:rPr>
        <w:t xml:space="preserve">Candidates who do not express an interest or who reject a post when formally invited to proceed to pre-employment clearances </w:t>
      </w:r>
      <w:r w:rsidRPr="00A4065A">
        <w:rPr>
          <w:rFonts w:ascii="Arial" w:hAnsi="Arial" w:cs="Arial"/>
          <w:b/>
          <w:iCs/>
          <w:color w:val="000000" w:themeColor="text1"/>
          <w:sz w:val="20"/>
          <w:u w:val="single"/>
          <w:lang w:val="en-US"/>
        </w:rPr>
        <w:t>will not</w:t>
      </w:r>
      <w:r w:rsidRPr="00A4065A">
        <w:rPr>
          <w:rFonts w:ascii="Arial" w:hAnsi="Arial" w:cs="Arial"/>
          <w:iCs/>
          <w:color w:val="000000" w:themeColor="text1"/>
          <w:sz w:val="20"/>
          <w:lang w:val="en-US"/>
        </w:rPr>
        <w:t xml:space="preserve"> be moved on the panel and their ranking on the panel will not change.  If a candidate is not interested in a post they do not need to take any action and can </w:t>
      </w:r>
      <w:r>
        <w:rPr>
          <w:rFonts w:ascii="Arial" w:hAnsi="Arial" w:cs="Arial"/>
          <w:iCs/>
          <w:sz w:val="20"/>
          <w:lang w:val="en-US"/>
        </w:rPr>
        <w:t>ignore the job notification email.  It is most important for candidates not to express interest in posts that there is little chance they would accept as this can cause large UNNECESSARY delays in the filling of posts and thus the provision of services.</w:t>
      </w:r>
    </w:p>
    <w:p w:rsidR="006A0027" w:rsidRDefault="006A0027" w:rsidP="006A0027">
      <w:pPr>
        <w:rPr>
          <w:rFonts w:cs="Arial"/>
        </w:rPr>
      </w:pPr>
    </w:p>
    <w:p w:rsidR="006A0027" w:rsidRDefault="006A0027" w:rsidP="006A002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6A0027" w:rsidRDefault="006A0027" w:rsidP="006A0027">
      <w:pPr>
        <w:rPr>
          <w:rFonts w:cs="Arial"/>
        </w:rPr>
      </w:pPr>
    </w:p>
    <w:p w:rsidR="006A0027" w:rsidRDefault="006A0027" w:rsidP="006A0027">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6A0027" w:rsidRDefault="006A0027" w:rsidP="006A0027">
      <w:pPr>
        <w:rPr>
          <w:rFonts w:cs="Arial"/>
        </w:rPr>
      </w:pPr>
    </w:p>
    <w:p w:rsidR="006A0027" w:rsidRDefault="006A0027" w:rsidP="006A002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6A0027" w:rsidRDefault="006A0027" w:rsidP="006A0027">
      <w:pPr>
        <w:rPr>
          <w:rFonts w:cs="Arial"/>
          <w:b/>
        </w:rPr>
      </w:pPr>
    </w:p>
    <w:p w:rsidR="006A0027" w:rsidRDefault="006A0027" w:rsidP="006A0027">
      <w:pPr>
        <w:rPr>
          <w:rFonts w:cs="Arial"/>
          <w:b/>
        </w:rPr>
      </w:pPr>
      <w:r>
        <w:rPr>
          <w:rFonts w:cs="Arial"/>
          <w:b/>
        </w:rPr>
        <w:t>Permanent Part Time Posts</w:t>
      </w:r>
    </w:p>
    <w:p w:rsidR="006A0027" w:rsidRDefault="006A0027" w:rsidP="006A002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A0027" w:rsidRDefault="006A0027" w:rsidP="006A002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A0027" w:rsidRDefault="006A0027" w:rsidP="006A0027">
      <w:pPr>
        <w:rPr>
          <w:rFonts w:cs="Arial"/>
        </w:rPr>
      </w:pPr>
    </w:p>
    <w:p w:rsidR="006A0027" w:rsidRDefault="006A0027" w:rsidP="006A002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6A0027" w:rsidRDefault="006A0027" w:rsidP="006A0027">
      <w:pPr>
        <w:rPr>
          <w:rFonts w:cs="Arial"/>
          <w:lang w:val="en-US" w:eastAsia="en-US"/>
        </w:rPr>
      </w:pPr>
    </w:p>
    <w:p w:rsidR="006A0027" w:rsidRDefault="006A0027" w:rsidP="006A0027">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6A0027" w:rsidRDefault="006A0027" w:rsidP="006A0027">
      <w:pPr>
        <w:rPr>
          <w:rFonts w:cs="Arial"/>
          <w:lang w:val="en-US" w:eastAsia="en-US"/>
        </w:rPr>
      </w:pPr>
    </w:p>
    <w:p w:rsidR="006A0027" w:rsidRDefault="006A0027" w:rsidP="006A0027">
      <w:pPr>
        <w:rPr>
          <w:rFonts w:cs="Arial"/>
          <w:lang w:val="en-US" w:eastAsia="en-US"/>
        </w:rPr>
      </w:pPr>
    </w:p>
    <w:p w:rsidR="006A0027" w:rsidRDefault="006A0027" w:rsidP="006A0027">
      <w:pPr>
        <w:rPr>
          <w:rFonts w:cs="Arial"/>
        </w:rPr>
      </w:pPr>
    </w:p>
    <w:p w:rsidR="006A0027" w:rsidRPr="00D11F29" w:rsidRDefault="006A0027" w:rsidP="006A0027">
      <w:pPr>
        <w:rPr>
          <w:rFonts w:cs="Arial"/>
          <w:b/>
        </w:rPr>
      </w:pPr>
      <w:r>
        <w:rPr>
          <w:rFonts w:cs="Arial"/>
          <w:b/>
        </w:rPr>
        <w:lastRenderedPageBreak/>
        <w:t xml:space="preserve">Specified Purpose Whole Time or Part Time </w:t>
      </w:r>
      <w:r w:rsidR="00B76227" w:rsidRPr="00D11F29">
        <w:rPr>
          <w:rFonts w:cs="Arial"/>
          <w:b/>
        </w:rPr>
        <w:t>P</w:t>
      </w:r>
      <w:r w:rsidRPr="00D11F29">
        <w:rPr>
          <w:rFonts w:cs="Arial"/>
          <w:b/>
        </w:rPr>
        <w:t xml:space="preserve">ositions from a </w:t>
      </w:r>
      <w:r w:rsidR="00B76227" w:rsidRPr="00D11F29">
        <w:rPr>
          <w:rFonts w:cs="Arial"/>
          <w:b/>
        </w:rPr>
        <w:t xml:space="preserve">Supplementary </w:t>
      </w:r>
      <w:r w:rsidRPr="00D11F29">
        <w:rPr>
          <w:rFonts w:cs="Arial"/>
          <w:b/>
        </w:rPr>
        <w:t>Permanent Panel</w:t>
      </w:r>
    </w:p>
    <w:p w:rsidR="006A0027" w:rsidRDefault="006A0027" w:rsidP="006A0027">
      <w:pPr>
        <w:rPr>
          <w:rFonts w:cs="Arial"/>
        </w:rPr>
      </w:pPr>
      <w:r>
        <w:rPr>
          <w:rFonts w:cs="Arial"/>
        </w:rPr>
        <w:t>You will have 48 hours in which to express an interest in a specified purpose post.  You will be made aware by e-mail regarding the details of the post and the time by which you may express an interest in the job.  You will also receive a description of the post / service and contact details for the Service Manager to discuss the service / department if you wish to do so.</w:t>
      </w:r>
    </w:p>
    <w:p w:rsidR="006A0027" w:rsidRDefault="006A0027" w:rsidP="006A0027">
      <w:pPr>
        <w:rPr>
          <w:rFonts w:cs="Arial"/>
        </w:rPr>
      </w:pPr>
    </w:p>
    <w:p w:rsidR="006A0027" w:rsidRDefault="006A0027" w:rsidP="006A0027">
      <w:pPr>
        <w:pStyle w:val="Footer"/>
        <w:tabs>
          <w:tab w:val="left" w:pos="720"/>
        </w:tabs>
        <w:rPr>
          <w:rFonts w:ascii="Arial" w:hAnsi="Arial" w:cs="Arial"/>
          <w:sz w:val="20"/>
          <w:lang w:val="en-US"/>
        </w:rPr>
      </w:pPr>
      <w:r>
        <w:rPr>
          <w:rFonts w:ascii="Arial" w:hAnsi="Arial" w:cs="Arial"/>
          <w:bCs/>
          <w:iCs/>
          <w:sz w:val="20"/>
          <w:lang w:val="en-US"/>
        </w:rPr>
        <w:t xml:space="preserve">The HSE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A0027" w:rsidRDefault="006A0027" w:rsidP="006A0027">
      <w:pPr>
        <w:rPr>
          <w:rFonts w:cs="Arial"/>
          <w:lang w:val="en-US"/>
        </w:rPr>
      </w:pPr>
    </w:p>
    <w:p w:rsidR="006A0027" w:rsidRDefault="006A0027" w:rsidP="006A002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w:t>
      </w:r>
      <w:r w:rsidRPr="00C979D5">
        <w:rPr>
          <w:rFonts w:ascii="Arial" w:hAnsi="Arial" w:cs="Arial"/>
          <w:bCs/>
          <w:sz w:val="20"/>
        </w:rPr>
        <w:t xml:space="preserve">interests </w:t>
      </w:r>
      <w:r w:rsidRPr="00C979D5">
        <w:rPr>
          <w:rFonts w:ascii="Arial" w:hAnsi="Arial" w:cs="Arial"/>
          <w:bCs/>
          <w:iCs/>
          <w:sz w:val="20"/>
          <w:lang w:val="en-US"/>
        </w:rPr>
        <w:t xml:space="preserve">for specified purpose </w:t>
      </w:r>
      <w:r>
        <w:rPr>
          <w:rFonts w:ascii="Arial" w:hAnsi="Arial" w:cs="Arial"/>
          <w:bCs/>
          <w:iCs/>
          <w:sz w:val="20"/>
          <w:lang w:val="en-US"/>
        </w:rPr>
        <w:t>posts, and will be classified as “dormant”.  This means that you will not be contacted regarding any further specified purpose posts, which arise unless you notify the HSE.  At any time, after you take up duty should you be about to become available for specified purpose work again, you can contact the HSE, who will immediately reactivate your status on the panel confirming your availability for specified purpose posts.</w:t>
      </w:r>
    </w:p>
    <w:p w:rsidR="006A0027" w:rsidRDefault="006A0027" w:rsidP="006A0027">
      <w:pPr>
        <w:rPr>
          <w:rFonts w:cs="Arial"/>
        </w:rPr>
      </w:pPr>
    </w:p>
    <w:p w:rsidR="006A0027" w:rsidRPr="00AC6724" w:rsidRDefault="006A0027" w:rsidP="006A0027">
      <w:pPr>
        <w:jc w:val="both"/>
        <w:rPr>
          <w:rFonts w:cs="Arial"/>
          <w:b/>
        </w:rPr>
      </w:pPr>
      <w:r>
        <w:rPr>
          <w:rFonts w:cs="Arial"/>
          <w:b/>
        </w:rPr>
        <w:t xml:space="preserve">Candidates who take up specified purpose positions will not forfeit their ranking on the permanent </w:t>
      </w:r>
      <w:r w:rsidRPr="00AC6724">
        <w:rPr>
          <w:rFonts w:cs="Arial"/>
          <w:b/>
        </w:rPr>
        <w:t xml:space="preserve">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A0027" w:rsidRPr="00AC6724" w:rsidRDefault="006A0027" w:rsidP="006A0027">
      <w:pPr>
        <w:rPr>
          <w:rFonts w:cs="Arial"/>
        </w:rPr>
      </w:pPr>
    </w:p>
    <w:p w:rsidR="006A0027" w:rsidRPr="00AC6724" w:rsidRDefault="006A0027" w:rsidP="006A0027">
      <w:pPr>
        <w:rPr>
          <w:rFonts w:cs="Arial"/>
          <w:b/>
        </w:rPr>
      </w:pPr>
      <w:r w:rsidRPr="00AC6724">
        <w:rPr>
          <w:rFonts w:cs="Arial"/>
          <w:b/>
        </w:rPr>
        <w:t>Specified Purpose positions from a Temporary Panel</w:t>
      </w:r>
    </w:p>
    <w:p w:rsidR="006A0027" w:rsidRPr="00AC6724" w:rsidRDefault="006A0027" w:rsidP="006A0027">
      <w:pPr>
        <w:rPr>
          <w:rFonts w:cs="Arial"/>
        </w:rPr>
      </w:pPr>
      <w:r w:rsidRPr="00AC6724">
        <w:rPr>
          <w:rFonts w:cs="Arial"/>
        </w:rPr>
        <w:t>Candidates who are asked to proceed to pre-employment clearances and choose to do so, will not receive any further expression of interest emails for Specified Purpose Posts and will be removed from the panel.</w:t>
      </w:r>
    </w:p>
    <w:p w:rsidR="006A0027" w:rsidRPr="00AC6724" w:rsidRDefault="006A0027" w:rsidP="006A0027">
      <w:pPr>
        <w:rPr>
          <w:rFonts w:cs="Arial"/>
        </w:rPr>
      </w:pPr>
      <w:r w:rsidRPr="00AC6724">
        <w:rPr>
          <w:rFonts w:cs="Arial"/>
        </w:rPr>
        <w:t>Candidates who proceed to pre-employment clearances, but later withdraw and decide to decline during the clearance process, will be removed from the panel.</w:t>
      </w:r>
      <w:r w:rsidRPr="00AC6724">
        <w:t xml:space="preserve"> </w:t>
      </w:r>
    </w:p>
    <w:p w:rsidR="006A0027" w:rsidRPr="00AC6724" w:rsidRDefault="006A0027" w:rsidP="006A0027">
      <w:pPr>
        <w:rPr>
          <w:rFonts w:cs="Arial"/>
        </w:rPr>
      </w:pPr>
      <w:r w:rsidRPr="00AC6724">
        <w:rPr>
          <w:rFonts w:cs="Arial"/>
        </w:rPr>
        <w:t>Candidates not asked to proceed (because a candidate higher in order of merit has accepted) will retain their place on the panel.</w:t>
      </w:r>
    </w:p>
    <w:p w:rsidR="006A0027" w:rsidRPr="00AC6724" w:rsidRDefault="006A0027" w:rsidP="006A0027">
      <w:pPr>
        <w:rPr>
          <w:rFonts w:cs="Arial"/>
          <w:b/>
        </w:rPr>
      </w:pPr>
    </w:p>
    <w:p w:rsidR="006A0027" w:rsidRPr="00AC6724" w:rsidRDefault="006A0027" w:rsidP="006A0027">
      <w:pPr>
        <w:rPr>
          <w:rFonts w:cs="Arial"/>
          <w:b/>
        </w:rPr>
      </w:pPr>
    </w:p>
    <w:p w:rsidR="006A0027" w:rsidRDefault="006A0027" w:rsidP="006A0027">
      <w:pPr>
        <w:rPr>
          <w:rFonts w:cs="Arial"/>
          <w:b/>
          <w:bCs/>
        </w:rPr>
      </w:pPr>
      <w:r w:rsidRPr="00AC6724">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w:t>
      </w:r>
      <w:r>
        <w:rPr>
          <w:rFonts w:cs="Arial"/>
          <w:b/>
          <w:bCs/>
        </w:rPr>
        <w:t xml:space="preserve">unsatisfactory.  </w:t>
      </w:r>
    </w:p>
    <w:p w:rsidR="006A0027" w:rsidRDefault="006A0027" w:rsidP="006A0027">
      <w:pPr>
        <w:rPr>
          <w:rFonts w:cs="Arial"/>
          <w:b/>
          <w:bCs/>
        </w:rPr>
      </w:pPr>
    </w:p>
    <w:p w:rsidR="006A0027" w:rsidRDefault="006A0027" w:rsidP="006A002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6A0027" w:rsidRDefault="006A0027" w:rsidP="006A0027"/>
    <w:p w:rsidR="006A0027" w:rsidRDefault="006A0027" w:rsidP="00D525BE">
      <w:pPr>
        <w:autoSpaceDE w:val="0"/>
        <w:autoSpaceDN w:val="0"/>
        <w:adjustRightInd w:val="0"/>
        <w:jc w:val="both"/>
        <w:rPr>
          <w:rFonts w:cs="Arial"/>
        </w:rPr>
      </w:pPr>
    </w:p>
    <w:sectPr w:rsidR="006A0027" w:rsidSect="00685108">
      <w:footerReference w:type="default" r:id="rId18"/>
      <w:footerReference w:type="first" r:id="rId19"/>
      <w:pgSz w:w="11906" w:h="16838" w:code="9"/>
      <w:pgMar w:top="510" w:right="707" w:bottom="510" w:left="709"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2D" w:rsidRDefault="00B3612D">
      <w:r>
        <w:separator/>
      </w:r>
    </w:p>
  </w:endnote>
  <w:endnote w:type="continuationSeparator" w:id="0">
    <w:p w:rsidR="00B3612D" w:rsidRDefault="00B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C" w:rsidRPr="007C596D" w:rsidRDefault="002E71CC" w:rsidP="00E86613">
    <w:pPr>
      <w:pStyle w:val="Footer"/>
      <w:tabs>
        <w:tab w:val="left" w:pos="1290"/>
      </w:tabs>
      <w:jc w:val="right"/>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FD7F69" w:rsidRPr="007C596D">
      <w:rPr>
        <w:rFonts w:ascii="Arial" w:hAnsi="Arial" w:cs="Arial"/>
        <w:i/>
        <w:sz w:val="20"/>
      </w:rPr>
      <w:fldChar w:fldCharType="begin"/>
    </w:r>
    <w:r w:rsidRPr="007C596D">
      <w:rPr>
        <w:rFonts w:ascii="Arial" w:hAnsi="Arial" w:cs="Arial"/>
        <w:i/>
        <w:sz w:val="20"/>
      </w:rPr>
      <w:instrText xml:space="preserve"> PAGE </w:instrText>
    </w:r>
    <w:r w:rsidR="00FD7F69" w:rsidRPr="007C596D">
      <w:rPr>
        <w:rFonts w:ascii="Arial" w:hAnsi="Arial" w:cs="Arial"/>
        <w:i/>
        <w:sz w:val="20"/>
      </w:rPr>
      <w:fldChar w:fldCharType="separate"/>
    </w:r>
    <w:r w:rsidR="001A02C4">
      <w:rPr>
        <w:rFonts w:ascii="Arial" w:hAnsi="Arial" w:cs="Arial"/>
        <w:i/>
        <w:noProof/>
        <w:sz w:val="20"/>
      </w:rPr>
      <w:t>10</w:t>
    </w:r>
    <w:r w:rsidR="00FD7F69"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C" w:rsidRPr="007C596D" w:rsidRDefault="002E71CC"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FD7F69" w:rsidRPr="007C596D">
      <w:rPr>
        <w:rFonts w:ascii="Arial" w:hAnsi="Arial" w:cs="Arial"/>
        <w:i/>
        <w:sz w:val="20"/>
      </w:rPr>
      <w:fldChar w:fldCharType="begin"/>
    </w:r>
    <w:r w:rsidRPr="007C596D">
      <w:rPr>
        <w:rFonts w:ascii="Arial" w:hAnsi="Arial" w:cs="Arial"/>
        <w:i/>
        <w:sz w:val="20"/>
      </w:rPr>
      <w:instrText xml:space="preserve"> PAGE </w:instrText>
    </w:r>
    <w:r w:rsidR="00FD7F69" w:rsidRPr="007C596D">
      <w:rPr>
        <w:rFonts w:ascii="Arial" w:hAnsi="Arial" w:cs="Arial"/>
        <w:i/>
        <w:sz w:val="20"/>
      </w:rPr>
      <w:fldChar w:fldCharType="separate"/>
    </w:r>
    <w:r w:rsidR="00A32799">
      <w:rPr>
        <w:rFonts w:ascii="Arial" w:hAnsi="Arial" w:cs="Arial"/>
        <w:i/>
        <w:noProof/>
        <w:sz w:val="20"/>
      </w:rPr>
      <w:t>87836064</w:t>
    </w:r>
    <w:r w:rsidR="00FD7F69" w:rsidRPr="007C596D">
      <w:rPr>
        <w:rFonts w:ascii="Arial" w:hAnsi="Arial" w:cs="Arial"/>
        <w:i/>
        <w:sz w:val="20"/>
      </w:rPr>
      <w:fldChar w:fldCharType="end"/>
    </w:r>
  </w:p>
  <w:p w:rsidR="002E71CC" w:rsidRPr="001A519A" w:rsidRDefault="002E71CC"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2D" w:rsidRDefault="00B3612D">
      <w:r>
        <w:separator/>
      </w:r>
    </w:p>
  </w:footnote>
  <w:footnote w:type="continuationSeparator" w:id="0">
    <w:p w:rsidR="00B3612D" w:rsidRDefault="00B3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97"/>
    <w:multiLevelType w:val="hybridMultilevel"/>
    <w:tmpl w:val="8B2C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35A21"/>
    <w:multiLevelType w:val="hybridMultilevel"/>
    <w:tmpl w:val="DEA61792"/>
    <w:lvl w:ilvl="0" w:tplc="496AC11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A6018"/>
    <w:multiLevelType w:val="hybridMultilevel"/>
    <w:tmpl w:val="9734211C"/>
    <w:lvl w:ilvl="0" w:tplc="847E3E1E">
      <w:start w:val="1"/>
      <w:numFmt w:val="lowerRoman"/>
      <w:lvlText w:val="(%1)"/>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0ED02">
      <w:start w:val="1"/>
      <w:numFmt w:val="lowerLetter"/>
      <w:lvlText w:val="%2"/>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E34C0">
      <w:start w:val="1"/>
      <w:numFmt w:val="lowerRoman"/>
      <w:lvlText w:val="%3"/>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28D04">
      <w:start w:val="1"/>
      <w:numFmt w:val="decimal"/>
      <w:lvlText w:val="%4"/>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68BEA">
      <w:start w:val="1"/>
      <w:numFmt w:val="lowerLetter"/>
      <w:lvlText w:val="%5"/>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CBDCE">
      <w:start w:val="1"/>
      <w:numFmt w:val="lowerRoman"/>
      <w:lvlText w:val="%6"/>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0D1C8">
      <w:start w:val="1"/>
      <w:numFmt w:val="decimal"/>
      <w:lvlText w:val="%7"/>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50F2BA">
      <w:start w:val="1"/>
      <w:numFmt w:val="lowerLetter"/>
      <w:lvlText w:val="%8"/>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8AE0E">
      <w:start w:val="1"/>
      <w:numFmt w:val="lowerRoman"/>
      <w:lvlText w:val="%9"/>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681348"/>
    <w:multiLevelType w:val="hybridMultilevel"/>
    <w:tmpl w:val="2C8C659C"/>
    <w:lvl w:ilvl="0" w:tplc="86F03B7A">
      <w:start w:val="1"/>
      <w:numFmt w:val="low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D46B9D"/>
    <w:multiLevelType w:val="hybridMultilevel"/>
    <w:tmpl w:val="48183FE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55671"/>
    <w:multiLevelType w:val="hybridMultilevel"/>
    <w:tmpl w:val="99E0A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9141C"/>
    <w:multiLevelType w:val="hybridMultilevel"/>
    <w:tmpl w:val="FA1A48A4"/>
    <w:lvl w:ilvl="0" w:tplc="3FC6E1E4">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D425EB"/>
    <w:multiLevelType w:val="hybridMultilevel"/>
    <w:tmpl w:val="BC9C646C"/>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333168"/>
    <w:multiLevelType w:val="hybridMultilevel"/>
    <w:tmpl w:val="62388EF4"/>
    <w:lvl w:ilvl="0" w:tplc="A1329134">
      <w:start w:val="1"/>
      <w:numFmt w:val="lowerRoman"/>
      <w:lvlText w:val="(%1)"/>
      <w:lvlJc w:val="left"/>
      <w:pPr>
        <w:ind w:left="780" w:hanging="36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start w:val="1"/>
      <w:numFmt w:val="lowerLetter"/>
      <w:lvlText w:val="%5."/>
      <w:lvlJc w:val="left"/>
      <w:pPr>
        <w:ind w:left="3660" w:hanging="360"/>
      </w:pPr>
    </w:lvl>
    <w:lvl w:ilvl="5" w:tplc="1809001B">
      <w:start w:val="1"/>
      <w:numFmt w:val="lowerRoman"/>
      <w:lvlText w:val="%6."/>
      <w:lvlJc w:val="right"/>
      <w:pPr>
        <w:ind w:left="4380" w:hanging="180"/>
      </w:pPr>
    </w:lvl>
    <w:lvl w:ilvl="6" w:tplc="1809000F">
      <w:start w:val="1"/>
      <w:numFmt w:val="decimal"/>
      <w:lvlText w:val="%7."/>
      <w:lvlJc w:val="left"/>
      <w:pPr>
        <w:ind w:left="5100" w:hanging="360"/>
      </w:pPr>
    </w:lvl>
    <w:lvl w:ilvl="7" w:tplc="18090019">
      <w:start w:val="1"/>
      <w:numFmt w:val="lowerLetter"/>
      <w:lvlText w:val="%8."/>
      <w:lvlJc w:val="left"/>
      <w:pPr>
        <w:ind w:left="5820" w:hanging="360"/>
      </w:pPr>
    </w:lvl>
    <w:lvl w:ilvl="8" w:tplc="1809001B">
      <w:start w:val="1"/>
      <w:numFmt w:val="lowerRoman"/>
      <w:lvlText w:val="%9."/>
      <w:lvlJc w:val="right"/>
      <w:pPr>
        <w:ind w:left="6540" w:hanging="180"/>
      </w:pPr>
    </w:lvl>
  </w:abstractNum>
  <w:abstractNum w:abstractNumId="14" w15:restartNumberingAfterBreak="0">
    <w:nsid w:val="35734084"/>
    <w:multiLevelType w:val="hybridMultilevel"/>
    <w:tmpl w:val="C51E95B8"/>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47353B"/>
    <w:multiLevelType w:val="hybridMultilevel"/>
    <w:tmpl w:val="1AC8E17A"/>
    <w:lvl w:ilvl="0" w:tplc="5588C84C">
      <w:start w:val="1"/>
      <w:numFmt w:val="lowerRoman"/>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B06E7D"/>
    <w:multiLevelType w:val="hybridMultilevel"/>
    <w:tmpl w:val="77B61D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D85E64"/>
    <w:multiLevelType w:val="hybridMultilevel"/>
    <w:tmpl w:val="F5149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3876BE"/>
    <w:multiLevelType w:val="hybridMultilevel"/>
    <w:tmpl w:val="5C3A74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0" w15:restartNumberingAfterBreak="0">
    <w:nsid w:val="4A752EDE"/>
    <w:multiLevelType w:val="hybridMultilevel"/>
    <w:tmpl w:val="0892079E"/>
    <w:lvl w:ilvl="0" w:tplc="1809000F">
      <w:start w:val="1"/>
      <w:numFmt w:val="decimal"/>
      <w:lvlText w:val="%1."/>
      <w:lvlJc w:val="left"/>
      <w:pPr>
        <w:tabs>
          <w:tab w:val="num" w:pos="397"/>
        </w:tabs>
        <w:ind w:left="397" w:hanging="397"/>
      </w:pPr>
      <w:rPr>
        <w:rFonts w:cs="Times New Roman" w:hint="default"/>
        <w:b/>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A51841"/>
    <w:multiLevelType w:val="hybridMultilevel"/>
    <w:tmpl w:val="BEF65E68"/>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C41B11"/>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BF52AD"/>
    <w:multiLevelType w:val="hybridMultilevel"/>
    <w:tmpl w:val="484ABF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0F1DD4"/>
    <w:multiLevelType w:val="hybridMultilevel"/>
    <w:tmpl w:val="F62C98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D5E0D52"/>
    <w:multiLevelType w:val="hybridMultilevel"/>
    <w:tmpl w:val="48F8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60777A"/>
    <w:multiLevelType w:val="hybridMultilevel"/>
    <w:tmpl w:val="1AF8071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35B2D"/>
    <w:multiLevelType w:val="hybridMultilevel"/>
    <w:tmpl w:val="2BD8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D7DDC"/>
    <w:multiLevelType w:val="hybridMultilevel"/>
    <w:tmpl w:val="6C4AEC2A"/>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77DE7"/>
    <w:multiLevelType w:val="hybridMultilevel"/>
    <w:tmpl w:val="E5FA2A74"/>
    <w:lvl w:ilvl="0" w:tplc="11A8A49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5ED6470"/>
    <w:multiLevelType w:val="hybridMultilevel"/>
    <w:tmpl w:val="1C288E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DB422C"/>
    <w:multiLevelType w:val="hybridMultilevel"/>
    <w:tmpl w:val="724E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D9530B"/>
    <w:multiLevelType w:val="hybridMultilevel"/>
    <w:tmpl w:val="27FEC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ED48F0"/>
    <w:multiLevelType w:val="hybridMultilevel"/>
    <w:tmpl w:val="9CF84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204D1D"/>
    <w:multiLevelType w:val="hybridMultilevel"/>
    <w:tmpl w:val="DC68096C"/>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BF15A7"/>
    <w:multiLevelType w:val="hybridMultilevel"/>
    <w:tmpl w:val="BBFC3CA8"/>
    <w:lvl w:ilvl="0" w:tplc="5B26134C">
      <w:start w:val="2"/>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9152810E">
      <w:start w:val="1"/>
      <w:numFmt w:val="lowerLetter"/>
      <w:lvlText w:val="%2"/>
      <w:lvlJc w:val="left"/>
      <w:pPr>
        <w:ind w:left="11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9F8646FE">
      <w:start w:val="1"/>
      <w:numFmt w:val="lowerRoman"/>
      <w:lvlText w:val="%3"/>
      <w:lvlJc w:val="left"/>
      <w:pPr>
        <w:ind w:left="19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D76E18AC">
      <w:start w:val="1"/>
      <w:numFmt w:val="decimal"/>
      <w:lvlText w:val="%4"/>
      <w:lvlJc w:val="left"/>
      <w:pPr>
        <w:ind w:left="26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BDDC5180">
      <w:start w:val="1"/>
      <w:numFmt w:val="lowerLetter"/>
      <w:lvlText w:val="%5"/>
      <w:lvlJc w:val="left"/>
      <w:pPr>
        <w:ind w:left="335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FFB8CD82">
      <w:start w:val="1"/>
      <w:numFmt w:val="lowerRoman"/>
      <w:lvlText w:val="%6"/>
      <w:lvlJc w:val="left"/>
      <w:pPr>
        <w:ind w:left="407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8012CEA0">
      <w:start w:val="1"/>
      <w:numFmt w:val="decimal"/>
      <w:lvlText w:val="%7"/>
      <w:lvlJc w:val="left"/>
      <w:pPr>
        <w:ind w:left="47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7AD4BE08">
      <w:start w:val="1"/>
      <w:numFmt w:val="lowerLetter"/>
      <w:lvlText w:val="%8"/>
      <w:lvlJc w:val="left"/>
      <w:pPr>
        <w:ind w:left="55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D60282D6">
      <w:start w:val="1"/>
      <w:numFmt w:val="lowerRoman"/>
      <w:lvlText w:val="%9"/>
      <w:lvlJc w:val="left"/>
      <w:pPr>
        <w:ind w:left="62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40" w15:restartNumberingAfterBreak="0">
    <w:nsid w:val="7E7D505C"/>
    <w:multiLevelType w:val="hybridMultilevel"/>
    <w:tmpl w:val="70BC7D0E"/>
    <w:lvl w:ilvl="0" w:tplc="199841B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EEA256F"/>
    <w:multiLevelType w:val="hybridMultilevel"/>
    <w:tmpl w:val="B87AA3D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hint="default"/>
      </w:rPr>
    </w:lvl>
    <w:lvl w:ilvl="8" w:tplc="18090005" w:tentative="1">
      <w:start w:val="1"/>
      <w:numFmt w:val="bullet"/>
      <w:lvlText w:val=""/>
      <w:lvlJc w:val="left"/>
      <w:pPr>
        <w:ind w:left="6262" w:hanging="360"/>
      </w:pPr>
      <w:rPr>
        <w:rFonts w:ascii="Wingdings" w:hAnsi="Wingdings" w:hint="default"/>
      </w:rPr>
    </w:lvl>
  </w:abstractNum>
  <w:num w:numId="1">
    <w:abstractNumId w:val="2"/>
  </w:num>
  <w:num w:numId="2">
    <w:abstractNumId w:val="24"/>
  </w:num>
  <w:num w:numId="3">
    <w:abstractNumId w:val="32"/>
  </w:num>
  <w:num w:numId="4">
    <w:abstractNumId w:val="12"/>
  </w:num>
  <w:num w:numId="5">
    <w:abstractNumId w:val="3"/>
  </w:num>
  <w:num w:numId="6">
    <w:abstractNumId w:val="29"/>
  </w:num>
  <w:num w:numId="7">
    <w:abstractNumId w:val="34"/>
  </w:num>
  <w:num w:numId="8">
    <w:abstractNumId w:val="36"/>
  </w:num>
  <w:num w:numId="9">
    <w:abstractNumId w:val="40"/>
  </w:num>
  <w:num w:numId="10">
    <w:abstractNumId w:val="16"/>
  </w:num>
  <w:num w:numId="11">
    <w:abstractNumId w:val="30"/>
  </w:num>
  <w:num w:numId="12">
    <w:abstractNumId w:val="8"/>
  </w:num>
  <w:num w:numId="13">
    <w:abstractNumId w:val="10"/>
  </w:num>
  <w:num w:numId="14">
    <w:abstractNumId w:val="38"/>
  </w:num>
  <w:num w:numId="15">
    <w:abstractNumId w:val="1"/>
  </w:num>
  <w:num w:numId="16">
    <w:abstractNumId w:val="26"/>
  </w:num>
  <w:num w:numId="17">
    <w:abstractNumId w:val="25"/>
  </w:num>
  <w:num w:numId="18">
    <w:abstractNumId w:val="23"/>
  </w:num>
  <w:num w:numId="19">
    <w:abstractNumId w:val="25"/>
  </w:num>
  <w:num w:numId="20">
    <w:abstractNumId w:val="20"/>
  </w:num>
  <w:num w:numId="21">
    <w:abstractNumId w:val="17"/>
  </w:num>
  <w:num w:numId="22">
    <w:abstractNumId w:val="41"/>
  </w:num>
  <w:num w:numId="23">
    <w:abstractNumId w:val="6"/>
  </w:num>
  <w:num w:numId="24">
    <w:abstractNumId w:val="27"/>
  </w:num>
  <w:num w:numId="25">
    <w:abstractNumId w:val="11"/>
  </w:num>
  <w:num w:numId="26">
    <w:abstractNumId w:val="19"/>
  </w:num>
  <w:num w:numId="27">
    <w:abstractNumId w:val="4"/>
  </w:num>
  <w:num w:numId="28">
    <w:abstractNumId w:val="35"/>
  </w:num>
  <w:num w:numId="29">
    <w:abstractNumId w:val="7"/>
  </w:num>
  <w:num w:numId="30">
    <w:abstractNumId w:val="18"/>
  </w:num>
  <w:num w:numId="31">
    <w:abstractNumId w:val="14"/>
  </w:num>
  <w:num w:numId="32">
    <w:abstractNumId w:val="9"/>
  </w:num>
  <w:num w:numId="33">
    <w:abstractNumId w:val="15"/>
  </w:num>
  <w:num w:numId="34">
    <w:abstractNumId w:val="37"/>
  </w:num>
  <w:num w:numId="35">
    <w:abstractNumId w:val="22"/>
  </w:num>
  <w:num w:numId="36">
    <w:abstractNumId w:val="28"/>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5"/>
  </w:num>
  <w:num w:numId="42">
    <w:abstractNumId w:val="39"/>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2C98"/>
    <w:rsid w:val="000246EC"/>
    <w:rsid w:val="0002599D"/>
    <w:rsid w:val="00026782"/>
    <w:rsid w:val="0003505C"/>
    <w:rsid w:val="000351C5"/>
    <w:rsid w:val="000359DB"/>
    <w:rsid w:val="000407A1"/>
    <w:rsid w:val="000407FE"/>
    <w:rsid w:val="00042D0D"/>
    <w:rsid w:val="00047C6A"/>
    <w:rsid w:val="00055169"/>
    <w:rsid w:val="000557A9"/>
    <w:rsid w:val="00056702"/>
    <w:rsid w:val="00056999"/>
    <w:rsid w:val="00057FD7"/>
    <w:rsid w:val="00065A9D"/>
    <w:rsid w:val="00074D2A"/>
    <w:rsid w:val="000760D7"/>
    <w:rsid w:val="00082785"/>
    <w:rsid w:val="00092441"/>
    <w:rsid w:val="00093771"/>
    <w:rsid w:val="00093A75"/>
    <w:rsid w:val="000943A8"/>
    <w:rsid w:val="0009586A"/>
    <w:rsid w:val="000A1D7B"/>
    <w:rsid w:val="000B5A8B"/>
    <w:rsid w:val="000C6D03"/>
    <w:rsid w:val="000D7BED"/>
    <w:rsid w:val="000E25B5"/>
    <w:rsid w:val="000E3B72"/>
    <w:rsid w:val="000E64CA"/>
    <w:rsid w:val="000E67BA"/>
    <w:rsid w:val="000F33EB"/>
    <w:rsid w:val="0010314C"/>
    <w:rsid w:val="00104B06"/>
    <w:rsid w:val="00111405"/>
    <w:rsid w:val="0011734C"/>
    <w:rsid w:val="001316B2"/>
    <w:rsid w:val="0013774F"/>
    <w:rsid w:val="00137B5A"/>
    <w:rsid w:val="0014271D"/>
    <w:rsid w:val="00145364"/>
    <w:rsid w:val="00150B07"/>
    <w:rsid w:val="00151A44"/>
    <w:rsid w:val="00152142"/>
    <w:rsid w:val="00162FCD"/>
    <w:rsid w:val="001661E3"/>
    <w:rsid w:val="00177C2C"/>
    <w:rsid w:val="00182A8E"/>
    <w:rsid w:val="0018475C"/>
    <w:rsid w:val="001878F8"/>
    <w:rsid w:val="001921C4"/>
    <w:rsid w:val="00192403"/>
    <w:rsid w:val="001925B9"/>
    <w:rsid w:val="00195011"/>
    <w:rsid w:val="001A02C4"/>
    <w:rsid w:val="001A0E99"/>
    <w:rsid w:val="001A46BD"/>
    <w:rsid w:val="001A519A"/>
    <w:rsid w:val="001B06A0"/>
    <w:rsid w:val="001B392B"/>
    <w:rsid w:val="001B3D32"/>
    <w:rsid w:val="001B54B3"/>
    <w:rsid w:val="001B6F92"/>
    <w:rsid w:val="001B7D39"/>
    <w:rsid w:val="001D09DA"/>
    <w:rsid w:val="001E1D56"/>
    <w:rsid w:val="001E6180"/>
    <w:rsid w:val="001F78F6"/>
    <w:rsid w:val="00217452"/>
    <w:rsid w:val="0022425A"/>
    <w:rsid w:val="00227C3D"/>
    <w:rsid w:val="0024216E"/>
    <w:rsid w:val="0025108D"/>
    <w:rsid w:val="00255283"/>
    <w:rsid w:val="0026429D"/>
    <w:rsid w:val="002804D4"/>
    <w:rsid w:val="002805AA"/>
    <w:rsid w:val="00285FB9"/>
    <w:rsid w:val="00290577"/>
    <w:rsid w:val="00291575"/>
    <w:rsid w:val="00291ECB"/>
    <w:rsid w:val="00296D03"/>
    <w:rsid w:val="002A141E"/>
    <w:rsid w:val="002A7753"/>
    <w:rsid w:val="002B1954"/>
    <w:rsid w:val="002B3FD8"/>
    <w:rsid w:val="002B4D89"/>
    <w:rsid w:val="002C21A7"/>
    <w:rsid w:val="002D141E"/>
    <w:rsid w:val="002D3323"/>
    <w:rsid w:val="002D74ED"/>
    <w:rsid w:val="002E022C"/>
    <w:rsid w:val="002E31A3"/>
    <w:rsid w:val="002E71CC"/>
    <w:rsid w:val="00301CE9"/>
    <w:rsid w:val="00302567"/>
    <w:rsid w:val="00302C46"/>
    <w:rsid w:val="003104FC"/>
    <w:rsid w:val="003105C6"/>
    <w:rsid w:val="003113DB"/>
    <w:rsid w:val="0032391A"/>
    <w:rsid w:val="00326F5E"/>
    <w:rsid w:val="0032767B"/>
    <w:rsid w:val="003313F5"/>
    <w:rsid w:val="0033603A"/>
    <w:rsid w:val="00336B4A"/>
    <w:rsid w:val="00336E61"/>
    <w:rsid w:val="00340515"/>
    <w:rsid w:val="00340E0C"/>
    <w:rsid w:val="00343036"/>
    <w:rsid w:val="00343984"/>
    <w:rsid w:val="00343DDB"/>
    <w:rsid w:val="00346B35"/>
    <w:rsid w:val="00347F4D"/>
    <w:rsid w:val="0035178D"/>
    <w:rsid w:val="003523C2"/>
    <w:rsid w:val="00356CA7"/>
    <w:rsid w:val="00366B2E"/>
    <w:rsid w:val="00375E0A"/>
    <w:rsid w:val="00380822"/>
    <w:rsid w:val="003A32EA"/>
    <w:rsid w:val="003A7000"/>
    <w:rsid w:val="003B5DD0"/>
    <w:rsid w:val="003D00DE"/>
    <w:rsid w:val="003D19FA"/>
    <w:rsid w:val="003D3BC4"/>
    <w:rsid w:val="003D7284"/>
    <w:rsid w:val="003E1D98"/>
    <w:rsid w:val="003E5FFE"/>
    <w:rsid w:val="00400EA6"/>
    <w:rsid w:val="004072D0"/>
    <w:rsid w:val="00410097"/>
    <w:rsid w:val="00412391"/>
    <w:rsid w:val="00427434"/>
    <w:rsid w:val="00433275"/>
    <w:rsid w:val="00442B16"/>
    <w:rsid w:val="00445012"/>
    <w:rsid w:val="0044584E"/>
    <w:rsid w:val="00445CCE"/>
    <w:rsid w:val="00452781"/>
    <w:rsid w:val="00462A0A"/>
    <w:rsid w:val="00464E59"/>
    <w:rsid w:val="004725E9"/>
    <w:rsid w:val="0047429C"/>
    <w:rsid w:val="00476F64"/>
    <w:rsid w:val="0048138C"/>
    <w:rsid w:val="00485D9C"/>
    <w:rsid w:val="0048672D"/>
    <w:rsid w:val="004A3AF1"/>
    <w:rsid w:val="004A431B"/>
    <w:rsid w:val="004C189E"/>
    <w:rsid w:val="004D4066"/>
    <w:rsid w:val="004D5B7D"/>
    <w:rsid w:val="004D797D"/>
    <w:rsid w:val="004D7BF1"/>
    <w:rsid w:val="004E5E4B"/>
    <w:rsid w:val="004E7D31"/>
    <w:rsid w:val="004F6076"/>
    <w:rsid w:val="00500816"/>
    <w:rsid w:val="00503691"/>
    <w:rsid w:val="0050594E"/>
    <w:rsid w:val="0051198F"/>
    <w:rsid w:val="0052218A"/>
    <w:rsid w:val="00523F77"/>
    <w:rsid w:val="00525A77"/>
    <w:rsid w:val="005308E0"/>
    <w:rsid w:val="00530DC7"/>
    <w:rsid w:val="00531FA1"/>
    <w:rsid w:val="005360D7"/>
    <w:rsid w:val="00536EF5"/>
    <w:rsid w:val="0054150E"/>
    <w:rsid w:val="00551154"/>
    <w:rsid w:val="00564453"/>
    <w:rsid w:val="00565B34"/>
    <w:rsid w:val="0057482C"/>
    <w:rsid w:val="005779E9"/>
    <w:rsid w:val="00585A59"/>
    <w:rsid w:val="005879A3"/>
    <w:rsid w:val="00591B27"/>
    <w:rsid w:val="00591F3E"/>
    <w:rsid w:val="00597454"/>
    <w:rsid w:val="005A06B6"/>
    <w:rsid w:val="005A3FC1"/>
    <w:rsid w:val="005B1E2F"/>
    <w:rsid w:val="005B254E"/>
    <w:rsid w:val="005B57ED"/>
    <w:rsid w:val="005B695B"/>
    <w:rsid w:val="005B7746"/>
    <w:rsid w:val="005C5DD9"/>
    <w:rsid w:val="005C6C87"/>
    <w:rsid w:val="005C6E69"/>
    <w:rsid w:val="005D0E72"/>
    <w:rsid w:val="005E38AB"/>
    <w:rsid w:val="005E76F3"/>
    <w:rsid w:val="005F28FD"/>
    <w:rsid w:val="005F2BD9"/>
    <w:rsid w:val="006005ED"/>
    <w:rsid w:val="00601E63"/>
    <w:rsid w:val="00603B2A"/>
    <w:rsid w:val="00605CEF"/>
    <w:rsid w:val="0061247F"/>
    <w:rsid w:val="00614ED5"/>
    <w:rsid w:val="006158B7"/>
    <w:rsid w:val="006239B9"/>
    <w:rsid w:val="00625683"/>
    <w:rsid w:val="00626888"/>
    <w:rsid w:val="00627F85"/>
    <w:rsid w:val="00632CC6"/>
    <w:rsid w:val="006563C3"/>
    <w:rsid w:val="0066238B"/>
    <w:rsid w:val="00675B1F"/>
    <w:rsid w:val="006778F0"/>
    <w:rsid w:val="00681D55"/>
    <w:rsid w:val="00682D33"/>
    <w:rsid w:val="00685108"/>
    <w:rsid w:val="00694436"/>
    <w:rsid w:val="00695ABC"/>
    <w:rsid w:val="006A0027"/>
    <w:rsid w:val="006A0D28"/>
    <w:rsid w:val="006A2C36"/>
    <w:rsid w:val="006B16DE"/>
    <w:rsid w:val="006B2631"/>
    <w:rsid w:val="006B293E"/>
    <w:rsid w:val="006C021A"/>
    <w:rsid w:val="006C03C0"/>
    <w:rsid w:val="006C3390"/>
    <w:rsid w:val="006C76F2"/>
    <w:rsid w:val="006D5027"/>
    <w:rsid w:val="006D5D68"/>
    <w:rsid w:val="006D5F1B"/>
    <w:rsid w:val="006D7C41"/>
    <w:rsid w:val="006E0314"/>
    <w:rsid w:val="006E0CC9"/>
    <w:rsid w:val="006E16C3"/>
    <w:rsid w:val="006E321B"/>
    <w:rsid w:val="006E4329"/>
    <w:rsid w:val="006E51DF"/>
    <w:rsid w:val="006F055D"/>
    <w:rsid w:val="006F18AF"/>
    <w:rsid w:val="006F256B"/>
    <w:rsid w:val="006F2881"/>
    <w:rsid w:val="006F28DF"/>
    <w:rsid w:val="00706B24"/>
    <w:rsid w:val="00713B05"/>
    <w:rsid w:val="00716A7B"/>
    <w:rsid w:val="00721A17"/>
    <w:rsid w:val="007220A8"/>
    <w:rsid w:val="00726191"/>
    <w:rsid w:val="0072642C"/>
    <w:rsid w:val="007273D2"/>
    <w:rsid w:val="007319DB"/>
    <w:rsid w:val="00732D8D"/>
    <w:rsid w:val="00740928"/>
    <w:rsid w:val="0075301A"/>
    <w:rsid w:val="0076152F"/>
    <w:rsid w:val="0077128D"/>
    <w:rsid w:val="0077172E"/>
    <w:rsid w:val="0077237D"/>
    <w:rsid w:val="0079526A"/>
    <w:rsid w:val="007C0DAD"/>
    <w:rsid w:val="007C3199"/>
    <w:rsid w:val="007C3E57"/>
    <w:rsid w:val="007C596D"/>
    <w:rsid w:val="007D2638"/>
    <w:rsid w:val="007E3965"/>
    <w:rsid w:val="007E5983"/>
    <w:rsid w:val="007F32A0"/>
    <w:rsid w:val="007F5E22"/>
    <w:rsid w:val="00806249"/>
    <w:rsid w:val="0080686B"/>
    <w:rsid w:val="008101E6"/>
    <w:rsid w:val="00817BC9"/>
    <w:rsid w:val="00821C17"/>
    <w:rsid w:val="00821D62"/>
    <w:rsid w:val="0082621F"/>
    <w:rsid w:val="008323A1"/>
    <w:rsid w:val="008323EC"/>
    <w:rsid w:val="008427BB"/>
    <w:rsid w:val="008539FD"/>
    <w:rsid w:val="00855E32"/>
    <w:rsid w:val="00856CF9"/>
    <w:rsid w:val="00865194"/>
    <w:rsid w:val="0086589F"/>
    <w:rsid w:val="008673C1"/>
    <w:rsid w:val="00871A13"/>
    <w:rsid w:val="00873FE2"/>
    <w:rsid w:val="008820FE"/>
    <w:rsid w:val="008960E3"/>
    <w:rsid w:val="008A2269"/>
    <w:rsid w:val="008A7E42"/>
    <w:rsid w:val="008B1B3E"/>
    <w:rsid w:val="008B5901"/>
    <w:rsid w:val="008C4536"/>
    <w:rsid w:val="008D01EA"/>
    <w:rsid w:val="008D1560"/>
    <w:rsid w:val="008D1CBF"/>
    <w:rsid w:val="008D656A"/>
    <w:rsid w:val="008E0072"/>
    <w:rsid w:val="008E16AB"/>
    <w:rsid w:val="008E2506"/>
    <w:rsid w:val="008F4329"/>
    <w:rsid w:val="00907FDA"/>
    <w:rsid w:val="00913EA2"/>
    <w:rsid w:val="009145FB"/>
    <w:rsid w:val="00917D9A"/>
    <w:rsid w:val="00921FB0"/>
    <w:rsid w:val="00926E61"/>
    <w:rsid w:val="00942A32"/>
    <w:rsid w:val="00947CA3"/>
    <w:rsid w:val="00951BB5"/>
    <w:rsid w:val="009640CA"/>
    <w:rsid w:val="00966DC9"/>
    <w:rsid w:val="009730AD"/>
    <w:rsid w:val="00984DF0"/>
    <w:rsid w:val="00986710"/>
    <w:rsid w:val="009A21BA"/>
    <w:rsid w:val="009A2740"/>
    <w:rsid w:val="009A31B3"/>
    <w:rsid w:val="009B0647"/>
    <w:rsid w:val="009C055C"/>
    <w:rsid w:val="009C310A"/>
    <w:rsid w:val="009D1AB5"/>
    <w:rsid w:val="009D30ED"/>
    <w:rsid w:val="009D3950"/>
    <w:rsid w:val="009D6EFD"/>
    <w:rsid w:val="009E0C8A"/>
    <w:rsid w:val="009E10DE"/>
    <w:rsid w:val="009E5574"/>
    <w:rsid w:val="009E5595"/>
    <w:rsid w:val="009F16D2"/>
    <w:rsid w:val="009F7FDF"/>
    <w:rsid w:val="00A02C43"/>
    <w:rsid w:val="00A11F85"/>
    <w:rsid w:val="00A17BE4"/>
    <w:rsid w:val="00A21DE4"/>
    <w:rsid w:val="00A24233"/>
    <w:rsid w:val="00A267BD"/>
    <w:rsid w:val="00A318D2"/>
    <w:rsid w:val="00A32799"/>
    <w:rsid w:val="00A4039B"/>
    <w:rsid w:val="00A4065A"/>
    <w:rsid w:val="00A40AA6"/>
    <w:rsid w:val="00A410D7"/>
    <w:rsid w:val="00A42FB5"/>
    <w:rsid w:val="00A47AD2"/>
    <w:rsid w:val="00A520F7"/>
    <w:rsid w:val="00A713B0"/>
    <w:rsid w:val="00A71DCE"/>
    <w:rsid w:val="00A74B49"/>
    <w:rsid w:val="00A755C8"/>
    <w:rsid w:val="00A83413"/>
    <w:rsid w:val="00A879D1"/>
    <w:rsid w:val="00A9348F"/>
    <w:rsid w:val="00A93E51"/>
    <w:rsid w:val="00AA032E"/>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3612D"/>
    <w:rsid w:val="00B42EB5"/>
    <w:rsid w:val="00B4413B"/>
    <w:rsid w:val="00B467DE"/>
    <w:rsid w:val="00B76227"/>
    <w:rsid w:val="00B80353"/>
    <w:rsid w:val="00B92FC6"/>
    <w:rsid w:val="00B93C6D"/>
    <w:rsid w:val="00B9566E"/>
    <w:rsid w:val="00BA17F9"/>
    <w:rsid w:val="00BA2267"/>
    <w:rsid w:val="00BA4AB3"/>
    <w:rsid w:val="00BC49E1"/>
    <w:rsid w:val="00BC4E29"/>
    <w:rsid w:val="00BE366C"/>
    <w:rsid w:val="00BE3C28"/>
    <w:rsid w:val="00C00FA0"/>
    <w:rsid w:val="00C20051"/>
    <w:rsid w:val="00C22005"/>
    <w:rsid w:val="00C22A91"/>
    <w:rsid w:val="00C24D59"/>
    <w:rsid w:val="00C3080C"/>
    <w:rsid w:val="00C34709"/>
    <w:rsid w:val="00C377B1"/>
    <w:rsid w:val="00C43757"/>
    <w:rsid w:val="00C45361"/>
    <w:rsid w:val="00C4569E"/>
    <w:rsid w:val="00C456D3"/>
    <w:rsid w:val="00C46441"/>
    <w:rsid w:val="00C50B4D"/>
    <w:rsid w:val="00C54450"/>
    <w:rsid w:val="00C65C62"/>
    <w:rsid w:val="00C6767F"/>
    <w:rsid w:val="00C705E0"/>
    <w:rsid w:val="00C732DF"/>
    <w:rsid w:val="00C74A6F"/>
    <w:rsid w:val="00C74D78"/>
    <w:rsid w:val="00C836CD"/>
    <w:rsid w:val="00C85132"/>
    <w:rsid w:val="00C91F7B"/>
    <w:rsid w:val="00C928F9"/>
    <w:rsid w:val="00C95B23"/>
    <w:rsid w:val="00C966AF"/>
    <w:rsid w:val="00C97DCC"/>
    <w:rsid w:val="00CA23F4"/>
    <w:rsid w:val="00CA5E50"/>
    <w:rsid w:val="00CB30D7"/>
    <w:rsid w:val="00CB6936"/>
    <w:rsid w:val="00CC125F"/>
    <w:rsid w:val="00CC153A"/>
    <w:rsid w:val="00CC2D64"/>
    <w:rsid w:val="00CD5382"/>
    <w:rsid w:val="00CD59D9"/>
    <w:rsid w:val="00CE1446"/>
    <w:rsid w:val="00CE1FDE"/>
    <w:rsid w:val="00D11F29"/>
    <w:rsid w:val="00D12250"/>
    <w:rsid w:val="00D216F2"/>
    <w:rsid w:val="00D2175C"/>
    <w:rsid w:val="00D22614"/>
    <w:rsid w:val="00D23473"/>
    <w:rsid w:val="00D2659A"/>
    <w:rsid w:val="00D34003"/>
    <w:rsid w:val="00D343DF"/>
    <w:rsid w:val="00D47901"/>
    <w:rsid w:val="00D47A6F"/>
    <w:rsid w:val="00D51672"/>
    <w:rsid w:val="00D525BE"/>
    <w:rsid w:val="00D60E83"/>
    <w:rsid w:val="00D67BD0"/>
    <w:rsid w:val="00D72851"/>
    <w:rsid w:val="00D75FB9"/>
    <w:rsid w:val="00D808E4"/>
    <w:rsid w:val="00D84C38"/>
    <w:rsid w:val="00D91D5C"/>
    <w:rsid w:val="00D92CE9"/>
    <w:rsid w:val="00D970C1"/>
    <w:rsid w:val="00DA75D0"/>
    <w:rsid w:val="00DA7704"/>
    <w:rsid w:val="00DB5784"/>
    <w:rsid w:val="00DC07A1"/>
    <w:rsid w:val="00DC54A0"/>
    <w:rsid w:val="00DC5560"/>
    <w:rsid w:val="00DC712F"/>
    <w:rsid w:val="00DD5B8E"/>
    <w:rsid w:val="00DE326C"/>
    <w:rsid w:val="00DF21CC"/>
    <w:rsid w:val="00DF2789"/>
    <w:rsid w:val="00DF7CB8"/>
    <w:rsid w:val="00E00B18"/>
    <w:rsid w:val="00E0419D"/>
    <w:rsid w:val="00E05B00"/>
    <w:rsid w:val="00E15822"/>
    <w:rsid w:val="00E17571"/>
    <w:rsid w:val="00E276F0"/>
    <w:rsid w:val="00E32BAD"/>
    <w:rsid w:val="00E34C62"/>
    <w:rsid w:val="00E363F3"/>
    <w:rsid w:val="00E516F5"/>
    <w:rsid w:val="00E530DF"/>
    <w:rsid w:val="00E56EF8"/>
    <w:rsid w:val="00E64232"/>
    <w:rsid w:val="00E70940"/>
    <w:rsid w:val="00E72FCB"/>
    <w:rsid w:val="00E86613"/>
    <w:rsid w:val="00E93010"/>
    <w:rsid w:val="00EA6C01"/>
    <w:rsid w:val="00EB7EC8"/>
    <w:rsid w:val="00EE0544"/>
    <w:rsid w:val="00EE2EEA"/>
    <w:rsid w:val="00EF3C97"/>
    <w:rsid w:val="00EF3EE7"/>
    <w:rsid w:val="00EF4C0B"/>
    <w:rsid w:val="00EF5603"/>
    <w:rsid w:val="00EF719A"/>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64D03"/>
    <w:rsid w:val="00F7126B"/>
    <w:rsid w:val="00F727CB"/>
    <w:rsid w:val="00F815DB"/>
    <w:rsid w:val="00F828BE"/>
    <w:rsid w:val="00F94A51"/>
    <w:rsid w:val="00F961D5"/>
    <w:rsid w:val="00FC4B32"/>
    <w:rsid w:val="00FD68D9"/>
    <w:rsid w:val="00FD7F69"/>
    <w:rsid w:val="00FE029B"/>
    <w:rsid w:val="00FE3A0C"/>
    <w:rsid w:val="00FE57D4"/>
    <w:rsid w:val="00FF35DA"/>
    <w:rsid w:val="00FF695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BA3ECED"/>
  <w15:docId w15:val="{BF6ACC89-7592-4AAE-B097-27EE03F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TableParagraph">
    <w:name w:val="Table Paragraph"/>
    <w:basedOn w:val="Normal"/>
    <w:uiPriority w:val="1"/>
    <w:qFormat/>
    <w:rsid w:val="00442B16"/>
    <w:pPr>
      <w:widowControl w:val="0"/>
      <w:autoSpaceDE w:val="0"/>
      <w:autoSpaceDN w:val="0"/>
      <w:ind w:left="108"/>
    </w:pPr>
    <w:rPr>
      <w:rFonts w:eastAsia="Arial" w:cs="Arial"/>
      <w:sz w:val="22"/>
      <w:szCs w:val="22"/>
      <w:lang w:bidi="en-IE"/>
    </w:rPr>
  </w:style>
  <w:style w:type="character" w:styleId="CommentReference">
    <w:name w:val="annotation reference"/>
    <w:basedOn w:val="DefaultParagraphFont"/>
    <w:uiPriority w:val="99"/>
    <w:semiHidden/>
    <w:unhideWhenUsed/>
    <w:rsid w:val="00082785"/>
    <w:rPr>
      <w:sz w:val="16"/>
      <w:szCs w:val="16"/>
    </w:rPr>
  </w:style>
  <w:style w:type="paragraph" w:styleId="CommentText">
    <w:name w:val="annotation text"/>
    <w:basedOn w:val="Normal"/>
    <w:link w:val="CommentTextChar"/>
    <w:semiHidden/>
    <w:unhideWhenUsed/>
    <w:rsid w:val="00082785"/>
  </w:style>
  <w:style w:type="character" w:customStyle="1" w:styleId="CommentTextChar">
    <w:name w:val="Comment Text Char"/>
    <w:basedOn w:val="DefaultParagraphFont"/>
    <w:link w:val="CommentText"/>
    <w:semiHidden/>
    <w:rsid w:val="00082785"/>
    <w:rPr>
      <w:rFonts w:ascii="Arial" w:hAnsi="Arial"/>
    </w:rPr>
  </w:style>
  <w:style w:type="paragraph" w:styleId="CommentSubject">
    <w:name w:val="annotation subject"/>
    <w:basedOn w:val="CommentText"/>
    <w:next w:val="CommentText"/>
    <w:link w:val="CommentSubjectChar"/>
    <w:semiHidden/>
    <w:unhideWhenUsed/>
    <w:rsid w:val="00082785"/>
    <w:rPr>
      <w:b/>
      <w:bCs/>
    </w:rPr>
  </w:style>
  <w:style w:type="character" w:customStyle="1" w:styleId="CommentSubjectChar">
    <w:name w:val="Comment Subject Char"/>
    <w:basedOn w:val="CommentTextChar"/>
    <w:link w:val="CommentSubject"/>
    <w:semiHidden/>
    <w:rsid w:val="00082785"/>
    <w:rPr>
      <w:rFonts w:ascii="Arial" w:hAnsi="Arial"/>
      <w:b/>
      <w:bCs/>
    </w:rPr>
  </w:style>
  <w:style w:type="paragraph" w:customStyle="1" w:styleId="Default">
    <w:name w:val="Default"/>
    <w:rsid w:val="00464E59"/>
    <w:pPr>
      <w:autoSpaceDE w:val="0"/>
      <w:autoSpaceDN w:val="0"/>
      <w:adjustRightInd w:val="0"/>
    </w:pPr>
    <w:rPr>
      <w:rFonts w:ascii="Arial" w:hAnsi="Arial" w:cs="Arial"/>
      <w:color w:val="000000"/>
      <w:sz w:val="24"/>
      <w:szCs w:val="24"/>
    </w:rPr>
  </w:style>
  <w:style w:type="table" w:customStyle="1" w:styleId="TableGrid0">
    <w:name w:val="TableGrid"/>
    <w:rsid w:val="008A226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925">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7038681">
      <w:bodyDiv w:val="1"/>
      <w:marLeft w:val="0"/>
      <w:marRight w:val="0"/>
      <w:marTop w:val="0"/>
      <w:marBottom w:val="0"/>
      <w:divBdr>
        <w:top w:val="none" w:sz="0" w:space="0" w:color="auto"/>
        <w:left w:val="none" w:sz="0" w:space="0" w:color="auto"/>
        <w:bottom w:val="none" w:sz="0" w:space="0" w:color="auto"/>
        <w:right w:val="none" w:sz="0" w:space="0" w:color="auto"/>
      </w:divBdr>
    </w:div>
    <w:div w:id="834032801">
      <w:bodyDiv w:val="1"/>
      <w:marLeft w:val="0"/>
      <w:marRight w:val="0"/>
      <w:marTop w:val="0"/>
      <w:marBottom w:val="0"/>
      <w:divBdr>
        <w:top w:val="none" w:sz="0" w:space="0" w:color="auto"/>
        <w:left w:val="none" w:sz="0" w:space="0" w:color="auto"/>
        <w:bottom w:val="none" w:sz="0" w:space="0" w:color="auto"/>
        <w:right w:val="none" w:sz="0" w:space="0" w:color="auto"/>
      </w:divBdr>
    </w:div>
    <w:div w:id="9224481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464386">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61070237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oline.lavelle@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4E54-C173-419B-A0C9-C5798853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4939</Words>
  <Characters>26396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31273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Anne Connelly</cp:lastModifiedBy>
  <cp:revision>11</cp:revision>
  <cp:lastPrinted>2018-11-16T14:09:00Z</cp:lastPrinted>
  <dcterms:created xsi:type="dcterms:W3CDTF">2022-09-05T09:58:00Z</dcterms:created>
  <dcterms:modified xsi:type="dcterms:W3CDTF">2024-06-10T14:52:00Z</dcterms:modified>
</cp:coreProperties>
</file>