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B9213"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22FF92A2"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593992CE" wp14:editId="10C1C141">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41A91F60" w14:textId="77777777" w:rsidR="001D09DA" w:rsidRDefault="001D09DA" w:rsidP="00B14C43">
      <w:pPr>
        <w:rPr>
          <w:rFonts w:cs="Arial"/>
          <w:b/>
        </w:rPr>
      </w:pPr>
    </w:p>
    <w:p w14:paraId="10258D81" w14:textId="77777777" w:rsidR="001A519A" w:rsidRPr="001A519A" w:rsidRDefault="001A519A" w:rsidP="001A519A">
      <w:pPr>
        <w:jc w:val="center"/>
        <w:rPr>
          <w:rFonts w:cs="Arial"/>
          <w:b/>
        </w:rPr>
      </w:pPr>
      <w:r w:rsidRPr="001A519A">
        <w:rPr>
          <w:rFonts w:cs="Arial"/>
          <w:b/>
        </w:rPr>
        <w:t>Additional Campaign Information</w:t>
      </w:r>
    </w:p>
    <w:p w14:paraId="0BB2495C" w14:textId="77777777" w:rsidR="000C06BD" w:rsidRPr="000C06BD" w:rsidRDefault="000C06BD" w:rsidP="000C06BD">
      <w:pPr>
        <w:ind w:left="72"/>
        <w:jc w:val="center"/>
        <w:rPr>
          <w:b/>
        </w:rPr>
      </w:pPr>
      <w:r w:rsidRPr="000C06BD">
        <w:rPr>
          <w:b/>
        </w:rPr>
        <w:t>Student Public Health Nurse</w:t>
      </w:r>
    </w:p>
    <w:p w14:paraId="51B50A70" w14:textId="77777777" w:rsidR="000C06BD" w:rsidRPr="000C06BD" w:rsidRDefault="000C06BD" w:rsidP="000C06BD">
      <w:pPr>
        <w:jc w:val="center"/>
        <w:rPr>
          <w:b/>
        </w:rPr>
      </w:pPr>
      <w:r w:rsidRPr="000C06BD">
        <w:rPr>
          <w:b/>
        </w:rPr>
        <w:t>Graduate/ Postgraduate Diploma (Nursing/Public Health Nursing)</w:t>
      </w:r>
    </w:p>
    <w:p w14:paraId="295E577C" w14:textId="77777777" w:rsidR="000C06BD" w:rsidRPr="000C06BD" w:rsidRDefault="000C06BD" w:rsidP="000C06BD">
      <w:pPr>
        <w:jc w:val="center"/>
        <w:rPr>
          <w:b/>
        </w:rPr>
      </w:pPr>
      <w:r w:rsidRPr="000C06BD">
        <w:rPr>
          <w:b/>
        </w:rPr>
        <w:t>NRS14602</w:t>
      </w:r>
    </w:p>
    <w:p w14:paraId="234EFFFF" w14:textId="77777777" w:rsidR="00065A9D" w:rsidRPr="008F59BA" w:rsidRDefault="00065A9D" w:rsidP="003D19FA">
      <w:pPr>
        <w:jc w:val="center"/>
        <w:rPr>
          <w:rFonts w:cs="Arial"/>
          <w:b/>
        </w:rPr>
      </w:pPr>
    </w:p>
    <w:p w14:paraId="28BFAC36" w14:textId="77777777" w:rsidR="001A519A" w:rsidRPr="00E738C2" w:rsidRDefault="001A519A" w:rsidP="006C3390">
      <w:pPr>
        <w:jc w:val="both"/>
        <w:rPr>
          <w:rFonts w:cs="Arial"/>
        </w:rPr>
      </w:pPr>
      <w:r w:rsidRPr="00E738C2">
        <w:rPr>
          <w:rFonts w:cs="Arial"/>
        </w:rPr>
        <w:t>Dear Candidate,</w:t>
      </w:r>
    </w:p>
    <w:p w14:paraId="5C3E4D89" w14:textId="77777777" w:rsidR="001A519A" w:rsidRPr="001D743E" w:rsidRDefault="001A519A" w:rsidP="006C3390">
      <w:pPr>
        <w:jc w:val="both"/>
        <w:rPr>
          <w:rFonts w:cs="Arial"/>
          <w:sz w:val="16"/>
          <w:szCs w:val="16"/>
        </w:rPr>
      </w:pPr>
    </w:p>
    <w:p w14:paraId="5D316A44" w14:textId="77777777" w:rsidR="00827F92" w:rsidRPr="00C23B54" w:rsidRDefault="001A519A" w:rsidP="00827F92">
      <w:pPr>
        <w:rPr>
          <w:rFonts w:cs="Arial"/>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827F92" w:rsidRPr="00C23B54">
        <w:rPr>
          <w:rFonts w:cs="Arial"/>
          <w:iCs/>
        </w:rPr>
        <w:t xml:space="preserve">The HSE has ongoing opportunities for </w:t>
      </w:r>
      <w:r w:rsidR="00827F92">
        <w:rPr>
          <w:rFonts w:cs="Arial"/>
          <w:iCs/>
        </w:rPr>
        <w:t>Qualified Public</w:t>
      </w:r>
      <w:r w:rsidR="00827F92" w:rsidRPr="00C23B54">
        <w:rPr>
          <w:rFonts w:cs="Arial"/>
          <w:iCs/>
        </w:rPr>
        <w:t xml:space="preserve"> Health Nurses.  In order to meet this requirement it is the intention of the National Recruitment Service (NRS) to form a panel as a result of this recruitment campaign </w:t>
      </w:r>
      <w:r w:rsidR="00827F92" w:rsidRPr="00C23B54">
        <w:rPr>
          <w:rFonts w:cs="Arial"/>
        </w:rPr>
        <w:t>from whic</w:t>
      </w:r>
      <w:r w:rsidR="00827F92">
        <w:rPr>
          <w:rFonts w:cs="Arial"/>
        </w:rPr>
        <w:t>h sponsorship places on the 2025/2026</w:t>
      </w:r>
      <w:r w:rsidR="00827F92" w:rsidRPr="00C23B54">
        <w:rPr>
          <w:rFonts w:cs="Arial"/>
        </w:rPr>
        <w:t xml:space="preserve"> </w:t>
      </w:r>
      <w:r w:rsidR="00827F92">
        <w:rPr>
          <w:rFonts w:cs="Arial"/>
        </w:rPr>
        <w:t>Post Graduate</w:t>
      </w:r>
      <w:r w:rsidR="00827F92" w:rsidRPr="00C23B54">
        <w:rPr>
          <w:rFonts w:cs="Arial"/>
        </w:rPr>
        <w:t xml:space="preserve"> Diploma in </w:t>
      </w:r>
      <w:r w:rsidR="00827F92">
        <w:rPr>
          <w:rFonts w:cs="Arial"/>
        </w:rPr>
        <w:t>Public</w:t>
      </w:r>
      <w:r w:rsidR="00827F92" w:rsidRPr="00C23B54">
        <w:rPr>
          <w:rFonts w:cs="Arial"/>
        </w:rPr>
        <w:t xml:space="preserve"> Health Nursing Programme will be filled.</w:t>
      </w:r>
    </w:p>
    <w:p w14:paraId="4BC6A950" w14:textId="77777777" w:rsidR="00827F92" w:rsidRPr="00C23B54" w:rsidRDefault="00827F92" w:rsidP="00827F92">
      <w:pPr>
        <w:jc w:val="both"/>
        <w:rPr>
          <w:rFonts w:cs="Arial"/>
        </w:rPr>
      </w:pPr>
    </w:p>
    <w:p w14:paraId="1F5A5082" w14:textId="77777777" w:rsidR="00827F92" w:rsidRPr="00C23B54" w:rsidRDefault="00827F92" w:rsidP="00827F92">
      <w:pPr>
        <w:jc w:val="both"/>
        <w:rPr>
          <w:rFonts w:cs="Arial"/>
        </w:rPr>
      </w:pPr>
      <w:r w:rsidRPr="00C23B54">
        <w:rPr>
          <w:rFonts w:cs="Arial"/>
        </w:rPr>
        <w:t xml:space="preserve">Successful candidates will undertake the Post </w:t>
      </w:r>
      <w:r>
        <w:rPr>
          <w:rFonts w:cs="Arial"/>
        </w:rPr>
        <w:t>Graduate</w:t>
      </w:r>
      <w:r w:rsidRPr="00C23B54">
        <w:rPr>
          <w:rFonts w:cs="Arial"/>
        </w:rPr>
        <w:t xml:space="preserve"> </w:t>
      </w:r>
      <w:r w:rsidRPr="00827F92">
        <w:rPr>
          <w:rFonts w:cs="Arial"/>
        </w:rPr>
        <w:t>Diploma in Public Health Nursing Programme at University College Dublin (UCD), University College Cork (UCC) or University</w:t>
      </w:r>
      <w:r>
        <w:rPr>
          <w:rFonts w:cs="Arial"/>
        </w:rPr>
        <w:t xml:space="preserve"> of</w:t>
      </w:r>
      <w:r w:rsidRPr="00827F92">
        <w:rPr>
          <w:rFonts w:cs="Arial"/>
        </w:rPr>
        <w:t xml:space="preserve"> Galway (UG). </w:t>
      </w:r>
      <w:r w:rsidRPr="00827F92">
        <w:rPr>
          <w:rFonts w:cs="Arial"/>
          <w:color w:val="231F20"/>
          <w:shd w:val="clear" w:color="auto" w:fill="FFFFFF"/>
        </w:rPr>
        <w:t>This is a one-year, full-time programme, usually running from September to June inclusive each year.</w:t>
      </w:r>
      <w:r>
        <w:rPr>
          <w:rFonts w:ascii="Roboto" w:hAnsi="Roboto"/>
          <w:color w:val="231F20"/>
          <w:shd w:val="clear" w:color="auto" w:fill="FFFFFF"/>
        </w:rPr>
        <w:t> </w:t>
      </w:r>
    </w:p>
    <w:p w14:paraId="66CF5B06" w14:textId="77777777" w:rsidR="00827F92" w:rsidRPr="00C23B54" w:rsidRDefault="00827F92" w:rsidP="00827F92">
      <w:pPr>
        <w:jc w:val="both"/>
        <w:rPr>
          <w:rFonts w:cs="Arial"/>
        </w:rPr>
      </w:pPr>
    </w:p>
    <w:p w14:paraId="3BE3E02E" w14:textId="77777777" w:rsidR="00827F92" w:rsidRPr="00C23B54" w:rsidRDefault="00827F92" w:rsidP="00827F92">
      <w:pPr>
        <w:jc w:val="both"/>
        <w:rPr>
          <w:rFonts w:cs="Arial"/>
        </w:rPr>
      </w:pPr>
      <w:r w:rsidRPr="00C23B54">
        <w:rPr>
          <w:rFonts w:cs="Arial"/>
        </w:rPr>
        <w:t>Successful applicants for sponsorship will be required to give a written undertaking to their sponsoring area, that they will, following successful completion of the programme, immediately register as a P</w:t>
      </w:r>
      <w:r>
        <w:rPr>
          <w:rFonts w:cs="Arial"/>
        </w:rPr>
        <w:t>ublic Health</w:t>
      </w:r>
      <w:r w:rsidRPr="00C23B54">
        <w:rPr>
          <w:rFonts w:cs="Arial"/>
        </w:rPr>
        <w:t xml:space="preserve"> Nurse with the Nursing &amp; Midwifery Board of Ireland (NMBI) and take up employment as a full time or part time/pro rata capacity </w:t>
      </w:r>
      <w:r>
        <w:rPr>
          <w:rFonts w:cs="Arial"/>
        </w:rPr>
        <w:t xml:space="preserve">Public </w:t>
      </w:r>
      <w:r w:rsidRPr="00C23B54">
        <w:rPr>
          <w:rFonts w:cs="Arial"/>
        </w:rPr>
        <w:t xml:space="preserve">Health Nurse for a period of not less than </w:t>
      </w:r>
      <w:r w:rsidR="0020592C">
        <w:rPr>
          <w:rFonts w:cs="Arial"/>
        </w:rPr>
        <w:t>18 months</w:t>
      </w:r>
      <w:r w:rsidRPr="00C23B54">
        <w:rPr>
          <w:rFonts w:cs="Arial"/>
        </w:rPr>
        <w:t xml:space="preserve"> from the date of registration with the NMBI.</w:t>
      </w:r>
    </w:p>
    <w:p w14:paraId="301C06E0" w14:textId="77777777" w:rsidR="00827F92" w:rsidRPr="00EE7061" w:rsidRDefault="00827F92" w:rsidP="00827F92">
      <w:pPr>
        <w:jc w:val="both"/>
        <w:rPr>
          <w:rFonts w:cs="Arial"/>
        </w:rPr>
      </w:pPr>
    </w:p>
    <w:p w14:paraId="3E4081C3" w14:textId="77777777" w:rsidR="00827F92" w:rsidRPr="00EE7061" w:rsidRDefault="00827F92" w:rsidP="00827F92">
      <w:pPr>
        <w:jc w:val="both"/>
        <w:rPr>
          <w:rFonts w:cs="Arial"/>
        </w:rPr>
      </w:pPr>
      <w:r w:rsidRPr="00EE7061">
        <w:rPr>
          <w:rFonts w:cs="Arial"/>
        </w:rPr>
        <w:t xml:space="preserve">In this document we lay out the regulations by which the campaign will run.  It outlines what we require from you and in what format we require it, it also explains what will happen after the interview process </w:t>
      </w:r>
      <w:proofErr w:type="gramStart"/>
      <w:r w:rsidRPr="00EE7061">
        <w:rPr>
          <w:rFonts w:cs="Arial"/>
        </w:rPr>
        <w:t>and</w:t>
      </w:r>
      <w:proofErr w:type="gramEnd"/>
      <w:r w:rsidRPr="00EE7061">
        <w:rPr>
          <w:rFonts w:cs="Arial"/>
        </w:rPr>
        <w:t xml:space="preserve"> how the panel will be managed.</w:t>
      </w:r>
    </w:p>
    <w:p w14:paraId="4BBEED22" w14:textId="77777777" w:rsidR="00827F92" w:rsidRPr="00EE7061" w:rsidRDefault="00827F92" w:rsidP="00827F92">
      <w:pPr>
        <w:jc w:val="both"/>
        <w:rPr>
          <w:rFonts w:cs="Arial"/>
        </w:rPr>
      </w:pPr>
    </w:p>
    <w:p w14:paraId="769BFC47" w14:textId="77777777" w:rsidR="00827F92" w:rsidRPr="00EE7061" w:rsidRDefault="00827F92" w:rsidP="00827F92">
      <w:pPr>
        <w:jc w:val="both"/>
        <w:rPr>
          <w:rFonts w:cs="Arial"/>
          <w:b/>
        </w:rPr>
      </w:pPr>
      <w:r w:rsidRPr="00EE7061">
        <w:rPr>
          <w:rFonts w:cs="Arial"/>
        </w:rPr>
        <w:t xml:space="preserve">Please ensure to pay particular attention to the documents that are required to apply for </w:t>
      </w:r>
      <w:r w:rsidR="0020592C">
        <w:rPr>
          <w:rFonts w:cs="Arial"/>
        </w:rPr>
        <w:t>the p</w:t>
      </w:r>
      <w:r w:rsidRPr="00EE7061">
        <w:rPr>
          <w:rFonts w:cs="Arial"/>
        </w:rPr>
        <w:t xml:space="preserve">rogramme and to ensure you pay particular attention to the campaign timescales for both HSE and </w:t>
      </w:r>
      <w:r w:rsidR="0020592C">
        <w:rPr>
          <w:rFonts w:cs="Arial"/>
        </w:rPr>
        <w:t>HEI</w:t>
      </w:r>
      <w:r w:rsidRPr="00EE7061">
        <w:rPr>
          <w:rFonts w:cs="Arial"/>
        </w:rPr>
        <w:t xml:space="preserve"> requirements</w:t>
      </w:r>
      <w:r w:rsidRPr="00EE7061">
        <w:rPr>
          <w:rFonts w:cs="Arial"/>
          <w:b/>
        </w:rPr>
        <w:t xml:space="preserve">.  </w:t>
      </w:r>
    </w:p>
    <w:p w14:paraId="592A2235" w14:textId="77777777" w:rsidR="00827F92" w:rsidRPr="00EE7061" w:rsidRDefault="00827F92" w:rsidP="00827F92">
      <w:pPr>
        <w:jc w:val="both"/>
        <w:rPr>
          <w:rFonts w:cs="Arial"/>
          <w:b/>
        </w:rPr>
      </w:pPr>
    </w:p>
    <w:p w14:paraId="406F332E" w14:textId="77777777" w:rsidR="006158B7" w:rsidRPr="008F59BA" w:rsidRDefault="006158B7" w:rsidP="00827F92">
      <w:pPr>
        <w:pStyle w:val="NormalWeb"/>
        <w:shd w:val="clear" w:color="auto" w:fill="FFFFFF"/>
        <w:rPr>
          <w:rFonts w:cs="Arial"/>
        </w:rPr>
      </w:pPr>
    </w:p>
    <w:p w14:paraId="050B431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C19282A" w14:textId="77777777" w:rsidR="006158B7" w:rsidRPr="008F59BA" w:rsidRDefault="006158B7" w:rsidP="006C3390">
      <w:pPr>
        <w:autoSpaceDE w:val="0"/>
        <w:autoSpaceDN w:val="0"/>
        <w:adjustRightInd w:val="0"/>
        <w:spacing w:line="240" w:lineRule="atLeast"/>
        <w:jc w:val="both"/>
        <w:rPr>
          <w:rFonts w:cs="Arial"/>
          <w:lang w:val="en-US" w:eastAsia="en-US"/>
        </w:rPr>
      </w:pPr>
    </w:p>
    <w:p w14:paraId="0C269B3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401C68AA" w14:textId="77777777" w:rsidR="00F815DB" w:rsidRDefault="00F815DB" w:rsidP="006C3390">
      <w:pPr>
        <w:jc w:val="both"/>
        <w:rPr>
          <w:rFonts w:cs="Arial"/>
          <w:lang w:val="en-US" w:eastAsia="en-US"/>
        </w:rPr>
      </w:pPr>
    </w:p>
    <w:p w14:paraId="1CE80EA3" w14:textId="77777777" w:rsidR="00F815DB" w:rsidRDefault="00F815DB" w:rsidP="006C3390">
      <w:pPr>
        <w:jc w:val="both"/>
        <w:rPr>
          <w:rFonts w:cs="Arial"/>
          <w:lang w:val="en-US" w:eastAsia="en-US"/>
        </w:rPr>
      </w:pPr>
      <w:r>
        <w:rPr>
          <w:rFonts w:cs="Arial"/>
          <w:lang w:val="en-US" w:eastAsia="en-US"/>
        </w:rPr>
        <w:t xml:space="preserve">For more details </w:t>
      </w:r>
    </w:p>
    <w:p w14:paraId="0D8644A1"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73039DEA" w14:textId="77777777" w:rsidR="00670911" w:rsidRDefault="006158B7" w:rsidP="00670911">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CCE1A82" w14:textId="77777777" w:rsidR="00670911" w:rsidRDefault="00670911" w:rsidP="00670911">
      <w:pPr>
        <w:autoSpaceDE w:val="0"/>
        <w:autoSpaceDN w:val="0"/>
        <w:adjustRightInd w:val="0"/>
        <w:spacing w:line="240" w:lineRule="atLeast"/>
        <w:jc w:val="both"/>
        <w:rPr>
          <w:rFonts w:cs="Arial"/>
          <w:b/>
        </w:rPr>
      </w:pPr>
    </w:p>
    <w:p w14:paraId="39DBDAD9" w14:textId="77777777" w:rsidR="00670911" w:rsidRPr="00DC0625" w:rsidRDefault="00670911" w:rsidP="00670911">
      <w:pPr>
        <w:numPr>
          <w:ilvl w:val="0"/>
          <w:numId w:val="1"/>
        </w:numPr>
        <w:shd w:val="clear" w:color="auto" w:fill="D9D9D9"/>
        <w:autoSpaceDE w:val="0"/>
        <w:autoSpaceDN w:val="0"/>
        <w:adjustRightInd w:val="0"/>
        <w:spacing w:line="240" w:lineRule="atLeast"/>
        <w:jc w:val="both"/>
        <w:rPr>
          <w:rFonts w:cs="Arial"/>
          <w:b/>
          <w:bCs/>
          <w:lang w:val="en-US" w:eastAsia="en-US"/>
        </w:rPr>
      </w:pPr>
      <w:r w:rsidRPr="00DC0625">
        <w:rPr>
          <w:rFonts w:cs="Arial"/>
          <w:b/>
          <w:bCs/>
          <w:lang w:val="en-US" w:eastAsia="en-US"/>
        </w:rPr>
        <w:t>Who cannot apply?</w:t>
      </w:r>
    </w:p>
    <w:p w14:paraId="426786C8" w14:textId="77777777" w:rsidR="00670911" w:rsidRPr="00DC0625" w:rsidRDefault="00670911" w:rsidP="00670911">
      <w:pPr>
        <w:jc w:val="both"/>
        <w:rPr>
          <w:rFonts w:cs="Arial"/>
        </w:rPr>
      </w:pPr>
    </w:p>
    <w:p w14:paraId="18AA793B" w14:textId="77777777" w:rsidR="00670911" w:rsidRPr="00DC0625" w:rsidRDefault="00670911" w:rsidP="00670911">
      <w:pPr>
        <w:tabs>
          <w:tab w:val="left" w:pos="142"/>
        </w:tabs>
        <w:jc w:val="both"/>
        <w:rPr>
          <w:rFonts w:cs="Arial"/>
        </w:rPr>
      </w:pPr>
      <w:r w:rsidRPr="00DC0625">
        <w:rPr>
          <w:rFonts w:cs="Arial"/>
        </w:rPr>
        <w:t>Applications received from candidates who fall under the below categories will not be processed further in the selection process; this means that you will not be invited to interview.</w:t>
      </w:r>
    </w:p>
    <w:p w14:paraId="5EF9865A" w14:textId="77777777" w:rsidR="00670911" w:rsidRPr="00DC0625" w:rsidRDefault="00670911" w:rsidP="00670911">
      <w:pPr>
        <w:tabs>
          <w:tab w:val="left" w:pos="142"/>
        </w:tabs>
        <w:jc w:val="both"/>
        <w:rPr>
          <w:rFonts w:cs="Arial"/>
          <w:b/>
        </w:rPr>
      </w:pPr>
    </w:p>
    <w:p w14:paraId="25A41432" w14:textId="77777777" w:rsidR="00670911" w:rsidRPr="00DC0625" w:rsidRDefault="00670911" w:rsidP="00670911">
      <w:pPr>
        <w:tabs>
          <w:tab w:val="left" w:pos="142"/>
        </w:tabs>
        <w:autoSpaceDE w:val="0"/>
        <w:autoSpaceDN w:val="0"/>
        <w:adjustRightInd w:val="0"/>
        <w:spacing w:line="240" w:lineRule="atLeast"/>
        <w:jc w:val="both"/>
        <w:rPr>
          <w:rFonts w:cs="Arial"/>
          <w:b/>
          <w:bCs/>
        </w:rPr>
      </w:pPr>
      <w:r w:rsidRPr="00DC0625">
        <w:rPr>
          <w:rFonts w:cs="Arial"/>
          <w:b/>
          <w:bCs/>
        </w:rPr>
        <w:t>Persons in receipt of a pension from specified Superannuation Schemes</w:t>
      </w:r>
    </w:p>
    <w:p w14:paraId="22A7926A" w14:textId="77777777" w:rsidR="00670911" w:rsidRPr="00DC0625" w:rsidRDefault="00670911" w:rsidP="00670911">
      <w:pPr>
        <w:tabs>
          <w:tab w:val="left" w:pos="142"/>
        </w:tabs>
        <w:autoSpaceDE w:val="0"/>
        <w:autoSpaceDN w:val="0"/>
        <w:adjustRightInd w:val="0"/>
        <w:spacing w:line="240" w:lineRule="atLeast"/>
        <w:jc w:val="both"/>
        <w:rPr>
          <w:rFonts w:cs="Arial"/>
          <w:bCs/>
        </w:rPr>
      </w:pPr>
    </w:p>
    <w:p w14:paraId="11A8B498" w14:textId="77777777" w:rsidR="00670911" w:rsidRPr="00DC0625" w:rsidRDefault="00670911" w:rsidP="00670911">
      <w:pPr>
        <w:tabs>
          <w:tab w:val="left" w:pos="142"/>
        </w:tabs>
        <w:autoSpaceDE w:val="0"/>
        <w:autoSpaceDN w:val="0"/>
        <w:adjustRightInd w:val="0"/>
        <w:spacing w:line="240" w:lineRule="atLeast"/>
        <w:jc w:val="both"/>
        <w:rPr>
          <w:rFonts w:cs="Arial"/>
          <w:bCs/>
        </w:rPr>
      </w:pPr>
      <w:r w:rsidRPr="00DC0625">
        <w:rPr>
          <w:rFonts w:cs="Arial"/>
          <w:bCs/>
        </w:rPr>
        <w:t>The HSE has implemented a policy which prohibits the rehire of retired members of HSE staff in all grades. You will not be eligible to compete for posts to be filled in this campaign if you have previously worked for the HSE/former Health Boards and are now in receipt of a pension awarded under the terms of one of the following Pension Schemes:</w:t>
      </w:r>
    </w:p>
    <w:tbl>
      <w:tblPr>
        <w:tblW w:w="9783" w:type="dxa"/>
        <w:tblInd w:w="-40" w:type="dxa"/>
        <w:tblCellMar>
          <w:left w:w="103" w:type="dxa"/>
        </w:tblCellMar>
        <w:tblLook w:val="0000" w:firstRow="0" w:lastRow="0" w:firstColumn="0" w:lastColumn="0" w:noHBand="0" w:noVBand="0"/>
      </w:tblPr>
      <w:tblGrid>
        <w:gridCol w:w="9783"/>
      </w:tblGrid>
      <w:tr w:rsidR="00670911" w:rsidRPr="00DC0625" w14:paraId="6FFEF5AA" w14:textId="77777777" w:rsidTr="0020592C">
        <w:trPr>
          <w:trHeight w:val="450"/>
        </w:trPr>
        <w:tc>
          <w:tcPr>
            <w:tcW w:w="7397" w:type="dxa"/>
            <w:shd w:val="clear" w:color="auto" w:fill="auto"/>
            <w:tcMar>
              <w:left w:w="103" w:type="dxa"/>
            </w:tcMar>
            <w:vAlign w:val="center"/>
          </w:tcPr>
          <w:p w14:paraId="1024D4A8" w14:textId="77777777" w:rsidR="00670911" w:rsidRPr="00DC0625" w:rsidRDefault="00670911" w:rsidP="00670911">
            <w:pPr>
              <w:pStyle w:val="ListParagraph"/>
              <w:widowControl w:val="0"/>
              <w:numPr>
                <w:ilvl w:val="0"/>
                <w:numId w:val="23"/>
              </w:numPr>
              <w:tabs>
                <w:tab w:val="left" w:pos="142"/>
              </w:tabs>
              <w:suppressAutoHyphens/>
              <w:spacing w:line="276" w:lineRule="auto"/>
              <w:jc w:val="both"/>
              <w:rPr>
                <w:rFonts w:ascii="Arial" w:hAnsi="Arial" w:cs="Arial"/>
                <w:lang w:eastAsia="en-IE"/>
              </w:rPr>
            </w:pPr>
            <w:r w:rsidRPr="00DC0625">
              <w:rPr>
                <w:rFonts w:ascii="Arial" w:hAnsi="Arial" w:cs="Arial"/>
                <w:lang w:eastAsia="en-IE"/>
              </w:rPr>
              <w:lastRenderedPageBreak/>
              <w:t>Local Government Superannuation Scheme (LGSS)</w:t>
            </w:r>
          </w:p>
        </w:tc>
      </w:tr>
      <w:tr w:rsidR="00670911" w:rsidRPr="00DC0625" w14:paraId="1FA4A9FC" w14:textId="77777777" w:rsidTr="0020592C">
        <w:trPr>
          <w:trHeight w:val="450"/>
        </w:trPr>
        <w:tc>
          <w:tcPr>
            <w:tcW w:w="7397" w:type="dxa"/>
            <w:shd w:val="clear" w:color="auto" w:fill="auto"/>
            <w:tcMar>
              <w:left w:w="103" w:type="dxa"/>
            </w:tcMar>
            <w:vAlign w:val="center"/>
          </w:tcPr>
          <w:p w14:paraId="23236349" w14:textId="77777777" w:rsidR="00670911" w:rsidRPr="00DC0625" w:rsidRDefault="00670911" w:rsidP="00670911">
            <w:pPr>
              <w:pStyle w:val="ListParagraph"/>
              <w:widowControl w:val="0"/>
              <w:numPr>
                <w:ilvl w:val="0"/>
                <w:numId w:val="23"/>
              </w:numPr>
              <w:tabs>
                <w:tab w:val="left" w:pos="142"/>
              </w:tabs>
              <w:suppressAutoHyphens/>
              <w:spacing w:line="276" w:lineRule="auto"/>
              <w:jc w:val="both"/>
              <w:rPr>
                <w:rFonts w:ascii="Arial" w:hAnsi="Arial" w:cs="Arial"/>
                <w:lang w:eastAsia="en-IE"/>
              </w:rPr>
            </w:pPr>
            <w:r w:rsidRPr="00DC0625">
              <w:rPr>
                <w:rFonts w:ascii="Arial" w:hAnsi="Arial" w:cs="Arial"/>
                <w:lang w:eastAsia="en-IE"/>
              </w:rPr>
              <w:t>Health Service Executive Employee Superannuation Scheme</w:t>
            </w:r>
          </w:p>
        </w:tc>
      </w:tr>
      <w:tr w:rsidR="00670911" w:rsidRPr="00DC0625" w14:paraId="7AC43C38" w14:textId="77777777" w:rsidTr="0020592C">
        <w:trPr>
          <w:trHeight w:val="450"/>
        </w:trPr>
        <w:tc>
          <w:tcPr>
            <w:tcW w:w="7397" w:type="dxa"/>
            <w:shd w:val="clear" w:color="auto" w:fill="auto"/>
            <w:tcMar>
              <w:left w:w="103" w:type="dxa"/>
            </w:tcMar>
            <w:vAlign w:val="center"/>
          </w:tcPr>
          <w:p w14:paraId="0B19E072" w14:textId="77777777" w:rsidR="00670911" w:rsidRPr="00DC0625" w:rsidRDefault="00670911" w:rsidP="00670911">
            <w:pPr>
              <w:pStyle w:val="ListParagraph"/>
              <w:widowControl w:val="0"/>
              <w:numPr>
                <w:ilvl w:val="0"/>
                <w:numId w:val="23"/>
              </w:numPr>
              <w:tabs>
                <w:tab w:val="left" w:pos="142"/>
              </w:tabs>
              <w:suppressAutoHyphens/>
              <w:spacing w:line="276" w:lineRule="auto"/>
              <w:jc w:val="both"/>
              <w:rPr>
                <w:rFonts w:ascii="Arial" w:hAnsi="Arial" w:cs="Arial"/>
                <w:lang w:eastAsia="en-IE"/>
              </w:rPr>
            </w:pPr>
            <w:r w:rsidRPr="00DC0625">
              <w:rPr>
                <w:rFonts w:ascii="Arial" w:hAnsi="Arial" w:cs="Arial"/>
                <w:lang w:eastAsia="en-IE"/>
              </w:rPr>
              <w:t>Voluntary Hospitals Superannuation Scheme (VHSS Officers/Non Officers)</w:t>
            </w:r>
          </w:p>
        </w:tc>
      </w:tr>
      <w:tr w:rsidR="00670911" w:rsidRPr="00DC0625" w14:paraId="251BB3AF" w14:textId="77777777" w:rsidTr="0020592C">
        <w:trPr>
          <w:trHeight w:val="450"/>
        </w:trPr>
        <w:tc>
          <w:tcPr>
            <w:tcW w:w="7397" w:type="dxa"/>
            <w:shd w:val="clear" w:color="auto" w:fill="auto"/>
            <w:tcMar>
              <w:left w:w="103" w:type="dxa"/>
            </w:tcMar>
            <w:vAlign w:val="center"/>
          </w:tcPr>
          <w:p w14:paraId="55472322" w14:textId="77777777" w:rsidR="00670911" w:rsidRPr="00DC0625" w:rsidRDefault="00670911" w:rsidP="00670911">
            <w:pPr>
              <w:pStyle w:val="ListParagraph"/>
              <w:widowControl w:val="0"/>
              <w:numPr>
                <w:ilvl w:val="0"/>
                <w:numId w:val="23"/>
              </w:numPr>
              <w:tabs>
                <w:tab w:val="left" w:pos="142"/>
              </w:tabs>
              <w:suppressAutoHyphens/>
              <w:spacing w:line="276" w:lineRule="auto"/>
              <w:jc w:val="both"/>
              <w:rPr>
                <w:rFonts w:ascii="Arial" w:hAnsi="Arial" w:cs="Arial"/>
                <w:lang w:eastAsia="en-IE"/>
              </w:rPr>
            </w:pPr>
            <w:r w:rsidRPr="00DC0625">
              <w:rPr>
                <w:rFonts w:ascii="Arial" w:hAnsi="Arial" w:cs="Arial"/>
                <w:lang w:eastAsia="en-IE"/>
              </w:rPr>
              <w:t>Nominated Health Agencies Superannuation Scheme (NHASS)</w:t>
            </w:r>
          </w:p>
        </w:tc>
      </w:tr>
      <w:tr w:rsidR="00670911" w:rsidRPr="00DC0625" w14:paraId="6C7DBEA8" w14:textId="77777777" w:rsidTr="0020592C">
        <w:trPr>
          <w:trHeight w:val="450"/>
        </w:trPr>
        <w:tc>
          <w:tcPr>
            <w:tcW w:w="7397" w:type="dxa"/>
            <w:shd w:val="clear" w:color="auto" w:fill="auto"/>
            <w:tcMar>
              <w:left w:w="103" w:type="dxa"/>
            </w:tcMar>
            <w:vAlign w:val="center"/>
          </w:tcPr>
          <w:p w14:paraId="32C8FC5E" w14:textId="77777777" w:rsidR="00670911" w:rsidRPr="00DC0625" w:rsidRDefault="00670911" w:rsidP="00670911">
            <w:pPr>
              <w:pStyle w:val="ListParagraph"/>
              <w:widowControl w:val="0"/>
              <w:numPr>
                <w:ilvl w:val="0"/>
                <w:numId w:val="23"/>
              </w:numPr>
              <w:tabs>
                <w:tab w:val="left" w:pos="142"/>
              </w:tabs>
              <w:suppressAutoHyphens/>
              <w:spacing w:line="276" w:lineRule="auto"/>
              <w:jc w:val="both"/>
              <w:rPr>
                <w:rFonts w:ascii="Arial" w:hAnsi="Arial" w:cs="Arial"/>
                <w:lang w:eastAsia="en-IE"/>
              </w:rPr>
            </w:pPr>
            <w:r w:rsidRPr="00DC0625">
              <w:rPr>
                <w:rFonts w:ascii="Arial" w:hAnsi="Arial" w:cs="Arial"/>
                <w:lang w:eastAsia="en-IE"/>
              </w:rPr>
              <w:t>Other Public Service Superannuation Scheme</w:t>
            </w:r>
          </w:p>
          <w:p w14:paraId="63867A0A" w14:textId="77777777" w:rsidR="00670911" w:rsidRPr="00DC0625" w:rsidRDefault="00670911" w:rsidP="0020592C">
            <w:pPr>
              <w:tabs>
                <w:tab w:val="left" w:pos="142"/>
              </w:tabs>
              <w:suppressAutoHyphens/>
              <w:spacing w:line="276" w:lineRule="auto"/>
              <w:ind w:left="360"/>
              <w:jc w:val="both"/>
              <w:rPr>
                <w:rFonts w:cs="Arial"/>
              </w:rPr>
            </w:pPr>
          </w:p>
          <w:p w14:paraId="3904ADF2" w14:textId="77777777" w:rsidR="00670911" w:rsidRPr="00DC0625" w:rsidRDefault="00670911" w:rsidP="0020592C">
            <w:pPr>
              <w:tabs>
                <w:tab w:val="left" w:pos="142"/>
              </w:tabs>
              <w:suppressAutoHyphens/>
              <w:spacing w:line="276" w:lineRule="auto"/>
              <w:jc w:val="both"/>
              <w:rPr>
                <w:rFonts w:cs="Arial"/>
              </w:rPr>
            </w:pPr>
            <w:r w:rsidRPr="00DC0625">
              <w:rPr>
                <w:rFonts w:cs="Arial"/>
              </w:rPr>
              <w:t>Among the Voluntary Early Retirement Schemes referred to above are the following:</w:t>
            </w:r>
          </w:p>
          <w:p w14:paraId="0391EE5D" w14:textId="77777777" w:rsidR="00670911" w:rsidRPr="00DC0625" w:rsidRDefault="00670911" w:rsidP="0020592C">
            <w:pPr>
              <w:tabs>
                <w:tab w:val="left" w:pos="142"/>
              </w:tabs>
              <w:suppressAutoHyphens/>
              <w:spacing w:line="276" w:lineRule="auto"/>
              <w:jc w:val="both"/>
              <w:rPr>
                <w:rFonts w:cs="Arial"/>
              </w:rPr>
            </w:pPr>
          </w:p>
          <w:p w14:paraId="10722A46" w14:textId="77777777" w:rsidR="00670911" w:rsidRPr="00DC0625" w:rsidRDefault="00670911" w:rsidP="00670911">
            <w:pPr>
              <w:pStyle w:val="ListParagraph"/>
              <w:widowControl w:val="0"/>
              <w:numPr>
                <w:ilvl w:val="0"/>
                <w:numId w:val="24"/>
              </w:numPr>
              <w:tabs>
                <w:tab w:val="left" w:pos="142"/>
              </w:tabs>
              <w:suppressAutoHyphens/>
              <w:spacing w:line="276" w:lineRule="auto"/>
              <w:jc w:val="both"/>
              <w:rPr>
                <w:rFonts w:ascii="Arial" w:hAnsi="Arial" w:cs="Arial"/>
                <w:lang w:eastAsia="en-IE"/>
              </w:rPr>
            </w:pPr>
            <w:r w:rsidRPr="00DC0625">
              <w:rPr>
                <w:rFonts w:ascii="Arial" w:hAnsi="Arial" w:cs="Arial"/>
                <w:lang w:eastAsia="en-IE"/>
              </w:rPr>
              <w:t>Incentivised Scheme of Early Retirement (ISER)</w:t>
            </w:r>
          </w:p>
          <w:p w14:paraId="06CC73A9" w14:textId="77777777" w:rsidR="00670911" w:rsidRPr="00DC0625" w:rsidRDefault="00670911" w:rsidP="00670911">
            <w:pPr>
              <w:pStyle w:val="ListParagraph"/>
              <w:widowControl w:val="0"/>
              <w:numPr>
                <w:ilvl w:val="0"/>
                <w:numId w:val="24"/>
              </w:numPr>
              <w:tabs>
                <w:tab w:val="left" w:pos="142"/>
              </w:tabs>
              <w:suppressAutoHyphens/>
              <w:spacing w:line="276" w:lineRule="auto"/>
              <w:jc w:val="both"/>
              <w:rPr>
                <w:rFonts w:ascii="Arial" w:hAnsi="Arial" w:cs="Arial"/>
                <w:lang w:eastAsia="en-IE"/>
              </w:rPr>
            </w:pPr>
            <w:r w:rsidRPr="00DC0625">
              <w:rPr>
                <w:rFonts w:ascii="Arial" w:hAnsi="Arial" w:cs="Arial"/>
                <w:lang w:eastAsia="en-IE"/>
              </w:rPr>
              <w:t>Voluntary Early Retirement Scheme 2010 (VER)</w:t>
            </w:r>
          </w:p>
        </w:tc>
      </w:tr>
    </w:tbl>
    <w:p w14:paraId="2F082FF0" w14:textId="77777777" w:rsidR="00670911" w:rsidRPr="00DC0625" w:rsidRDefault="00670911" w:rsidP="00670911">
      <w:pPr>
        <w:tabs>
          <w:tab w:val="left" w:pos="142"/>
        </w:tabs>
        <w:autoSpaceDE w:val="0"/>
        <w:autoSpaceDN w:val="0"/>
        <w:adjustRightInd w:val="0"/>
        <w:spacing w:line="240" w:lineRule="atLeast"/>
        <w:jc w:val="both"/>
        <w:rPr>
          <w:rFonts w:cs="Arial"/>
          <w:bCs/>
        </w:rPr>
      </w:pPr>
    </w:p>
    <w:p w14:paraId="6823DC3B" w14:textId="77777777" w:rsidR="00670911" w:rsidRPr="00DC0625" w:rsidRDefault="00670911" w:rsidP="00670911">
      <w:pPr>
        <w:tabs>
          <w:tab w:val="left" w:pos="142"/>
        </w:tabs>
        <w:autoSpaceDE w:val="0"/>
        <w:autoSpaceDN w:val="0"/>
        <w:adjustRightInd w:val="0"/>
        <w:spacing w:line="240" w:lineRule="atLeast"/>
        <w:jc w:val="both"/>
        <w:rPr>
          <w:rFonts w:cs="Arial"/>
          <w:bCs/>
        </w:rPr>
      </w:pPr>
      <w:r w:rsidRPr="00DC0625">
        <w:rPr>
          <w:rFonts w:cs="Arial"/>
          <w:bCs/>
        </w:rPr>
        <w:t xml:space="preserve">Prospective candidates must satisfy themselves as to their eligibility to be employed by the Health Service Executive before applying/competing for posts to be filled through this recruitment campaign.   </w:t>
      </w:r>
    </w:p>
    <w:p w14:paraId="42C4BFAA" w14:textId="77777777" w:rsidR="00670911" w:rsidRPr="00DC0625" w:rsidRDefault="00670911" w:rsidP="00670911">
      <w:pPr>
        <w:autoSpaceDE w:val="0"/>
        <w:autoSpaceDN w:val="0"/>
        <w:adjustRightInd w:val="0"/>
        <w:spacing w:line="240" w:lineRule="atLeast"/>
        <w:jc w:val="both"/>
        <w:rPr>
          <w:rFonts w:cs="Arial"/>
          <w:bCs/>
        </w:rPr>
      </w:pPr>
    </w:p>
    <w:p w14:paraId="10F9BCBF" w14:textId="77777777" w:rsidR="00670911" w:rsidRPr="00670911" w:rsidRDefault="00670911" w:rsidP="00670911">
      <w:pPr>
        <w:jc w:val="both"/>
        <w:rPr>
          <w:rFonts w:cs="Arial"/>
          <w:b/>
        </w:rPr>
      </w:pPr>
      <w:r w:rsidRPr="00DC0625">
        <w:rPr>
          <w:rFonts w:cs="Arial"/>
          <w:b/>
          <w:bCs/>
        </w:rPr>
        <w:t>Abatement of Pension (Section 52 of Public Service Pensions Act 2012)</w:t>
      </w:r>
      <w:r w:rsidRPr="00DC0625">
        <w:rPr>
          <w:rFonts w:cs="Arial"/>
        </w:rPr>
        <w:t xml:space="preserve"> </w:t>
      </w:r>
      <w:r w:rsidRPr="00DC0625">
        <w:rPr>
          <w:rFonts w:cs="Arial"/>
        </w:rPr>
        <w:br/>
      </w:r>
      <w:proofErr w:type="gramStart"/>
      <w:r w:rsidRPr="00DC0625">
        <w:rPr>
          <w:rFonts w:cs="Arial"/>
        </w:rPr>
        <w:t>Where</w:t>
      </w:r>
      <w:proofErr w:type="gramEnd"/>
      <w:r w:rsidRPr="00DC0625">
        <w:rPr>
          <w:rFonts w:cs="Arial"/>
        </w:rPr>
        <w:t xml:space="preserv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57CA92A6" w14:textId="77777777" w:rsidR="006158B7" w:rsidRPr="008F59BA" w:rsidRDefault="006158B7" w:rsidP="006C3390">
      <w:pPr>
        <w:jc w:val="both"/>
        <w:rPr>
          <w:rFonts w:cs="Arial"/>
          <w:i/>
          <w:lang w:val="en-US" w:eastAsia="en-US"/>
        </w:rPr>
      </w:pPr>
    </w:p>
    <w:p w14:paraId="1168CB0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7C420536" w14:textId="77777777" w:rsidR="006158B7" w:rsidRPr="008F59BA" w:rsidRDefault="006158B7" w:rsidP="006158B7">
      <w:pPr>
        <w:ind w:left="360"/>
        <w:rPr>
          <w:rFonts w:cs="Arial"/>
        </w:rPr>
      </w:pPr>
    </w:p>
    <w:p w14:paraId="0BCEECDE"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C61CB0E"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EB799B8"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4912C8B"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0669E59"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43FAB" w:rsidRPr="00F2085D">
          <w:rPr>
            <w:rStyle w:val="Hyperlink"/>
            <w:rFonts w:ascii="Arial" w:hAnsi="Arial" w:cs="Arial"/>
            <w:b/>
            <w:bCs/>
          </w:rPr>
          <w:t>recruitment.phnsponsorship@hse.ie</w:t>
        </w:r>
      </w:hyperlink>
      <w:r w:rsidR="000E18B2" w:rsidRPr="000E18B2">
        <w:rPr>
          <w:rFonts w:ascii="Arial" w:hAnsi="Arial" w:cs="Arial"/>
          <w:b/>
          <w:bCs/>
        </w:rPr>
        <w:t xml:space="preserve"> to verify that your email has been received.  </w:t>
      </w:r>
    </w:p>
    <w:p w14:paraId="1BD58B9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6A5999E4"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741F9AF9" wp14:editId="7B8943C8">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0A719ED7" w14:textId="77777777" w:rsidR="000E18B2" w:rsidRDefault="000E18B2" w:rsidP="000E18B2">
      <w:pPr>
        <w:autoSpaceDE w:val="0"/>
        <w:autoSpaceDN w:val="0"/>
        <w:ind w:left="360"/>
        <w:jc w:val="both"/>
        <w:rPr>
          <w:rFonts w:cs="Arial"/>
          <w:color w:val="FF0000"/>
        </w:rPr>
      </w:pPr>
    </w:p>
    <w:p w14:paraId="43E75DDF"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1E08FD98"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lastRenderedPageBreak/>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0020592C">
        <w:rPr>
          <w:rFonts w:ascii="Arial" w:hAnsi="Arial" w:cs="Arial"/>
        </w:rPr>
        <w:t xml:space="preserve">or PDF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59F571EE"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38209CC4" w14:textId="66FDD2DD"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E044CA">
        <w:rPr>
          <w:rFonts w:cs="Arial"/>
          <w:b/>
        </w:rPr>
        <w:t>Thursday 16</w:t>
      </w:r>
      <w:r w:rsidR="0020592C" w:rsidRPr="0020592C">
        <w:rPr>
          <w:rFonts w:cs="Arial"/>
          <w:b/>
          <w:vertAlign w:val="superscript"/>
        </w:rPr>
        <w:t>th</w:t>
      </w:r>
      <w:r w:rsidR="0020592C" w:rsidRPr="0020592C">
        <w:rPr>
          <w:rFonts w:cs="Arial"/>
          <w:b/>
        </w:rPr>
        <w:t xml:space="preserve"> January 2025</w:t>
      </w:r>
      <w:r w:rsidR="001C6A33" w:rsidRPr="0020592C">
        <w:rPr>
          <w:rFonts w:cs="Arial"/>
          <w:b/>
        </w:rPr>
        <w:t xml:space="preserve"> at</w:t>
      </w:r>
      <w:r w:rsidR="00BE366C" w:rsidRPr="0020592C">
        <w:rPr>
          <w:rFonts w:cs="Arial"/>
          <w:b/>
        </w:rPr>
        <w:t xml:space="preserve"> 12</w:t>
      </w:r>
      <w:r w:rsidR="001C6A33" w:rsidRPr="0020592C">
        <w:rPr>
          <w:rFonts w:cs="Arial"/>
          <w:b/>
        </w:rPr>
        <w:t xml:space="preserve"> </w:t>
      </w:r>
      <w:r w:rsidR="00BE366C" w:rsidRPr="0020592C">
        <w:rPr>
          <w:rFonts w:cs="Arial"/>
          <w:b/>
        </w:rPr>
        <w:t>noon.</w:t>
      </w:r>
      <w:r w:rsidR="00C95B23" w:rsidRPr="0020592C">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562AD4DB" w14:textId="77777777" w:rsidR="006158B7" w:rsidRPr="00C95B23" w:rsidRDefault="006158B7" w:rsidP="006C3390">
      <w:pPr>
        <w:jc w:val="both"/>
        <w:rPr>
          <w:rFonts w:cs="Arial"/>
          <w:color w:val="000000" w:themeColor="text1"/>
        </w:rPr>
      </w:pPr>
    </w:p>
    <w:p w14:paraId="4434C49A" w14:textId="77777777"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37672921" w14:textId="77777777" w:rsidR="006158B7" w:rsidRDefault="006158B7" w:rsidP="00D24D30">
      <w:pPr>
        <w:jc w:val="both"/>
      </w:pPr>
    </w:p>
    <w:p w14:paraId="0BA1A10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52AB01F9" w14:textId="77777777" w:rsidR="006158B7" w:rsidRPr="008F59BA" w:rsidRDefault="006158B7" w:rsidP="006C3390">
      <w:pPr>
        <w:jc w:val="both"/>
        <w:rPr>
          <w:rFonts w:cs="Arial"/>
        </w:rPr>
      </w:pPr>
    </w:p>
    <w:p w14:paraId="0577A067"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95134F5"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B6974EC"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7B73403"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0A532C5D"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3D99406"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w:t>
      </w:r>
      <w:bookmarkStart w:id="0" w:name="_GoBack"/>
      <w:bookmarkEnd w:id="0"/>
      <w:r w:rsidR="006158B7" w:rsidRPr="001048A3">
        <w:rPr>
          <w:rFonts w:cs="Arial"/>
          <w:b/>
        </w:rPr>
        <w:t xml:space="preserve">t a later date. </w:t>
      </w:r>
      <w:r w:rsidR="006158B7" w:rsidRPr="001048A3">
        <w:rPr>
          <w:rFonts w:cs="Arial"/>
          <w:b/>
          <w:bCs/>
        </w:rPr>
        <w:t xml:space="preserve"> </w:t>
      </w:r>
    </w:p>
    <w:p w14:paraId="3D107269" w14:textId="27EF0AF7" w:rsidR="0020592C" w:rsidRPr="00DC0625" w:rsidRDefault="0020592C" w:rsidP="0020592C">
      <w:pPr>
        <w:numPr>
          <w:ilvl w:val="0"/>
          <w:numId w:val="5"/>
        </w:numPr>
        <w:jc w:val="both"/>
        <w:rPr>
          <w:rFonts w:cs="Arial"/>
          <w:bCs/>
        </w:rPr>
      </w:pPr>
      <w:r w:rsidRPr="00DC0625">
        <w:rPr>
          <w:rFonts w:cs="Arial"/>
          <w:bCs/>
        </w:rPr>
        <w:t>Candidates who are successful at interview will be plac</w:t>
      </w:r>
      <w:r>
        <w:rPr>
          <w:rFonts w:cs="Arial"/>
          <w:bCs/>
        </w:rPr>
        <w:t xml:space="preserve">ed on a panel in order of merit &amp; will be invited to indicate their </w:t>
      </w:r>
      <w:r w:rsidR="003106A7">
        <w:rPr>
          <w:rFonts w:cs="Arial"/>
          <w:bCs/>
        </w:rPr>
        <w:t xml:space="preserve">sponsoring site </w:t>
      </w:r>
      <w:r>
        <w:rPr>
          <w:rFonts w:cs="Arial"/>
          <w:bCs/>
        </w:rPr>
        <w:t>&amp; HEI (College) preferences.</w:t>
      </w:r>
      <w:r w:rsidRPr="00DC0625">
        <w:rPr>
          <w:rFonts w:cs="Arial"/>
          <w:bCs/>
        </w:rPr>
        <w:t xml:space="preserve"> </w:t>
      </w:r>
    </w:p>
    <w:p w14:paraId="3B0203E1" w14:textId="77777777" w:rsidR="0020592C" w:rsidRPr="00DC0625" w:rsidRDefault="0020592C" w:rsidP="0020592C">
      <w:pPr>
        <w:numPr>
          <w:ilvl w:val="0"/>
          <w:numId w:val="5"/>
        </w:numPr>
        <w:jc w:val="both"/>
        <w:rPr>
          <w:rFonts w:cs="Arial"/>
          <w:bCs/>
        </w:rPr>
      </w:pPr>
      <w:r w:rsidRPr="00DC0625">
        <w:rPr>
          <w:rFonts w:cs="Arial"/>
          <w:bCs/>
        </w:rPr>
        <w:t xml:space="preserve">Posts are offered to the candidate with the highest order of merit, according to their LHO &amp; HEI preference and the availability of places.   Full details on how panels operate are available on page 3 and on page </w:t>
      </w:r>
      <w:r>
        <w:rPr>
          <w:rFonts w:cs="Arial"/>
          <w:bCs/>
        </w:rPr>
        <w:t>9</w:t>
      </w:r>
      <w:r w:rsidRPr="00DC0625">
        <w:rPr>
          <w:rFonts w:cs="Arial"/>
          <w:bCs/>
        </w:rPr>
        <w:t xml:space="preserve"> of this document.</w:t>
      </w:r>
    </w:p>
    <w:p w14:paraId="575BB17E" w14:textId="77777777" w:rsidR="006239B9" w:rsidRDefault="006239B9" w:rsidP="00176309">
      <w:pPr>
        <w:numPr>
          <w:ilvl w:val="0"/>
          <w:numId w:val="5"/>
        </w:numPr>
        <w:jc w:val="both"/>
        <w:rPr>
          <w:rFonts w:cs="Arial"/>
          <w:bCs/>
        </w:rPr>
      </w:pPr>
      <w:r>
        <w:rPr>
          <w:rFonts w:cs="Arial"/>
          <w:bCs/>
        </w:rPr>
        <w:t>Full details on how panels operate are available in Appendix 5.</w:t>
      </w:r>
    </w:p>
    <w:p w14:paraId="73B5180B"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5686612" w14:textId="77777777" w:rsidR="0020592C" w:rsidRPr="0020592C" w:rsidRDefault="0020592C" w:rsidP="0020592C">
      <w:pPr>
        <w:numPr>
          <w:ilvl w:val="0"/>
          <w:numId w:val="5"/>
        </w:numPr>
        <w:jc w:val="both"/>
        <w:rPr>
          <w:rFonts w:cs="Arial"/>
          <w:u w:val="single"/>
        </w:rPr>
      </w:pPr>
      <w:r>
        <w:rPr>
          <w:rFonts w:cs="Arial"/>
        </w:rPr>
        <w:t>Candidates who</w:t>
      </w:r>
      <w:r w:rsidRPr="00732855">
        <w:rPr>
          <w:rFonts w:cs="Arial"/>
        </w:rPr>
        <w:t xml:space="preserve"> </w:t>
      </w:r>
      <w:r>
        <w:rPr>
          <w:rFonts w:cs="Arial"/>
        </w:rPr>
        <w:t>accept a Sponsorship placement</w:t>
      </w:r>
      <w:r w:rsidRPr="00732855">
        <w:rPr>
          <w:rFonts w:cs="Arial"/>
        </w:rPr>
        <w:t xml:space="preserve"> will be required to </w:t>
      </w:r>
      <w:r w:rsidRPr="00A60AC6">
        <w:rPr>
          <w:rFonts w:cs="Arial"/>
          <w:b/>
          <w:u w:val="single"/>
        </w:rPr>
        <w:t xml:space="preserve">submit </w:t>
      </w:r>
      <w:r>
        <w:rPr>
          <w:rFonts w:cs="Arial"/>
          <w:b/>
          <w:u w:val="single"/>
        </w:rPr>
        <w:t xml:space="preserve">proof of registration &amp; </w:t>
      </w:r>
      <w:r w:rsidRPr="00A60AC6">
        <w:rPr>
          <w:rFonts w:cs="Arial"/>
          <w:b/>
          <w:u w:val="single"/>
        </w:rPr>
        <w:t>verification of service to our contracting department</w:t>
      </w:r>
      <w:r w:rsidRPr="00A60AC6">
        <w:rPr>
          <w:rFonts w:cs="Arial"/>
          <w:u w:val="single"/>
        </w:rPr>
        <w:t>.</w:t>
      </w:r>
    </w:p>
    <w:p w14:paraId="11206EA0" w14:textId="77777777" w:rsidR="00D130D8" w:rsidRPr="00D130D8" w:rsidRDefault="00D130D8" w:rsidP="00D130D8">
      <w:pPr>
        <w:pStyle w:val="NormalWeb"/>
        <w:rPr>
          <w:rFonts w:ascii="Arial" w:eastAsia="Times New Roman" w:hAnsi="Arial" w:cs="Arial"/>
          <w:bCs/>
          <w:sz w:val="20"/>
          <w:szCs w:val="20"/>
        </w:rPr>
      </w:pPr>
    </w:p>
    <w:p w14:paraId="24409870"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5D24CFE3"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68481114"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2FC40F66" w14:textId="77777777" w:rsidR="00287E27" w:rsidRDefault="00287E27" w:rsidP="00287E27">
      <w:pPr>
        <w:pStyle w:val="NormalWeb"/>
        <w:rPr>
          <w:rFonts w:ascii="Arial" w:eastAsia="Times New Roman" w:hAnsi="Arial" w:cs="Arial"/>
          <w:bCs/>
          <w:sz w:val="20"/>
          <w:szCs w:val="20"/>
        </w:rPr>
      </w:pPr>
    </w:p>
    <w:p w14:paraId="0F8F7B73" w14:textId="77777777" w:rsidR="00D130D8" w:rsidRDefault="00E044C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0E7F9185" w14:textId="77777777" w:rsidR="00BE2D60" w:rsidRDefault="00BE2D60" w:rsidP="00287E27">
      <w:pPr>
        <w:pStyle w:val="NormalWeb"/>
        <w:rPr>
          <w:rStyle w:val="Hyperlink"/>
          <w:rFonts w:ascii="Arial" w:eastAsia="Times New Roman" w:hAnsi="Arial" w:cs="Arial"/>
          <w:bCs/>
          <w:sz w:val="20"/>
          <w:szCs w:val="20"/>
        </w:rPr>
      </w:pPr>
    </w:p>
    <w:p w14:paraId="4EFE4B45"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0C9A7980" w14:textId="77777777" w:rsidR="00287E27" w:rsidRPr="00542239" w:rsidRDefault="00287E27" w:rsidP="00287E27">
      <w:pPr>
        <w:pStyle w:val="NormalWeb"/>
        <w:rPr>
          <w:rFonts w:ascii="Arial" w:eastAsia="Times New Roman" w:hAnsi="Arial" w:cs="Arial"/>
          <w:bCs/>
          <w:color w:val="FF0000"/>
          <w:sz w:val="20"/>
          <w:szCs w:val="20"/>
        </w:rPr>
      </w:pPr>
    </w:p>
    <w:p w14:paraId="1D33D867" w14:textId="77777777" w:rsidR="006158B7" w:rsidRDefault="006158B7" w:rsidP="006C3390">
      <w:pPr>
        <w:tabs>
          <w:tab w:val="left" w:pos="0"/>
        </w:tabs>
        <w:autoSpaceDE w:val="0"/>
        <w:autoSpaceDN w:val="0"/>
        <w:adjustRightInd w:val="0"/>
        <w:jc w:val="both"/>
        <w:rPr>
          <w:rFonts w:cs="Arial"/>
          <w:bCs/>
        </w:rPr>
      </w:pPr>
    </w:p>
    <w:p w14:paraId="6901A408"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7EFEC515" w14:textId="77777777" w:rsidR="00863BC8" w:rsidRDefault="00863BC8" w:rsidP="006C3390">
      <w:pPr>
        <w:tabs>
          <w:tab w:val="left" w:pos="0"/>
        </w:tabs>
        <w:autoSpaceDE w:val="0"/>
        <w:autoSpaceDN w:val="0"/>
        <w:adjustRightInd w:val="0"/>
        <w:jc w:val="both"/>
        <w:rPr>
          <w:rFonts w:cs="Arial"/>
          <w:bCs/>
        </w:rPr>
      </w:pPr>
    </w:p>
    <w:p w14:paraId="0EDBB257"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1D5562E3" w14:textId="77777777" w:rsidR="00863BC8" w:rsidRPr="008F59BA" w:rsidRDefault="00863BC8" w:rsidP="006C3390">
      <w:pPr>
        <w:tabs>
          <w:tab w:val="left" w:pos="0"/>
        </w:tabs>
        <w:autoSpaceDE w:val="0"/>
        <w:autoSpaceDN w:val="0"/>
        <w:adjustRightInd w:val="0"/>
        <w:jc w:val="both"/>
        <w:rPr>
          <w:rFonts w:cs="Arial"/>
          <w:bCs/>
        </w:rPr>
      </w:pPr>
    </w:p>
    <w:p w14:paraId="6FBF698A"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1D40D37D" w14:textId="77777777" w:rsidR="006158B7" w:rsidRPr="008F59BA" w:rsidRDefault="006158B7" w:rsidP="006C3390">
      <w:pPr>
        <w:autoSpaceDE w:val="0"/>
        <w:autoSpaceDN w:val="0"/>
        <w:adjustRightInd w:val="0"/>
        <w:ind w:left="360"/>
        <w:jc w:val="both"/>
        <w:rPr>
          <w:rFonts w:cs="Arial"/>
          <w:b/>
          <w:bCs/>
          <w:color w:val="000000"/>
        </w:rPr>
      </w:pPr>
    </w:p>
    <w:p w14:paraId="5AFE1BBB" w14:textId="77777777" w:rsidR="0020592C" w:rsidRPr="00DC0625" w:rsidRDefault="0020592C" w:rsidP="0020592C">
      <w:pPr>
        <w:autoSpaceDE w:val="0"/>
        <w:autoSpaceDN w:val="0"/>
        <w:adjustRightInd w:val="0"/>
        <w:jc w:val="both"/>
        <w:rPr>
          <w:rFonts w:cs="Arial"/>
          <w:b/>
          <w:bCs/>
          <w:color w:val="000000"/>
        </w:rPr>
      </w:pPr>
      <w:r w:rsidRPr="00DC0625">
        <w:rPr>
          <w:rFonts w:cs="Arial"/>
          <w:b/>
          <w:bCs/>
          <w:color w:val="000000"/>
        </w:rPr>
        <w:t>What is a panel?</w:t>
      </w:r>
    </w:p>
    <w:p w14:paraId="617AAD0C" w14:textId="77777777" w:rsidR="0020592C" w:rsidRPr="00DC0625" w:rsidRDefault="0020592C" w:rsidP="0020592C">
      <w:pPr>
        <w:autoSpaceDE w:val="0"/>
        <w:autoSpaceDN w:val="0"/>
        <w:adjustRightInd w:val="0"/>
        <w:jc w:val="both"/>
        <w:rPr>
          <w:rFonts w:cs="Arial"/>
          <w:color w:val="000000"/>
        </w:rPr>
      </w:pPr>
      <w:r w:rsidRPr="00DC0625">
        <w:rPr>
          <w:rFonts w:cs="Arial"/>
          <w:color w:val="000000"/>
        </w:rPr>
        <w:t>A panel is a list of candidates successful at interview placed in order of merit.  Candidates are awarded a mark during the interview process and the candidate who scores the highest mark is placed first on the panel. Sponsorship places will then be offered to the panel in the following order:</w:t>
      </w:r>
    </w:p>
    <w:p w14:paraId="3A4D9694" w14:textId="77777777" w:rsidR="0020592C" w:rsidRPr="00DC0625" w:rsidRDefault="0020592C" w:rsidP="0020592C">
      <w:pPr>
        <w:autoSpaceDE w:val="0"/>
        <w:autoSpaceDN w:val="0"/>
        <w:adjustRightInd w:val="0"/>
        <w:jc w:val="both"/>
        <w:rPr>
          <w:rFonts w:cs="Arial"/>
          <w:color w:val="000000"/>
        </w:rPr>
      </w:pPr>
    </w:p>
    <w:p w14:paraId="4D9670D9" w14:textId="77777777" w:rsidR="0020592C" w:rsidRPr="00DC0625" w:rsidRDefault="0020592C" w:rsidP="0020592C">
      <w:pPr>
        <w:numPr>
          <w:ilvl w:val="0"/>
          <w:numId w:val="26"/>
        </w:numPr>
        <w:jc w:val="both"/>
        <w:rPr>
          <w:rFonts w:cs="Arial"/>
        </w:rPr>
      </w:pPr>
      <w:r w:rsidRPr="00DC0625">
        <w:rPr>
          <w:rFonts w:cs="Arial"/>
          <w:b/>
          <w:lang w:val="en-GB"/>
        </w:rPr>
        <w:t xml:space="preserve">First criterion </w:t>
      </w:r>
      <w:r w:rsidRPr="00DC0625">
        <w:rPr>
          <w:rFonts w:cs="Arial"/>
          <w:lang w:val="en-GB"/>
        </w:rPr>
        <w:t>- order of merit on the panel.</w:t>
      </w:r>
    </w:p>
    <w:p w14:paraId="1F7420CE" w14:textId="77777777" w:rsidR="0020592C" w:rsidRPr="00DC0625" w:rsidRDefault="0020592C" w:rsidP="0020592C">
      <w:pPr>
        <w:numPr>
          <w:ilvl w:val="0"/>
          <w:numId w:val="26"/>
        </w:numPr>
        <w:ind w:right="225"/>
        <w:jc w:val="both"/>
        <w:rPr>
          <w:rFonts w:cs="Arial"/>
        </w:rPr>
      </w:pPr>
      <w:r w:rsidRPr="00DC0625">
        <w:rPr>
          <w:rFonts w:cs="Arial"/>
          <w:b/>
          <w:lang w:val="en-GB"/>
        </w:rPr>
        <w:t>Second criterion</w:t>
      </w:r>
      <w:r w:rsidRPr="00DC0625">
        <w:rPr>
          <w:rFonts w:cs="Arial"/>
          <w:lang w:val="en-GB"/>
        </w:rPr>
        <w:t xml:space="preserve"> - sponsorship place available in your chosen geographical area (you </w:t>
      </w:r>
      <w:r>
        <w:rPr>
          <w:rFonts w:cs="Arial"/>
          <w:lang w:val="en-GB"/>
        </w:rPr>
        <w:t xml:space="preserve">will be afforded the opportunity to </w:t>
      </w:r>
      <w:r w:rsidRPr="00DC0625">
        <w:rPr>
          <w:rFonts w:cs="Arial"/>
          <w:lang w:val="en-GB"/>
        </w:rPr>
        <w:t xml:space="preserve">identify a maximum of 3 geographical areas </w:t>
      </w:r>
      <w:r>
        <w:rPr>
          <w:rFonts w:cs="Arial"/>
          <w:lang w:val="en-GB"/>
        </w:rPr>
        <w:t>at a later stage of the selection process</w:t>
      </w:r>
      <w:r w:rsidRPr="00DC0625">
        <w:rPr>
          <w:rFonts w:cs="Arial"/>
          <w:lang w:val="en-GB"/>
        </w:rPr>
        <w:t>).</w:t>
      </w:r>
    </w:p>
    <w:p w14:paraId="451B4EDC" w14:textId="77777777" w:rsidR="0020592C" w:rsidRPr="00DC0625" w:rsidRDefault="0020592C" w:rsidP="0020592C">
      <w:pPr>
        <w:numPr>
          <w:ilvl w:val="0"/>
          <w:numId w:val="26"/>
        </w:numPr>
        <w:ind w:right="225"/>
        <w:jc w:val="both"/>
        <w:rPr>
          <w:rFonts w:cs="Arial"/>
        </w:rPr>
      </w:pPr>
      <w:r w:rsidRPr="00DC0625">
        <w:rPr>
          <w:rFonts w:cs="Arial"/>
          <w:b/>
          <w:lang w:val="en-GB"/>
        </w:rPr>
        <w:t>Third criterion</w:t>
      </w:r>
      <w:r w:rsidRPr="00DC0625">
        <w:rPr>
          <w:rFonts w:cs="Arial"/>
          <w:lang w:val="en-GB"/>
        </w:rPr>
        <w:t xml:space="preserve"> - your choice of HEI. (you </w:t>
      </w:r>
      <w:r>
        <w:rPr>
          <w:rFonts w:cs="Arial"/>
          <w:lang w:val="en-GB"/>
        </w:rPr>
        <w:t xml:space="preserve">will be afforded the opportunity to </w:t>
      </w:r>
      <w:r w:rsidRPr="00DC0625">
        <w:rPr>
          <w:rFonts w:cs="Arial"/>
          <w:lang w:val="en-GB"/>
        </w:rPr>
        <w:t xml:space="preserve">identify </w:t>
      </w:r>
      <w:r>
        <w:rPr>
          <w:rFonts w:cs="Arial"/>
          <w:lang w:val="en-GB"/>
        </w:rPr>
        <w:t>your</w:t>
      </w:r>
      <w:r w:rsidRPr="00DC0625">
        <w:rPr>
          <w:rFonts w:cs="Arial"/>
          <w:lang w:val="en-GB"/>
        </w:rPr>
        <w:t xml:space="preserve"> </w:t>
      </w:r>
      <w:r>
        <w:rPr>
          <w:rFonts w:cs="Arial"/>
          <w:lang w:val="en-GB"/>
        </w:rPr>
        <w:t>HEI preferences</w:t>
      </w:r>
      <w:r w:rsidRPr="00DC0625">
        <w:rPr>
          <w:rFonts w:cs="Arial"/>
          <w:lang w:val="en-GB"/>
        </w:rPr>
        <w:t xml:space="preserve"> </w:t>
      </w:r>
      <w:r>
        <w:rPr>
          <w:rFonts w:cs="Arial"/>
          <w:lang w:val="en-GB"/>
        </w:rPr>
        <w:t>at a later stage of the selection process</w:t>
      </w:r>
      <w:r w:rsidRPr="00DC0625">
        <w:rPr>
          <w:rFonts w:cs="Arial"/>
          <w:lang w:val="en-GB"/>
        </w:rPr>
        <w:t>). For applicants who do not hold a midwifery qualification, there will be a requirement to undertake maternal &amp; child modules as part of the postgraduate programme.  The number of maternal &amp; child module placements is directly related to the availability of a placement in the maternity service aligned to each of the 3 HEI’s.</w:t>
      </w:r>
      <w:r w:rsidRPr="00DC0625">
        <w:rPr>
          <w:rFonts w:cs="Arial"/>
        </w:rPr>
        <w:t xml:space="preserve"> </w:t>
      </w:r>
    </w:p>
    <w:p w14:paraId="43AD2776" w14:textId="77777777" w:rsidR="0020592C" w:rsidRPr="00DC0625" w:rsidRDefault="0020592C" w:rsidP="0020592C">
      <w:pPr>
        <w:numPr>
          <w:ilvl w:val="0"/>
          <w:numId w:val="25"/>
        </w:numPr>
        <w:tabs>
          <w:tab w:val="clear" w:pos="1080"/>
          <w:tab w:val="num" w:pos="720"/>
        </w:tabs>
        <w:ind w:left="720"/>
        <w:rPr>
          <w:rFonts w:cs="Arial"/>
        </w:rPr>
      </w:pPr>
      <w:r w:rsidRPr="00DC0625">
        <w:rPr>
          <w:rFonts w:cs="Arial"/>
          <w:lang w:val="en-GB"/>
        </w:rPr>
        <w:t>If you are successful, you will be offered your highest preference placement that is available.</w:t>
      </w:r>
    </w:p>
    <w:p w14:paraId="64CFB607" w14:textId="77777777" w:rsidR="0020592C" w:rsidRPr="00DC0625" w:rsidRDefault="0020592C" w:rsidP="0020592C">
      <w:pPr>
        <w:numPr>
          <w:ilvl w:val="0"/>
          <w:numId w:val="25"/>
        </w:numPr>
        <w:tabs>
          <w:tab w:val="clear" w:pos="1080"/>
          <w:tab w:val="num" w:pos="720"/>
        </w:tabs>
        <w:ind w:left="720"/>
        <w:rPr>
          <w:rFonts w:cs="Arial"/>
          <w:b/>
          <w:bCs/>
          <w:lang w:val="en-GB"/>
        </w:rPr>
      </w:pPr>
      <w:r w:rsidRPr="00DC0625">
        <w:rPr>
          <w:rFonts w:cs="Arial"/>
          <w:lang w:val="en-GB"/>
        </w:rPr>
        <w:t>If none of your preferences are available, you will be placed on the residual panel in order of merit.</w:t>
      </w:r>
    </w:p>
    <w:p w14:paraId="0F87146C" w14:textId="77777777" w:rsidR="0020592C" w:rsidRPr="00DC0625" w:rsidRDefault="0020592C" w:rsidP="0020592C">
      <w:pPr>
        <w:numPr>
          <w:ilvl w:val="0"/>
          <w:numId w:val="25"/>
        </w:numPr>
        <w:tabs>
          <w:tab w:val="clear" w:pos="1080"/>
          <w:tab w:val="num" w:pos="720"/>
        </w:tabs>
        <w:ind w:left="720"/>
        <w:rPr>
          <w:rFonts w:cs="Arial"/>
          <w:b/>
          <w:bCs/>
          <w:lang w:val="en-GB"/>
        </w:rPr>
      </w:pPr>
      <w:r w:rsidRPr="00DC0625">
        <w:rPr>
          <w:rFonts w:cs="Arial"/>
          <w:b/>
          <w:bCs/>
        </w:rPr>
        <w:t>Please note that the option to defer sponsorship is not available.</w:t>
      </w:r>
    </w:p>
    <w:p w14:paraId="4C271999" w14:textId="77777777" w:rsidR="0020592C" w:rsidRPr="00DC0625" w:rsidRDefault="0020592C" w:rsidP="0020592C">
      <w:pPr>
        <w:tabs>
          <w:tab w:val="num" w:pos="720"/>
        </w:tabs>
        <w:ind w:left="720"/>
        <w:rPr>
          <w:rFonts w:cs="Arial"/>
          <w:b/>
          <w:bCs/>
          <w:lang w:val="en-GB"/>
        </w:rPr>
      </w:pPr>
    </w:p>
    <w:p w14:paraId="130DDC6D" w14:textId="77777777" w:rsidR="0020592C" w:rsidRPr="00DC0625" w:rsidRDefault="0020592C" w:rsidP="0020592C">
      <w:pPr>
        <w:rPr>
          <w:rFonts w:cs="Arial"/>
        </w:rPr>
      </w:pPr>
      <w:r w:rsidRPr="00DC0625">
        <w:rPr>
          <w:rFonts w:cs="Arial"/>
          <w:b/>
          <w:bCs/>
        </w:rPr>
        <w:t>Please note:</w:t>
      </w:r>
      <w:r w:rsidRPr="00DC0625">
        <w:rPr>
          <w:rFonts w:cs="Arial"/>
        </w:rPr>
        <w:t xml:space="preserve"> to maximise your prospect of securing a sponsorship, you should identify more than one geographical area and more than one HEI choice </w:t>
      </w:r>
      <w:r>
        <w:rPr>
          <w:rFonts w:cs="Arial"/>
        </w:rPr>
        <w:t>when afforded the opportunity to indicate your preference</w:t>
      </w:r>
    </w:p>
    <w:p w14:paraId="15CDECE9" w14:textId="77777777" w:rsidR="0020592C" w:rsidRPr="00DC0625" w:rsidRDefault="0020592C" w:rsidP="0020592C">
      <w:pPr>
        <w:jc w:val="both"/>
        <w:rPr>
          <w:rFonts w:cs="Arial"/>
          <w:bCs/>
        </w:rPr>
      </w:pPr>
      <w:r w:rsidRPr="00DC0625">
        <w:rPr>
          <w:rFonts w:cs="Arial"/>
          <w:b/>
          <w:bCs/>
        </w:rPr>
        <w:t>N.B</w:t>
      </w:r>
      <w:r w:rsidRPr="00DC0625">
        <w:rPr>
          <w:rFonts w:cs="Arial"/>
          <w:bCs/>
        </w:rPr>
        <w:t xml:space="preserve"> Sponsorship placements (if available) in CH02 geographical areas Mayo / Galway will include a placement on the Offshore Islands</w:t>
      </w:r>
      <w:r>
        <w:rPr>
          <w:rFonts w:cs="Arial"/>
          <w:bCs/>
        </w:rPr>
        <w:t xml:space="preserve">. This may include </w:t>
      </w:r>
      <w:r>
        <w:t>clinical placement and/or post grad placement.</w:t>
      </w:r>
    </w:p>
    <w:p w14:paraId="180659AC" w14:textId="77777777" w:rsidR="0020592C" w:rsidRPr="00DC0625" w:rsidRDefault="0020592C" w:rsidP="0020592C">
      <w:pPr>
        <w:jc w:val="both"/>
        <w:rPr>
          <w:rFonts w:cs="Arial"/>
          <w:lang w:val="en-GB"/>
        </w:rPr>
      </w:pPr>
    </w:p>
    <w:p w14:paraId="46AAE9B6" w14:textId="77777777" w:rsidR="0020592C" w:rsidRPr="00DC0625" w:rsidRDefault="0020592C" w:rsidP="0020592C">
      <w:pPr>
        <w:jc w:val="both"/>
        <w:rPr>
          <w:rFonts w:cs="Arial"/>
        </w:rPr>
      </w:pPr>
      <w:r w:rsidRPr="00DC0625">
        <w:rPr>
          <w:rFonts w:cs="Arial"/>
          <w:b/>
          <w:bCs/>
          <w:lang w:val="en-GB"/>
        </w:rPr>
        <w:t>Residual panel:</w:t>
      </w:r>
      <w:r w:rsidRPr="00DC0625">
        <w:rPr>
          <w:rFonts w:cs="Arial"/>
        </w:rPr>
        <w:t xml:space="preserve"> </w:t>
      </w:r>
    </w:p>
    <w:p w14:paraId="25D4B6DF" w14:textId="77777777" w:rsidR="0020592C" w:rsidRPr="00DC0625" w:rsidRDefault="0020592C" w:rsidP="0020592C">
      <w:pPr>
        <w:ind w:left="720"/>
        <w:jc w:val="both"/>
        <w:rPr>
          <w:rFonts w:cs="Arial"/>
        </w:rPr>
      </w:pPr>
    </w:p>
    <w:p w14:paraId="6C7854FD" w14:textId="77777777" w:rsidR="0020592C" w:rsidRPr="00DC0625" w:rsidRDefault="0020592C" w:rsidP="0020592C">
      <w:pPr>
        <w:pStyle w:val="ListParagraph"/>
        <w:widowControl w:val="0"/>
        <w:numPr>
          <w:ilvl w:val="0"/>
          <w:numId w:val="27"/>
        </w:numPr>
        <w:rPr>
          <w:rFonts w:ascii="Arial" w:hAnsi="Arial" w:cs="Arial"/>
        </w:rPr>
      </w:pPr>
      <w:r w:rsidRPr="00DC0625">
        <w:rPr>
          <w:rFonts w:ascii="Arial" w:hAnsi="Arial" w:cs="Arial"/>
        </w:rPr>
        <w:t xml:space="preserve">Candidates on the panel who do not receive a sponsorship offer are placed on a residual panel, in order of merit. </w:t>
      </w:r>
    </w:p>
    <w:p w14:paraId="5F614ECA" w14:textId="77777777" w:rsidR="0020592C" w:rsidRPr="00DC0625" w:rsidRDefault="0020592C" w:rsidP="0020592C">
      <w:pPr>
        <w:pStyle w:val="ListParagraph"/>
        <w:widowControl w:val="0"/>
        <w:numPr>
          <w:ilvl w:val="0"/>
          <w:numId w:val="27"/>
        </w:numPr>
        <w:rPr>
          <w:rFonts w:ascii="Arial" w:hAnsi="Arial" w:cs="Arial"/>
        </w:rPr>
      </w:pPr>
      <w:r w:rsidRPr="00DC0625">
        <w:rPr>
          <w:rFonts w:ascii="Arial" w:hAnsi="Arial" w:cs="Arial"/>
        </w:rPr>
        <w:t>Candidates who are offered but decline a sponsorship placement are placed on the bottom of the residual panel. They do not retain their original panel placement.</w:t>
      </w:r>
    </w:p>
    <w:p w14:paraId="33189657" w14:textId="77777777" w:rsidR="0020592C" w:rsidRPr="00DC0625" w:rsidRDefault="0020592C" w:rsidP="0020592C">
      <w:pPr>
        <w:pStyle w:val="ListParagraph"/>
        <w:widowControl w:val="0"/>
        <w:numPr>
          <w:ilvl w:val="0"/>
          <w:numId w:val="27"/>
        </w:numPr>
        <w:rPr>
          <w:rFonts w:ascii="Arial" w:hAnsi="Arial" w:cs="Arial"/>
        </w:rPr>
      </w:pPr>
      <w:r w:rsidRPr="00DC0625">
        <w:rPr>
          <w:rFonts w:ascii="Arial" w:hAnsi="Arial" w:cs="Arial"/>
        </w:rPr>
        <w:t xml:space="preserve">If a sponsorship placement becomes available, an ‘expression of interest’ is issued to candidates on the residual panel.  The person highest placed on this panel, who expresses an interest, will be offered the sponsorship placement.  </w:t>
      </w:r>
    </w:p>
    <w:p w14:paraId="514C6437" w14:textId="77777777" w:rsidR="0020592C" w:rsidRPr="00DC0625" w:rsidRDefault="0020592C" w:rsidP="0020592C">
      <w:pPr>
        <w:pStyle w:val="ListParagraph"/>
        <w:widowControl w:val="0"/>
        <w:numPr>
          <w:ilvl w:val="0"/>
          <w:numId w:val="27"/>
        </w:numPr>
        <w:rPr>
          <w:rFonts w:ascii="Arial" w:hAnsi="Arial" w:cs="Arial"/>
        </w:rPr>
      </w:pPr>
      <w:r w:rsidRPr="00DC0625">
        <w:rPr>
          <w:rFonts w:ascii="Arial" w:hAnsi="Arial" w:cs="Arial"/>
        </w:rPr>
        <w:t>Candidates’ original preferences (LHO &amp;HEI) are not considered when offers are issued to the residual panel.</w:t>
      </w:r>
    </w:p>
    <w:p w14:paraId="7AAD7F4C" w14:textId="77777777" w:rsidR="0020592C" w:rsidRPr="00DC0625" w:rsidRDefault="0020592C" w:rsidP="0020592C">
      <w:pPr>
        <w:pStyle w:val="ListParagraph"/>
        <w:widowControl w:val="0"/>
        <w:numPr>
          <w:ilvl w:val="0"/>
          <w:numId w:val="27"/>
        </w:numPr>
        <w:jc w:val="both"/>
        <w:rPr>
          <w:rFonts w:ascii="Arial" w:hAnsi="Arial" w:cs="Arial"/>
          <w:lang w:eastAsia="en-IE"/>
        </w:rPr>
      </w:pPr>
      <w:r w:rsidRPr="00DC0625">
        <w:rPr>
          <w:rFonts w:ascii="Arial" w:hAnsi="Arial" w:cs="Arial"/>
          <w:lang w:eastAsia="en-IE"/>
        </w:rPr>
        <w:t>Occasionally, new sponsorship places may be identified at a later stage in the recruitment process and may be offered to those on the residual panel.</w:t>
      </w:r>
    </w:p>
    <w:p w14:paraId="6CF98755" w14:textId="77777777" w:rsidR="00541A2C" w:rsidRDefault="00541A2C" w:rsidP="006C3390">
      <w:pPr>
        <w:autoSpaceDE w:val="0"/>
        <w:autoSpaceDN w:val="0"/>
        <w:adjustRightInd w:val="0"/>
        <w:jc w:val="both"/>
        <w:rPr>
          <w:rFonts w:cs="Arial"/>
          <w:color w:val="000000"/>
        </w:rPr>
      </w:pPr>
    </w:p>
    <w:p w14:paraId="3BC9CA7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7699B3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397542B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628DFC6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7C1856D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CC8D0D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4EFFEA38"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AC94FB1" w14:textId="77777777" w:rsidR="00670911" w:rsidRDefault="00670911" w:rsidP="006C3390">
      <w:pPr>
        <w:autoSpaceDE w:val="0"/>
        <w:autoSpaceDN w:val="0"/>
        <w:adjustRightInd w:val="0"/>
        <w:jc w:val="both"/>
        <w:rPr>
          <w:rFonts w:cs="Arial"/>
          <w:color w:val="000000"/>
        </w:rPr>
      </w:pPr>
    </w:p>
    <w:p w14:paraId="280321FA" w14:textId="77777777" w:rsidR="00670911" w:rsidRDefault="00670911" w:rsidP="006C3390">
      <w:pPr>
        <w:autoSpaceDE w:val="0"/>
        <w:autoSpaceDN w:val="0"/>
        <w:adjustRightInd w:val="0"/>
        <w:jc w:val="both"/>
        <w:rPr>
          <w:rFonts w:cs="Arial"/>
          <w:color w:val="000000"/>
        </w:rPr>
      </w:pPr>
    </w:p>
    <w:p w14:paraId="1B3B4425"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8E2C374" w14:textId="77777777" w:rsidTr="002C7DF6">
        <w:trPr>
          <w:cantSplit/>
          <w:trHeight w:val="474"/>
        </w:trPr>
        <w:tc>
          <w:tcPr>
            <w:tcW w:w="9322" w:type="dxa"/>
            <w:gridSpan w:val="4"/>
            <w:shd w:val="clear" w:color="auto" w:fill="D9D9D9"/>
            <w:vAlign w:val="center"/>
          </w:tcPr>
          <w:p w14:paraId="4BB20E7E"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B7DEA0A" w14:textId="77777777" w:rsidTr="00E32E46">
        <w:trPr>
          <w:trHeight w:val="1343"/>
        </w:trPr>
        <w:tc>
          <w:tcPr>
            <w:tcW w:w="1980" w:type="dxa"/>
            <w:vAlign w:val="center"/>
          </w:tcPr>
          <w:p w14:paraId="7E70FE25"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FD2DCCF"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676DC557"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79389A21"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14936C71" w14:textId="77777777" w:rsidTr="00E32E46">
        <w:trPr>
          <w:cantSplit/>
          <w:trHeight w:val="356"/>
        </w:trPr>
        <w:tc>
          <w:tcPr>
            <w:tcW w:w="1980" w:type="dxa"/>
            <w:shd w:val="clear" w:color="auto" w:fill="D9D9D9"/>
            <w:vAlign w:val="center"/>
          </w:tcPr>
          <w:p w14:paraId="78883375"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C2B07B1"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39D2D244"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7D940AF" w14:textId="77777777" w:rsidR="009F19D9" w:rsidRPr="003B174D" w:rsidRDefault="009F19D9" w:rsidP="00B10F55">
            <w:pPr>
              <w:jc w:val="center"/>
              <w:rPr>
                <w:b/>
              </w:rPr>
            </w:pPr>
            <w:r w:rsidRPr="003B174D">
              <w:rPr>
                <w:b/>
              </w:rPr>
              <w:t>90 - 100</w:t>
            </w:r>
          </w:p>
        </w:tc>
      </w:tr>
    </w:tbl>
    <w:p w14:paraId="76B3EFFB" w14:textId="77777777" w:rsidR="006158B7" w:rsidRDefault="006158B7" w:rsidP="006C3390">
      <w:pPr>
        <w:autoSpaceDE w:val="0"/>
        <w:autoSpaceDN w:val="0"/>
        <w:adjustRightInd w:val="0"/>
        <w:jc w:val="both"/>
        <w:rPr>
          <w:rFonts w:cs="Arial"/>
          <w:color w:val="000000"/>
        </w:rPr>
      </w:pPr>
    </w:p>
    <w:p w14:paraId="700A7494"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5C275078" w14:textId="77777777" w:rsidR="00B41848" w:rsidRPr="008F59BA" w:rsidRDefault="00B41848" w:rsidP="006C3390">
      <w:pPr>
        <w:autoSpaceDE w:val="0"/>
        <w:autoSpaceDN w:val="0"/>
        <w:adjustRightInd w:val="0"/>
        <w:jc w:val="both"/>
        <w:rPr>
          <w:rFonts w:cs="Arial"/>
          <w:color w:val="000000"/>
        </w:rPr>
      </w:pPr>
    </w:p>
    <w:p w14:paraId="6B46EB6D"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1AC29AA7" w14:textId="77777777" w:rsidR="00074D2A" w:rsidRDefault="00074D2A" w:rsidP="006C3390">
      <w:pPr>
        <w:jc w:val="both"/>
        <w:rPr>
          <w:rFonts w:cs="Arial"/>
        </w:rPr>
      </w:pPr>
    </w:p>
    <w:p w14:paraId="36B3BB6E" w14:textId="77777777" w:rsidR="006158B7"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82A3EBC" w14:textId="77777777" w:rsidR="00670911" w:rsidRDefault="00670911" w:rsidP="006C3390">
      <w:pPr>
        <w:jc w:val="both"/>
        <w:rPr>
          <w:rFonts w:cs="Arial"/>
        </w:rPr>
      </w:pPr>
    </w:p>
    <w:p w14:paraId="77B5689E" w14:textId="77777777" w:rsidR="00670911" w:rsidRPr="0020592C" w:rsidRDefault="00670911" w:rsidP="00670911">
      <w:pPr>
        <w:pStyle w:val="ListParagraph"/>
        <w:widowControl w:val="0"/>
        <w:numPr>
          <w:ilvl w:val="0"/>
          <w:numId w:val="28"/>
        </w:numPr>
        <w:tabs>
          <w:tab w:val="left" w:pos="720"/>
        </w:tabs>
        <w:jc w:val="both"/>
        <w:rPr>
          <w:rFonts w:ascii="Arial" w:hAnsi="Arial" w:cs="Arial"/>
          <w:bCs/>
          <w:lang w:eastAsia="en-IE"/>
        </w:rPr>
      </w:pPr>
      <w:r w:rsidRPr="0020592C">
        <w:rPr>
          <w:rFonts w:ascii="Arial" w:hAnsi="Arial" w:cs="Arial"/>
          <w:bCs/>
          <w:lang w:eastAsia="en-IE"/>
        </w:rPr>
        <w:t xml:space="preserve">Candidates who are offered a sponsorship placement, will be notified of their LHO (Geographical Area) &amp; HEI (College) place via email. </w:t>
      </w:r>
    </w:p>
    <w:p w14:paraId="057B69B1" w14:textId="77777777" w:rsidR="00670911" w:rsidRPr="0020592C" w:rsidRDefault="00670911" w:rsidP="00670911">
      <w:pPr>
        <w:pStyle w:val="ListParagraph"/>
        <w:widowControl w:val="0"/>
        <w:numPr>
          <w:ilvl w:val="0"/>
          <w:numId w:val="28"/>
        </w:numPr>
        <w:tabs>
          <w:tab w:val="left" w:pos="720"/>
        </w:tabs>
        <w:jc w:val="both"/>
        <w:rPr>
          <w:rFonts w:ascii="Arial" w:hAnsi="Arial" w:cs="Arial"/>
          <w:b/>
          <w:bCs/>
          <w:lang w:eastAsia="en-IE"/>
        </w:rPr>
      </w:pPr>
      <w:r w:rsidRPr="0020592C">
        <w:rPr>
          <w:rFonts w:ascii="Arial" w:hAnsi="Arial" w:cs="Arial"/>
          <w:bCs/>
          <w:lang w:eastAsia="en-IE"/>
        </w:rPr>
        <w:t>Should you be offered a sponsorship you will be</w:t>
      </w:r>
      <w:r w:rsidRPr="0020592C">
        <w:rPr>
          <w:rFonts w:ascii="Arial" w:hAnsi="Arial" w:cs="Arial"/>
          <w:b/>
          <w:bCs/>
          <w:lang w:eastAsia="en-IE"/>
        </w:rPr>
        <w:t xml:space="preserve"> </w:t>
      </w:r>
      <w:r w:rsidRPr="0020592C">
        <w:rPr>
          <w:rFonts w:ascii="Arial" w:hAnsi="Arial" w:cs="Arial"/>
          <w:lang w:eastAsia="en-IE"/>
        </w:rPr>
        <w:t xml:space="preserve">offered only one Higher Education Institute (HEI) place and one </w:t>
      </w:r>
      <w:r w:rsidR="0020592C" w:rsidRPr="0020592C">
        <w:rPr>
          <w:rFonts w:ascii="Arial" w:hAnsi="Arial" w:cs="Arial"/>
          <w:lang w:eastAsia="en-IE"/>
        </w:rPr>
        <w:t>sponsoring site</w:t>
      </w:r>
      <w:r w:rsidRPr="0020592C">
        <w:rPr>
          <w:rFonts w:ascii="Arial" w:hAnsi="Arial" w:cs="Arial"/>
          <w:lang w:eastAsia="en-IE"/>
        </w:rPr>
        <w:t xml:space="preserve">.  </w:t>
      </w:r>
      <w:r w:rsidRPr="0020592C">
        <w:rPr>
          <w:rFonts w:ascii="Arial" w:hAnsi="Arial" w:cs="Arial"/>
          <w:b/>
          <w:bCs/>
          <w:lang w:eastAsia="en-IE"/>
        </w:rPr>
        <w:t xml:space="preserve">If you decline this offer you will be moved to the end of the residual panel. You will no longer retain your original panel placement. </w:t>
      </w:r>
    </w:p>
    <w:p w14:paraId="6A925B2D" w14:textId="77777777" w:rsidR="00670911" w:rsidRPr="0020592C" w:rsidRDefault="00670911" w:rsidP="00670911">
      <w:pPr>
        <w:pStyle w:val="ListParagraph"/>
        <w:widowControl w:val="0"/>
        <w:numPr>
          <w:ilvl w:val="0"/>
          <w:numId w:val="28"/>
        </w:numPr>
        <w:tabs>
          <w:tab w:val="left" w:pos="720"/>
        </w:tabs>
        <w:jc w:val="both"/>
        <w:rPr>
          <w:rFonts w:ascii="Arial" w:hAnsi="Arial" w:cs="Arial"/>
          <w:lang w:eastAsia="en-IE"/>
        </w:rPr>
      </w:pPr>
      <w:r w:rsidRPr="0020592C">
        <w:rPr>
          <w:rFonts w:ascii="Arial" w:hAnsi="Arial" w:cs="Arial"/>
          <w:lang w:eastAsia="en-IE"/>
        </w:rPr>
        <w:t xml:space="preserve">You will have </w:t>
      </w:r>
      <w:r w:rsidRPr="0020592C">
        <w:rPr>
          <w:rFonts w:ascii="Arial" w:hAnsi="Arial" w:cs="Arial"/>
          <w:b/>
          <w:lang w:eastAsia="en-IE"/>
        </w:rPr>
        <w:t>48 hours</w:t>
      </w:r>
      <w:r w:rsidRPr="0020592C">
        <w:rPr>
          <w:rFonts w:ascii="Arial" w:hAnsi="Arial" w:cs="Arial"/>
          <w:lang w:eastAsia="en-IE"/>
        </w:rPr>
        <w:t xml:space="preserve"> in which to accept a sponsorship offer. Should there be subsequent rounds of offers the timeframes for accepting sponsorship offers may be shorter and will be clearly indicated at offer stage.</w:t>
      </w:r>
    </w:p>
    <w:p w14:paraId="0BC0D02D" w14:textId="77777777" w:rsidR="00670911" w:rsidRPr="0020592C" w:rsidRDefault="00670911" w:rsidP="00670911">
      <w:pPr>
        <w:numPr>
          <w:ilvl w:val="0"/>
          <w:numId w:val="28"/>
        </w:numPr>
        <w:rPr>
          <w:rFonts w:cs="Arial"/>
          <w:b/>
          <w:bCs/>
          <w:lang w:val="en-GB"/>
        </w:rPr>
      </w:pPr>
      <w:r w:rsidRPr="0020592C">
        <w:rPr>
          <w:rFonts w:cs="Arial"/>
          <w:b/>
          <w:bCs/>
        </w:rPr>
        <w:t>Please note that the option to defer sponsorship is not available.</w:t>
      </w:r>
    </w:p>
    <w:p w14:paraId="7EFF075D" w14:textId="77777777" w:rsidR="00670911" w:rsidRPr="0020592C" w:rsidRDefault="00670911" w:rsidP="00670911">
      <w:pPr>
        <w:ind w:left="720"/>
        <w:jc w:val="both"/>
        <w:rPr>
          <w:rFonts w:cs="Arial"/>
          <w:lang w:val="en-GB"/>
        </w:rPr>
      </w:pPr>
    </w:p>
    <w:p w14:paraId="18CA83C2" w14:textId="77777777" w:rsidR="00670911" w:rsidRDefault="00670911" w:rsidP="00670911">
      <w:pPr>
        <w:ind w:left="360"/>
        <w:jc w:val="both"/>
        <w:rPr>
          <w:rFonts w:cs="Arial"/>
          <w:lang w:val="en-GB"/>
        </w:rPr>
      </w:pPr>
      <w:r w:rsidRPr="0020592C">
        <w:rPr>
          <w:rFonts w:cs="Arial"/>
          <w:b/>
          <w:lang w:val="en-GB"/>
        </w:rPr>
        <w:t>IMPORTANT:</w:t>
      </w:r>
      <w:r w:rsidRPr="0020592C">
        <w:rPr>
          <w:rFonts w:cs="Arial"/>
          <w:lang w:val="en-GB"/>
        </w:rPr>
        <w:t xml:space="preserve"> It is the successful candidates' responsibility to ensure that all relevant immunisations are up to date</w:t>
      </w:r>
      <w:r w:rsidRPr="0020592C">
        <w:rPr>
          <w:rFonts w:cs="Arial"/>
          <w:b/>
          <w:bCs/>
          <w:lang w:val="en-GB"/>
        </w:rPr>
        <w:t xml:space="preserve"> prior</w:t>
      </w:r>
      <w:r w:rsidRPr="0020592C">
        <w:rPr>
          <w:rFonts w:cs="Arial"/>
          <w:lang w:val="en-GB"/>
        </w:rPr>
        <w:t xml:space="preserve"> to the commencement of the programme. Individual HEIs will advise on specific requirements on acceptance of the programme place. Please note that clinical placements may be delayed significantly if immunisations are not current.</w:t>
      </w:r>
    </w:p>
    <w:p w14:paraId="2C2D5E74" w14:textId="77777777" w:rsidR="00670911" w:rsidRDefault="00670911" w:rsidP="00670911">
      <w:pPr>
        <w:ind w:left="360"/>
        <w:jc w:val="both"/>
        <w:rPr>
          <w:rFonts w:cs="Arial"/>
          <w:lang w:val="en-GB"/>
        </w:rPr>
      </w:pPr>
    </w:p>
    <w:p w14:paraId="638D4BB9" w14:textId="77777777" w:rsidR="00670911" w:rsidRDefault="00670911" w:rsidP="00670911">
      <w:pPr>
        <w:ind w:left="360"/>
        <w:jc w:val="both"/>
        <w:rPr>
          <w:rFonts w:cs="Arial"/>
        </w:rPr>
      </w:pPr>
    </w:p>
    <w:p w14:paraId="3E9EF244" w14:textId="77777777" w:rsidR="00670911" w:rsidRPr="00DC0625" w:rsidRDefault="00670911" w:rsidP="00670911">
      <w:pPr>
        <w:numPr>
          <w:ilvl w:val="0"/>
          <w:numId w:val="1"/>
        </w:numPr>
        <w:shd w:val="clear" w:color="auto" w:fill="D9D9D9"/>
        <w:jc w:val="both"/>
        <w:rPr>
          <w:rFonts w:cs="Arial"/>
          <w:b/>
        </w:rPr>
      </w:pPr>
      <w:r w:rsidRPr="00DC0625">
        <w:rPr>
          <w:rFonts w:cs="Arial"/>
          <w:b/>
        </w:rPr>
        <w:t xml:space="preserve">  What happens at the end of my sponsorship?</w:t>
      </w:r>
    </w:p>
    <w:p w14:paraId="72C0F06B" w14:textId="77777777" w:rsidR="00670911" w:rsidRPr="00DC0625" w:rsidRDefault="00670911" w:rsidP="00670911">
      <w:pPr>
        <w:autoSpaceDE w:val="0"/>
        <w:autoSpaceDN w:val="0"/>
        <w:adjustRightInd w:val="0"/>
        <w:ind w:left="720"/>
        <w:jc w:val="both"/>
        <w:rPr>
          <w:rFonts w:cs="Arial"/>
        </w:rPr>
      </w:pPr>
    </w:p>
    <w:p w14:paraId="6ED43147" w14:textId="77777777" w:rsidR="00670911" w:rsidRPr="00412E87" w:rsidRDefault="00670911" w:rsidP="00670911">
      <w:pPr>
        <w:rPr>
          <w:rFonts w:ascii="Calibri" w:hAnsi="Calibri"/>
          <w:b/>
          <w:bCs/>
          <w:iCs/>
        </w:rPr>
      </w:pPr>
      <w:r w:rsidRPr="00412E87">
        <w:rPr>
          <w:b/>
          <w:bCs/>
          <w:iCs/>
        </w:rPr>
        <w:t>What happens at the end of my sponsorship?</w:t>
      </w:r>
    </w:p>
    <w:p w14:paraId="5D736D19" w14:textId="77777777" w:rsidR="00670911" w:rsidRPr="00412E87" w:rsidRDefault="00670911" w:rsidP="00670911">
      <w:pPr>
        <w:rPr>
          <w:iCs/>
        </w:rPr>
      </w:pPr>
      <w:r w:rsidRPr="00412E87">
        <w:rPr>
          <w:iCs/>
        </w:rPr>
        <w:t xml:space="preserve">The HSE will offer permanent employment on qualification to nurses who successfully complete the Public Health Nursing course. Successful candidates must commit to an 18 month, full-time-or pro-rata/part time capacity, initial assignment in their sponsoring </w:t>
      </w:r>
      <w:r w:rsidR="0020592C">
        <w:rPr>
          <w:iCs/>
        </w:rPr>
        <w:t>site</w:t>
      </w:r>
      <w:r w:rsidRPr="00412E87">
        <w:rPr>
          <w:iCs/>
        </w:rPr>
        <w:t xml:space="preserve">.  Please note the initial assignment as a full time or part time pro rata capacity Public Health Nurse will be undertaken in the sponsoring </w:t>
      </w:r>
      <w:r w:rsidR="0020592C">
        <w:rPr>
          <w:iCs/>
        </w:rPr>
        <w:lastRenderedPageBreak/>
        <w:t>site</w:t>
      </w:r>
      <w:r w:rsidRPr="00412E87">
        <w:rPr>
          <w:iCs/>
        </w:rPr>
        <w:t xml:space="preserve">.   Please note any application for pro rata or reduced hours is in line with the normal Line Management approval process based on service requirements. </w:t>
      </w:r>
    </w:p>
    <w:p w14:paraId="302D3F1C" w14:textId="77777777" w:rsidR="00670911" w:rsidRPr="00412E87" w:rsidRDefault="00670911" w:rsidP="00670911"/>
    <w:p w14:paraId="52DAE5A5" w14:textId="77777777" w:rsidR="00670911" w:rsidRPr="00DC0625" w:rsidRDefault="00670911" w:rsidP="00670911">
      <w:pPr>
        <w:autoSpaceDE w:val="0"/>
        <w:autoSpaceDN w:val="0"/>
        <w:adjustRightInd w:val="0"/>
        <w:jc w:val="both"/>
        <w:rPr>
          <w:rFonts w:cs="Arial"/>
        </w:rPr>
      </w:pPr>
      <w:r w:rsidRPr="00DC0625">
        <w:rPr>
          <w:rFonts w:cs="Arial"/>
        </w:rPr>
        <w:t>If the sponsored candidate ceases employment or does not complete the programme, he/she will be required to repay both the tuition fee and the portion of the salary received during the theory element of the programme.  Such repayments shall be made to the HSE. Please see HSE HR Circular 08/2015.</w:t>
      </w:r>
    </w:p>
    <w:p w14:paraId="32A8C7EE" w14:textId="77777777" w:rsidR="00670911" w:rsidRPr="00DC0625" w:rsidRDefault="00670911" w:rsidP="00670911">
      <w:pPr>
        <w:autoSpaceDE w:val="0"/>
        <w:autoSpaceDN w:val="0"/>
        <w:adjustRightInd w:val="0"/>
        <w:jc w:val="both"/>
        <w:rPr>
          <w:rFonts w:cs="Arial"/>
        </w:rPr>
      </w:pPr>
    </w:p>
    <w:p w14:paraId="100AB8E6" w14:textId="77777777" w:rsidR="00670911" w:rsidRPr="00DC0625" w:rsidRDefault="00670911" w:rsidP="00670911">
      <w:pPr>
        <w:autoSpaceDE w:val="0"/>
        <w:autoSpaceDN w:val="0"/>
        <w:adjustRightInd w:val="0"/>
        <w:jc w:val="both"/>
        <w:rPr>
          <w:rFonts w:cs="Arial"/>
          <w:lang w:eastAsia="en-GB"/>
        </w:rPr>
      </w:pPr>
      <w:r w:rsidRPr="00DC0625">
        <w:rPr>
          <w:rFonts w:cs="Arial"/>
        </w:rPr>
        <w:t>In exceptional circumstances all the above repayments may be waived, reduced or deferred at the discretion of the HSE.</w:t>
      </w:r>
    </w:p>
    <w:p w14:paraId="06641551" w14:textId="77777777" w:rsidR="00670911" w:rsidRPr="00DC0625" w:rsidRDefault="00670911" w:rsidP="00670911">
      <w:pPr>
        <w:autoSpaceDE w:val="0"/>
        <w:autoSpaceDN w:val="0"/>
        <w:adjustRightInd w:val="0"/>
        <w:jc w:val="both"/>
        <w:rPr>
          <w:rFonts w:cs="Arial"/>
          <w:lang w:eastAsia="en-GB"/>
        </w:rPr>
      </w:pPr>
      <w:r w:rsidRPr="00DC0625">
        <w:rPr>
          <w:rFonts w:cs="Arial"/>
          <w:lang w:eastAsia="en-GB"/>
        </w:rPr>
        <w:t xml:space="preserve"> </w:t>
      </w:r>
    </w:p>
    <w:p w14:paraId="48927C06" w14:textId="77777777" w:rsidR="00670911" w:rsidRPr="00DC0625" w:rsidRDefault="00670911" w:rsidP="00670911">
      <w:pPr>
        <w:ind w:right="483"/>
        <w:jc w:val="both"/>
        <w:rPr>
          <w:rFonts w:cs="Arial"/>
        </w:rPr>
      </w:pPr>
      <w:r w:rsidRPr="00DC0625">
        <w:rPr>
          <w:rFonts w:cs="Arial"/>
        </w:rPr>
        <w:t>A student public health nurse, failing to obtain the Public Health Nursing qualification on completion of the course may, at the discretion of the Health Service Executive, be retained on probation to afford him/her one further opportunity of securing the qualification at repeat examination but in any event no later than the end of the following academic year. During this repeat period the student will be remunerated as a Student Public Health Nurse. No funding will be provided for repeat tuition or examination fees; such costs must be borne by the student concerned.</w:t>
      </w:r>
    </w:p>
    <w:p w14:paraId="36ACC37A" w14:textId="77777777" w:rsidR="00670911" w:rsidRPr="00DC0625" w:rsidRDefault="00670911" w:rsidP="00670911">
      <w:pPr>
        <w:ind w:right="483"/>
        <w:jc w:val="both"/>
        <w:rPr>
          <w:rFonts w:cs="Arial"/>
        </w:rPr>
      </w:pPr>
    </w:p>
    <w:p w14:paraId="1CD3FC3C" w14:textId="77777777" w:rsidR="00670911" w:rsidRPr="00DC0625" w:rsidRDefault="00670911" w:rsidP="00670911">
      <w:pPr>
        <w:ind w:right="483"/>
        <w:jc w:val="both"/>
        <w:rPr>
          <w:rFonts w:cs="Arial"/>
        </w:rPr>
      </w:pPr>
      <w:r w:rsidRPr="00DC0625">
        <w:rPr>
          <w:rFonts w:cs="Arial"/>
        </w:rPr>
        <w:t>In the event of failure to secure the qualification, assignment as a Public Health Nurse will not be ratified.</w:t>
      </w:r>
    </w:p>
    <w:p w14:paraId="0B804644" w14:textId="77777777" w:rsidR="00670911" w:rsidRPr="00DC0625" w:rsidRDefault="00670911" w:rsidP="00670911">
      <w:pPr>
        <w:ind w:right="483"/>
        <w:jc w:val="both"/>
        <w:rPr>
          <w:rFonts w:cs="Arial"/>
        </w:rPr>
      </w:pPr>
    </w:p>
    <w:p w14:paraId="53146895" w14:textId="77777777" w:rsidR="00670911" w:rsidRPr="00DC0625" w:rsidRDefault="00670911" w:rsidP="00670911">
      <w:pPr>
        <w:ind w:right="483"/>
        <w:jc w:val="both"/>
        <w:rPr>
          <w:rFonts w:cs="Arial"/>
        </w:rPr>
      </w:pPr>
      <w:r w:rsidRPr="00DC0625">
        <w:rPr>
          <w:rFonts w:cs="Arial"/>
        </w:rPr>
        <w:t>A public health service employee who is sponsored in accordance with the terms of the circular (HSE HR Circular 008/2015) will retain the permanent status of their existing substantive post for the duration of the training programme.  On successful completion of the course, any entitlement to return to their previous substantive post within the public health service shall cease.</w:t>
      </w:r>
    </w:p>
    <w:p w14:paraId="50FCF9B7" w14:textId="77777777" w:rsidR="00670911" w:rsidRPr="008F59BA" w:rsidRDefault="00670911" w:rsidP="00670911">
      <w:pPr>
        <w:ind w:left="360"/>
        <w:jc w:val="both"/>
        <w:rPr>
          <w:rFonts w:cs="Arial"/>
        </w:rPr>
      </w:pPr>
    </w:p>
    <w:p w14:paraId="1404B64D" w14:textId="77777777" w:rsidR="00DC0BD4" w:rsidRPr="008F59BA" w:rsidRDefault="00DC0BD4" w:rsidP="006C3390">
      <w:pPr>
        <w:ind w:left="360"/>
        <w:jc w:val="both"/>
        <w:rPr>
          <w:rFonts w:cs="Arial"/>
        </w:rPr>
      </w:pPr>
    </w:p>
    <w:p w14:paraId="13D27321"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0B977396" w14:textId="77777777" w:rsidR="006158B7" w:rsidRPr="008F59BA" w:rsidRDefault="006158B7" w:rsidP="006C3390">
      <w:pPr>
        <w:ind w:left="360"/>
        <w:jc w:val="both"/>
        <w:rPr>
          <w:rFonts w:cs="Arial"/>
        </w:rPr>
      </w:pPr>
    </w:p>
    <w:p w14:paraId="4C39F69E"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66B6DCEB" w14:textId="77777777" w:rsidR="00156C6F" w:rsidRDefault="00156C6F" w:rsidP="002807A0">
      <w:pPr>
        <w:jc w:val="both"/>
        <w:rPr>
          <w:rFonts w:cs="Arial"/>
          <w:color w:val="000000" w:themeColor="text1"/>
        </w:rPr>
      </w:pPr>
    </w:p>
    <w:p w14:paraId="10461531"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BA7A8E7" w14:textId="77777777" w:rsidR="00FF0E17" w:rsidRPr="00C154F3" w:rsidRDefault="00FF0E17" w:rsidP="002807A0">
      <w:pPr>
        <w:jc w:val="both"/>
        <w:rPr>
          <w:rFonts w:cs="Arial"/>
          <w:color w:val="000000" w:themeColor="text1"/>
        </w:rPr>
      </w:pPr>
    </w:p>
    <w:p w14:paraId="1A07974A"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0439E9E" w14:textId="77777777" w:rsidR="006158B7" w:rsidRDefault="006158B7" w:rsidP="006C3390">
      <w:pPr>
        <w:jc w:val="both"/>
        <w:rPr>
          <w:rFonts w:cs="Arial"/>
        </w:rPr>
      </w:pPr>
    </w:p>
    <w:p w14:paraId="2D28D7BC"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2E913F4" w14:textId="77777777" w:rsidR="00F961D5" w:rsidRPr="008F59BA" w:rsidRDefault="00F961D5" w:rsidP="006C3390">
      <w:pPr>
        <w:jc w:val="both"/>
        <w:rPr>
          <w:rFonts w:cs="Arial"/>
        </w:rPr>
      </w:pPr>
    </w:p>
    <w:p w14:paraId="12AF242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40A9B99" w14:textId="77777777" w:rsidR="00F961D5" w:rsidRDefault="00F961D5" w:rsidP="006C3390">
      <w:pPr>
        <w:pStyle w:val="Footer"/>
        <w:tabs>
          <w:tab w:val="clear" w:pos="4320"/>
          <w:tab w:val="clear" w:pos="8640"/>
        </w:tabs>
        <w:jc w:val="both"/>
        <w:rPr>
          <w:rFonts w:ascii="Arial" w:hAnsi="Arial" w:cs="Arial"/>
          <w:sz w:val="20"/>
        </w:rPr>
      </w:pPr>
    </w:p>
    <w:p w14:paraId="0600159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C496054" w14:textId="77777777" w:rsidR="006158B7" w:rsidRPr="008F59BA" w:rsidRDefault="006158B7" w:rsidP="006C3390">
      <w:pPr>
        <w:pStyle w:val="Footer"/>
        <w:tabs>
          <w:tab w:val="clear" w:pos="4320"/>
          <w:tab w:val="clear" w:pos="8640"/>
        </w:tabs>
        <w:jc w:val="both"/>
        <w:rPr>
          <w:rFonts w:ascii="Arial" w:hAnsi="Arial" w:cs="Arial"/>
          <w:sz w:val="20"/>
        </w:rPr>
      </w:pPr>
    </w:p>
    <w:p w14:paraId="360156E0"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C6E997A" w14:textId="77777777" w:rsidR="006158B7" w:rsidRPr="003E2F1B" w:rsidRDefault="006158B7" w:rsidP="006C3390">
      <w:pPr>
        <w:autoSpaceDE w:val="0"/>
        <w:autoSpaceDN w:val="0"/>
        <w:adjustRightInd w:val="0"/>
        <w:jc w:val="both"/>
        <w:rPr>
          <w:rFonts w:cs="Arial"/>
        </w:rPr>
      </w:pPr>
    </w:p>
    <w:p w14:paraId="6A02CFCF"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8EB2706" w14:textId="77777777" w:rsidR="00897796" w:rsidRDefault="00897796" w:rsidP="00897796">
      <w:pPr>
        <w:autoSpaceDE w:val="0"/>
        <w:autoSpaceDN w:val="0"/>
        <w:adjustRightInd w:val="0"/>
        <w:jc w:val="both"/>
        <w:rPr>
          <w:rFonts w:cs="Arial"/>
          <w:b/>
          <w:iCs/>
          <w:color w:val="000000"/>
          <w:sz w:val="22"/>
          <w:szCs w:val="22"/>
        </w:rPr>
      </w:pPr>
    </w:p>
    <w:p w14:paraId="4044B718"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730EA1D"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A921E93" w14:textId="77777777" w:rsidR="00897796" w:rsidRDefault="00897796" w:rsidP="00897796">
      <w:pPr>
        <w:autoSpaceDE w:val="0"/>
        <w:autoSpaceDN w:val="0"/>
        <w:adjustRightInd w:val="0"/>
        <w:jc w:val="both"/>
        <w:rPr>
          <w:rFonts w:cs="Arial"/>
          <w:iCs/>
          <w:color w:val="000000" w:themeColor="text1"/>
        </w:rPr>
      </w:pPr>
    </w:p>
    <w:p w14:paraId="72AB9E2E"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lastRenderedPageBreak/>
        <w:t>OR</w:t>
      </w:r>
    </w:p>
    <w:p w14:paraId="3CE02E11" w14:textId="77777777" w:rsidR="00897796" w:rsidRDefault="00897796" w:rsidP="00897796">
      <w:pPr>
        <w:autoSpaceDE w:val="0"/>
        <w:autoSpaceDN w:val="0"/>
        <w:adjustRightInd w:val="0"/>
        <w:jc w:val="both"/>
        <w:rPr>
          <w:rFonts w:cs="Arial"/>
          <w:iCs/>
          <w:color w:val="000000" w:themeColor="text1"/>
        </w:rPr>
      </w:pPr>
    </w:p>
    <w:p w14:paraId="7F54169E"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57F4A06F"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5EBBB809" w14:textId="77777777" w:rsidR="00897796" w:rsidRPr="003E2F1B" w:rsidRDefault="00897796" w:rsidP="00897796">
      <w:pPr>
        <w:autoSpaceDE w:val="0"/>
        <w:autoSpaceDN w:val="0"/>
        <w:adjustRightInd w:val="0"/>
        <w:rPr>
          <w:rFonts w:cs="Arial"/>
          <w:iCs/>
          <w:color w:val="000000" w:themeColor="text1"/>
        </w:rPr>
      </w:pPr>
    </w:p>
    <w:p w14:paraId="629018D2"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D150B2D" w14:textId="77777777" w:rsidR="00897796" w:rsidRDefault="00897796" w:rsidP="00897796">
      <w:pPr>
        <w:autoSpaceDE w:val="0"/>
        <w:autoSpaceDN w:val="0"/>
        <w:adjustRightInd w:val="0"/>
        <w:jc w:val="both"/>
        <w:rPr>
          <w:rFonts w:cs="Arial"/>
          <w:iCs/>
          <w:color w:val="000000" w:themeColor="text1"/>
        </w:rPr>
      </w:pPr>
    </w:p>
    <w:p w14:paraId="3B5AA3DA"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F4CA841" w14:textId="77777777" w:rsidR="00897796" w:rsidRDefault="00897796" w:rsidP="00897796">
      <w:pPr>
        <w:autoSpaceDE w:val="0"/>
        <w:autoSpaceDN w:val="0"/>
        <w:adjustRightInd w:val="0"/>
        <w:jc w:val="both"/>
        <w:rPr>
          <w:rFonts w:cs="Arial"/>
          <w:iCs/>
          <w:color w:val="000000" w:themeColor="text1"/>
        </w:rPr>
      </w:pPr>
    </w:p>
    <w:p w14:paraId="5ADF9915"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4F00A1CE" w14:textId="77777777" w:rsidR="00897796" w:rsidRDefault="00897796" w:rsidP="00897796">
      <w:pPr>
        <w:autoSpaceDE w:val="0"/>
        <w:autoSpaceDN w:val="0"/>
        <w:jc w:val="both"/>
        <w:rPr>
          <w:rFonts w:cs="Arial"/>
          <w:iCs/>
        </w:rPr>
      </w:pPr>
    </w:p>
    <w:p w14:paraId="664C3A3E" w14:textId="77777777" w:rsidR="00897796" w:rsidRPr="003D7955" w:rsidRDefault="00897796" w:rsidP="00897796">
      <w:pPr>
        <w:autoSpaceDE w:val="0"/>
        <w:autoSpaceDN w:val="0"/>
        <w:jc w:val="both"/>
        <w:rPr>
          <w:rFonts w:cs="Arial"/>
          <w:iCs/>
          <w:sz w:val="12"/>
          <w:szCs w:val="12"/>
        </w:rPr>
      </w:pPr>
    </w:p>
    <w:p w14:paraId="156357A2"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F25A60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025F8C5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6980D72" w14:textId="77777777" w:rsidR="00897796" w:rsidRDefault="00897796" w:rsidP="00897796">
      <w:pPr>
        <w:autoSpaceDE w:val="0"/>
        <w:autoSpaceDN w:val="0"/>
        <w:jc w:val="both"/>
        <w:rPr>
          <w:i/>
          <w:iCs/>
        </w:rPr>
      </w:pPr>
    </w:p>
    <w:p w14:paraId="3248A376"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27B3B691" w14:textId="77777777" w:rsidR="00897796" w:rsidRPr="00EE1267" w:rsidRDefault="00897796" w:rsidP="00897796">
      <w:pPr>
        <w:autoSpaceDE w:val="0"/>
        <w:autoSpaceDN w:val="0"/>
        <w:jc w:val="both"/>
        <w:rPr>
          <w:iCs/>
        </w:rPr>
      </w:pPr>
    </w:p>
    <w:p w14:paraId="346FA434"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39FB3C54" w14:textId="77777777" w:rsidR="00897796" w:rsidRPr="00EE1267" w:rsidRDefault="00897796" w:rsidP="00897796">
      <w:pPr>
        <w:autoSpaceDE w:val="0"/>
        <w:autoSpaceDN w:val="0"/>
        <w:jc w:val="both"/>
        <w:rPr>
          <w:iCs/>
        </w:rPr>
      </w:pPr>
    </w:p>
    <w:p w14:paraId="76462965" w14:textId="77777777" w:rsidR="00897796" w:rsidRPr="00EE1267" w:rsidRDefault="00897796" w:rsidP="00897796">
      <w:pPr>
        <w:autoSpaceDE w:val="0"/>
        <w:autoSpaceDN w:val="0"/>
        <w:jc w:val="both"/>
        <w:rPr>
          <w:b/>
          <w:iCs/>
        </w:rPr>
      </w:pPr>
      <w:r w:rsidRPr="00EE1267">
        <w:rPr>
          <w:b/>
          <w:iCs/>
        </w:rPr>
        <w:t>Informal Review/Complaint</w:t>
      </w:r>
    </w:p>
    <w:p w14:paraId="7CAF0172" w14:textId="77777777" w:rsidR="00897796" w:rsidRPr="00EE1267" w:rsidRDefault="00897796" w:rsidP="00897796">
      <w:pPr>
        <w:autoSpaceDE w:val="0"/>
        <w:autoSpaceDN w:val="0"/>
        <w:jc w:val="both"/>
        <w:rPr>
          <w:iCs/>
        </w:rPr>
      </w:pPr>
      <w:r w:rsidRPr="00EE1267">
        <w:rPr>
          <w:iCs/>
        </w:rPr>
        <w:t>Request must be submitted by email to</w:t>
      </w:r>
      <w:r w:rsidR="00670911">
        <w:rPr>
          <w:iCs/>
        </w:rPr>
        <w:t xml:space="preserve"> Laura McGloin, Campaign Lead, (laura.mcgloin@hse.ie)</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60D7790F" w14:textId="77777777" w:rsidR="00897796" w:rsidRDefault="00897796" w:rsidP="00897796">
      <w:pPr>
        <w:autoSpaceDE w:val="0"/>
        <w:autoSpaceDN w:val="0"/>
        <w:jc w:val="both"/>
        <w:rPr>
          <w:i/>
          <w:iCs/>
        </w:rPr>
      </w:pPr>
    </w:p>
    <w:p w14:paraId="454C1E06" w14:textId="77777777" w:rsidR="00897796" w:rsidRPr="00B21D58" w:rsidRDefault="00897796" w:rsidP="00897796">
      <w:pPr>
        <w:autoSpaceDE w:val="0"/>
        <w:autoSpaceDN w:val="0"/>
        <w:jc w:val="both"/>
        <w:rPr>
          <w:b/>
          <w:iCs/>
        </w:rPr>
      </w:pPr>
      <w:r w:rsidRPr="00B21D58">
        <w:rPr>
          <w:b/>
          <w:iCs/>
        </w:rPr>
        <w:t>Formal Review/Complaint</w:t>
      </w:r>
    </w:p>
    <w:p w14:paraId="1428A366"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76114403" w14:textId="77777777" w:rsidR="0016638F" w:rsidRPr="003E2F1B" w:rsidRDefault="0016638F" w:rsidP="002442F4">
      <w:pPr>
        <w:autoSpaceDE w:val="0"/>
        <w:autoSpaceDN w:val="0"/>
        <w:adjustRightInd w:val="0"/>
        <w:rPr>
          <w:rFonts w:cs="Arial"/>
          <w:iCs/>
          <w:color w:val="000000" w:themeColor="text1"/>
        </w:rPr>
      </w:pPr>
    </w:p>
    <w:p w14:paraId="0F6B1DA1"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B5C6AC1" w14:textId="77777777" w:rsidR="00192403" w:rsidRPr="003E2F1B" w:rsidRDefault="00192403" w:rsidP="006C3390">
      <w:pPr>
        <w:autoSpaceDE w:val="0"/>
        <w:autoSpaceDN w:val="0"/>
        <w:adjustRightInd w:val="0"/>
        <w:jc w:val="both"/>
        <w:rPr>
          <w:rFonts w:cs="Arial"/>
          <w:b/>
          <w:bCs/>
          <w:color w:val="000000"/>
        </w:rPr>
      </w:pPr>
    </w:p>
    <w:p w14:paraId="4378299B"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14:paraId="73E101B0"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A0AA9BC" w14:textId="77777777" w:rsidR="00D8447F" w:rsidRDefault="00D8447F" w:rsidP="00D8447F">
      <w:pPr>
        <w:rPr>
          <w:rFonts w:cs="Arial"/>
        </w:rPr>
      </w:pPr>
    </w:p>
    <w:p w14:paraId="261E613F"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76858074"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A9DE8C9"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16F85099" w14:textId="77777777" w:rsidR="003E2F1B" w:rsidRPr="003E2F1B" w:rsidRDefault="003E2F1B" w:rsidP="003E2F1B">
      <w:pPr>
        <w:autoSpaceDE w:val="0"/>
        <w:autoSpaceDN w:val="0"/>
        <w:adjustRightInd w:val="0"/>
        <w:jc w:val="both"/>
        <w:rPr>
          <w:rFonts w:cs="Arial"/>
          <w:b/>
          <w:bCs/>
          <w:color w:val="000000"/>
        </w:rPr>
      </w:pPr>
    </w:p>
    <w:p w14:paraId="4F38AE82"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4C8BA285" w14:textId="77777777" w:rsidR="003E2F1B" w:rsidRPr="003E2F1B" w:rsidRDefault="003E2F1B" w:rsidP="003E2F1B">
      <w:pPr>
        <w:autoSpaceDE w:val="0"/>
        <w:autoSpaceDN w:val="0"/>
        <w:adjustRightInd w:val="0"/>
        <w:jc w:val="both"/>
        <w:rPr>
          <w:rFonts w:cs="Arial"/>
          <w:b/>
          <w:bCs/>
          <w:color w:val="000000"/>
        </w:rPr>
      </w:pPr>
    </w:p>
    <w:p w14:paraId="23E6945F"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FD6C1FF"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4CDD4A66"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14:paraId="607C0112"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041FD76" w14:textId="77777777" w:rsidR="00670911" w:rsidRDefault="00670911" w:rsidP="003E2F1B">
      <w:pPr>
        <w:pStyle w:val="NormalWeb"/>
        <w:textAlignment w:val="baseline"/>
        <w:rPr>
          <w:rFonts w:ascii="Arial" w:eastAsia="Times New Roman" w:hAnsi="Arial" w:cs="Arial"/>
          <w:sz w:val="20"/>
          <w:szCs w:val="20"/>
        </w:rPr>
      </w:pPr>
    </w:p>
    <w:p w14:paraId="4EA55D40" w14:textId="77777777" w:rsidR="00670911" w:rsidRDefault="00670911" w:rsidP="003E2F1B">
      <w:pPr>
        <w:pStyle w:val="NormalWeb"/>
        <w:textAlignment w:val="baseline"/>
        <w:rPr>
          <w:rFonts w:ascii="Arial" w:eastAsia="Times New Roman" w:hAnsi="Arial" w:cs="Arial"/>
          <w:sz w:val="20"/>
          <w:szCs w:val="20"/>
        </w:rPr>
      </w:pPr>
    </w:p>
    <w:p w14:paraId="38F741BC" w14:textId="77777777" w:rsidR="00670911" w:rsidRDefault="00670911" w:rsidP="003E2F1B">
      <w:pPr>
        <w:pStyle w:val="NormalWeb"/>
        <w:textAlignment w:val="baseline"/>
        <w:rPr>
          <w:rFonts w:ascii="Arial" w:eastAsia="Times New Roman" w:hAnsi="Arial" w:cs="Arial"/>
          <w:sz w:val="20"/>
          <w:szCs w:val="20"/>
        </w:rPr>
      </w:pPr>
    </w:p>
    <w:p w14:paraId="00A188D7" w14:textId="77777777" w:rsidR="00670911" w:rsidRPr="003E2F1B" w:rsidRDefault="00670911" w:rsidP="003E2F1B">
      <w:pPr>
        <w:pStyle w:val="NormalWeb"/>
        <w:textAlignment w:val="baseline"/>
        <w:rPr>
          <w:rFonts w:ascii="Arial" w:eastAsia="Times New Roman" w:hAnsi="Arial" w:cs="Arial"/>
          <w:sz w:val="20"/>
          <w:szCs w:val="20"/>
        </w:rPr>
      </w:pPr>
    </w:p>
    <w:p w14:paraId="500B54C8" w14:textId="77777777" w:rsidR="003E2F1B" w:rsidRDefault="003E2F1B" w:rsidP="006C3390">
      <w:pPr>
        <w:autoSpaceDE w:val="0"/>
        <w:autoSpaceDN w:val="0"/>
        <w:adjustRightInd w:val="0"/>
        <w:spacing w:after="240"/>
        <w:jc w:val="both"/>
        <w:rPr>
          <w:rFonts w:cs="Arial"/>
        </w:rPr>
      </w:pPr>
    </w:p>
    <w:p w14:paraId="5DC04ABB"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34FFD794" w14:textId="77777777" w:rsidR="005F27B7" w:rsidRPr="003E2F1B" w:rsidRDefault="005F27B7" w:rsidP="005F27B7">
      <w:pPr>
        <w:autoSpaceDE w:val="0"/>
        <w:autoSpaceDN w:val="0"/>
        <w:adjustRightInd w:val="0"/>
        <w:jc w:val="both"/>
        <w:rPr>
          <w:rFonts w:cs="Arial"/>
          <w:b/>
          <w:bCs/>
          <w:color w:val="000000"/>
        </w:rPr>
      </w:pPr>
    </w:p>
    <w:p w14:paraId="55FE14F7"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14:paraId="0F773D85" w14:textId="77777777" w:rsidR="005F27B7" w:rsidRPr="005F27B7" w:rsidRDefault="005F27B7" w:rsidP="005F27B7">
      <w:pPr>
        <w:pStyle w:val="NormalWeb"/>
        <w:textAlignment w:val="baseline"/>
        <w:rPr>
          <w:rFonts w:ascii="Arial" w:eastAsia="Times New Roman" w:hAnsi="Arial" w:cs="Arial"/>
          <w:sz w:val="20"/>
          <w:szCs w:val="20"/>
        </w:rPr>
      </w:pPr>
    </w:p>
    <w:p w14:paraId="6C7FDF78" w14:textId="77777777" w:rsidR="005F27B7" w:rsidRPr="005F27B7" w:rsidRDefault="005F27B7" w:rsidP="006C3390">
      <w:pPr>
        <w:autoSpaceDE w:val="0"/>
        <w:autoSpaceDN w:val="0"/>
        <w:adjustRightInd w:val="0"/>
        <w:spacing w:after="240"/>
        <w:jc w:val="both"/>
        <w:rPr>
          <w:rFonts w:cs="Arial"/>
        </w:rPr>
      </w:pPr>
      <w:r>
        <w:rPr>
          <w:rFonts w:cs="Arial"/>
        </w:rPr>
        <w:t xml:space="preserve">The </w:t>
      </w:r>
      <w:r w:rsidR="0020592C">
        <w:rPr>
          <w:rFonts w:cs="Arial"/>
        </w:rPr>
        <w:t>eLearning</w:t>
      </w:r>
      <w:r>
        <w:rPr>
          <w:rFonts w:cs="Arial"/>
        </w:rPr>
        <w:t xml:space="preserve"> modules</w:t>
      </w:r>
      <w:r w:rsidRPr="005F27B7">
        <w:rPr>
          <w:rFonts w:cs="Arial"/>
        </w:rPr>
        <w:t xml:space="preserve"> are also available on </w:t>
      </w:r>
      <w:proofErr w:type="spellStart"/>
      <w:r w:rsidR="0020592C"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00ACFBBA"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741CF3D" w14:textId="77777777" w:rsidR="006158B7" w:rsidRPr="00F46E24" w:rsidRDefault="006158B7" w:rsidP="006158B7">
      <w:pPr>
        <w:rPr>
          <w:rFonts w:cs="Arial"/>
          <w:color w:val="FF0000"/>
        </w:rPr>
      </w:pPr>
    </w:p>
    <w:p w14:paraId="02B80146" w14:textId="77777777" w:rsidR="00D770FB" w:rsidRPr="00D770FB" w:rsidRDefault="00D770FB" w:rsidP="00D770FB">
      <w:pPr>
        <w:jc w:val="both"/>
        <w:rPr>
          <w:rFonts w:cs="Arial"/>
          <w:b/>
        </w:rPr>
      </w:pPr>
      <w:r w:rsidRPr="00D770FB">
        <w:rPr>
          <w:rFonts w:cs="Arial"/>
          <w:b/>
        </w:rPr>
        <w:t xml:space="preserve">Eligible applicants </w:t>
      </w:r>
      <w:r w:rsidRPr="00D770FB">
        <w:rPr>
          <w:rFonts w:cs="Arial"/>
          <w:b/>
          <w:lang w:val="en-US" w:eastAsia="en-US"/>
        </w:rPr>
        <w:t>for the Student PHN Sponsorship Postgraduate Programme</w:t>
      </w:r>
      <w:r w:rsidRPr="00D770FB">
        <w:rPr>
          <w:rFonts w:cs="Arial"/>
          <w:lang w:val="en-US" w:eastAsia="en-US"/>
        </w:rPr>
        <w:t xml:space="preserve"> </w:t>
      </w:r>
      <w:r w:rsidRPr="00D770FB">
        <w:rPr>
          <w:rFonts w:cs="Arial"/>
          <w:b/>
        </w:rPr>
        <w:t>must at the closing date for the competition:</w:t>
      </w:r>
    </w:p>
    <w:p w14:paraId="68159C8D" w14:textId="77777777" w:rsidR="00D770FB" w:rsidRPr="00D770FB" w:rsidRDefault="00D770FB" w:rsidP="00D770FB">
      <w:pPr>
        <w:jc w:val="both"/>
        <w:rPr>
          <w:rFonts w:cs="Arial"/>
          <w:b/>
          <w:u w:val="single"/>
        </w:rPr>
      </w:pPr>
    </w:p>
    <w:p w14:paraId="2023C5AD" w14:textId="77777777" w:rsidR="00D770FB" w:rsidRPr="00D770FB" w:rsidRDefault="00D770FB" w:rsidP="00D770FB">
      <w:pPr>
        <w:pStyle w:val="ListParagraph"/>
        <w:numPr>
          <w:ilvl w:val="0"/>
          <w:numId w:val="30"/>
        </w:numPr>
        <w:contextualSpacing w:val="0"/>
        <w:jc w:val="both"/>
        <w:rPr>
          <w:rFonts w:ascii="Arial" w:hAnsi="Arial" w:cs="Arial"/>
          <w:b/>
        </w:rPr>
      </w:pPr>
      <w:r w:rsidRPr="00D770FB">
        <w:rPr>
          <w:rFonts w:ascii="Arial" w:hAnsi="Arial" w:cs="Arial"/>
          <w:b/>
        </w:rPr>
        <w:t>Professional Qualifications, Experience, etc.</w:t>
      </w:r>
    </w:p>
    <w:p w14:paraId="1763349F" w14:textId="77777777" w:rsidR="00D770FB" w:rsidRPr="00D770FB" w:rsidRDefault="00D770FB" w:rsidP="00D770FB">
      <w:pPr>
        <w:jc w:val="both"/>
        <w:rPr>
          <w:rFonts w:cs="Arial"/>
          <w:b/>
        </w:rPr>
      </w:pPr>
    </w:p>
    <w:p w14:paraId="53E68922" w14:textId="77777777" w:rsidR="00D770FB" w:rsidRPr="00D770FB" w:rsidRDefault="00D770FB" w:rsidP="00D770FB">
      <w:pPr>
        <w:pStyle w:val="ListParagraph"/>
        <w:numPr>
          <w:ilvl w:val="0"/>
          <w:numId w:val="29"/>
        </w:numPr>
        <w:contextualSpacing w:val="0"/>
        <w:rPr>
          <w:rFonts w:ascii="Arial" w:eastAsia="Calibri" w:hAnsi="Arial" w:cs="Arial"/>
        </w:rPr>
      </w:pPr>
      <w:proofErr w:type="spellStart"/>
      <w:r w:rsidRPr="00D770FB">
        <w:rPr>
          <w:rFonts w:ascii="Arial" w:eastAsia="Calibri" w:hAnsi="Arial" w:cs="Arial"/>
        </w:rPr>
        <w:t>i</w:t>
      </w:r>
      <w:proofErr w:type="spellEnd"/>
      <w:r w:rsidRPr="00D770FB">
        <w:rPr>
          <w:rFonts w:ascii="Arial" w:eastAsia="Calibri" w:hAnsi="Arial" w:cs="Arial"/>
        </w:rPr>
        <w:t xml:space="preserve">. Be registered in the General Nursing Division of the Register of Nurses maintained by the Nursing &amp; Midwifery Board of Ireland (NMBI) or entitled to be so registered </w:t>
      </w:r>
    </w:p>
    <w:p w14:paraId="4E27C13B" w14:textId="77777777" w:rsidR="00D770FB" w:rsidRPr="00D770FB" w:rsidRDefault="00D770FB" w:rsidP="00D770FB">
      <w:pPr>
        <w:pStyle w:val="ListParagraph"/>
        <w:rPr>
          <w:rFonts w:ascii="Arial" w:eastAsia="Calibri" w:hAnsi="Arial" w:cs="Arial"/>
        </w:rPr>
      </w:pPr>
      <w:r w:rsidRPr="00D770FB">
        <w:rPr>
          <w:rFonts w:ascii="Arial" w:eastAsia="Calibri" w:hAnsi="Arial" w:cs="Arial"/>
          <w:b/>
        </w:rPr>
        <w:t>and</w:t>
      </w:r>
      <w:r w:rsidRPr="00D770FB">
        <w:rPr>
          <w:rFonts w:ascii="Arial" w:eastAsia="Calibri" w:hAnsi="Arial" w:cs="Arial"/>
        </w:rPr>
        <w:t xml:space="preserve"> </w:t>
      </w:r>
    </w:p>
    <w:p w14:paraId="662CD324" w14:textId="77777777" w:rsidR="00D770FB" w:rsidRPr="00D770FB" w:rsidRDefault="00D770FB" w:rsidP="00D770FB">
      <w:pPr>
        <w:pStyle w:val="ListParagraph"/>
        <w:rPr>
          <w:rFonts w:ascii="Arial" w:eastAsia="Calibri" w:hAnsi="Arial" w:cs="Arial"/>
        </w:rPr>
      </w:pPr>
      <w:r w:rsidRPr="00D770FB">
        <w:rPr>
          <w:rFonts w:ascii="Arial" w:eastAsia="Calibri" w:hAnsi="Arial" w:cs="Arial"/>
        </w:rPr>
        <w:t>ii. have a minimum of 2 years post registration general nursing experience.</w:t>
      </w:r>
    </w:p>
    <w:p w14:paraId="60ACFCB2" w14:textId="77777777" w:rsidR="00D770FB" w:rsidRPr="00D770FB" w:rsidRDefault="00D770FB" w:rsidP="00D770FB">
      <w:pPr>
        <w:autoSpaceDE w:val="0"/>
        <w:autoSpaceDN w:val="0"/>
        <w:adjustRightInd w:val="0"/>
        <w:jc w:val="both"/>
        <w:rPr>
          <w:rFonts w:eastAsia="Calibri" w:cs="Arial"/>
          <w:lang w:eastAsia="en-US"/>
        </w:rPr>
      </w:pPr>
    </w:p>
    <w:p w14:paraId="676712BA" w14:textId="77777777" w:rsidR="00D770FB" w:rsidRPr="00D770FB" w:rsidRDefault="00D770FB" w:rsidP="00D770FB">
      <w:pPr>
        <w:autoSpaceDE w:val="0"/>
        <w:autoSpaceDN w:val="0"/>
        <w:adjustRightInd w:val="0"/>
        <w:jc w:val="both"/>
        <w:rPr>
          <w:rFonts w:eastAsia="Calibri" w:cs="Arial"/>
          <w:b/>
          <w:lang w:eastAsia="en-US"/>
        </w:rPr>
      </w:pPr>
      <w:r w:rsidRPr="00D770FB">
        <w:rPr>
          <w:rFonts w:eastAsia="Calibri" w:cs="Arial"/>
          <w:lang w:eastAsia="en-US"/>
        </w:rPr>
        <w:t xml:space="preserve">                                                                         </w:t>
      </w:r>
      <w:r w:rsidRPr="00D770FB">
        <w:rPr>
          <w:rFonts w:eastAsia="Calibri" w:cs="Arial"/>
          <w:b/>
          <w:lang w:eastAsia="en-US"/>
        </w:rPr>
        <w:t>OR</w:t>
      </w:r>
    </w:p>
    <w:p w14:paraId="78465025" w14:textId="77777777" w:rsidR="00D770FB" w:rsidRPr="00D770FB" w:rsidRDefault="00D770FB" w:rsidP="00D770FB">
      <w:pPr>
        <w:autoSpaceDE w:val="0"/>
        <w:autoSpaceDN w:val="0"/>
        <w:adjustRightInd w:val="0"/>
        <w:jc w:val="both"/>
        <w:rPr>
          <w:rFonts w:eastAsia="Calibri" w:cs="Arial"/>
          <w:b/>
          <w:lang w:eastAsia="en-US"/>
        </w:rPr>
      </w:pPr>
    </w:p>
    <w:p w14:paraId="3C7D8ED5" w14:textId="77777777" w:rsidR="00D770FB" w:rsidRPr="00D770FB" w:rsidRDefault="00D770FB" w:rsidP="00D770FB">
      <w:pPr>
        <w:pStyle w:val="ListParagraph"/>
        <w:numPr>
          <w:ilvl w:val="0"/>
          <w:numId w:val="29"/>
        </w:numPr>
        <w:autoSpaceDE w:val="0"/>
        <w:autoSpaceDN w:val="0"/>
        <w:adjustRightInd w:val="0"/>
        <w:contextualSpacing w:val="0"/>
        <w:jc w:val="both"/>
        <w:rPr>
          <w:rFonts w:ascii="Arial" w:eastAsia="Calibri" w:hAnsi="Arial" w:cs="Arial"/>
        </w:rPr>
      </w:pPr>
      <w:proofErr w:type="spellStart"/>
      <w:r w:rsidRPr="00D770FB">
        <w:rPr>
          <w:rFonts w:ascii="Arial" w:eastAsia="Calibri" w:hAnsi="Arial" w:cs="Arial"/>
        </w:rPr>
        <w:t>i</w:t>
      </w:r>
      <w:proofErr w:type="spellEnd"/>
      <w:r w:rsidRPr="00D770FB">
        <w:rPr>
          <w:rFonts w:ascii="Arial" w:eastAsia="Calibri" w:hAnsi="Arial" w:cs="Arial"/>
        </w:rPr>
        <w:t xml:space="preserve">. Be registered in the General Nursing Division and another Division of the Register  (including Registered Midwife (RM), Registered Children’s Nurse (RCN), Registered Nurse Intellectual Disability (RNID) or Registered Psychiatric Nurse (RPN) Divisions of the Register of Nurses and Midwives) maintained by the Nursing &amp; Midwifery Board of Ireland (NMBI) or entitled to be so registered </w:t>
      </w:r>
    </w:p>
    <w:p w14:paraId="37DD50BB" w14:textId="77777777" w:rsidR="00D770FB" w:rsidRPr="00D770FB" w:rsidRDefault="00D770FB" w:rsidP="00D770FB">
      <w:pPr>
        <w:pStyle w:val="ListParagraph"/>
        <w:autoSpaceDE w:val="0"/>
        <w:autoSpaceDN w:val="0"/>
        <w:adjustRightInd w:val="0"/>
        <w:jc w:val="both"/>
        <w:rPr>
          <w:rFonts w:ascii="Arial" w:eastAsia="Calibri" w:hAnsi="Arial" w:cs="Arial"/>
        </w:rPr>
      </w:pPr>
      <w:r w:rsidRPr="00D770FB">
        <w:rPr>
          <w:rFonts w:ascii="Arial" w:eastAsia="Calibri" w:hAnsi="Arial" w:cs="Arial"/>
          <w:b/>
        </w:rPr>
        <w:t>and</w:t>
      </w:r>
      <w:r w:rsidRPr="00D770FB">
        <w:rPr>
          <w:rFonts w:ascii="Arial" w:eastAsia="Calibri" w:hAnsi="Arial" w:cs="Arial"/>
        </w:rPr>
        <w:t xml:space="preserve"> </w:t>
      </w:r>
    </w:p>
    <w:p w14:paraId="406ED71F" w14:textId="77777777" w:rsidR="00D770FB" w:rsidRPr="00D770FB" w:rsidRDefault="00D770FB" w:rsidP="00D770FB">
      <w:pPr>
        <w:pStyle w:val="ListParagraph"/>
        <w:autoSpaceDE w:val="0"/>
        <w:autoSpaceDN w:val="0"/>
        <w:adjustRightInd w:val="0"/>
        <w:jc w:val="both"/>
        <w:rPr>
          <w:rFonts w:ascii="Arial" w:eastAsia="Calibri" w:hAnsi="Arial" w:cs="Arial"/>
        </w:rPr>
      </w:pPr>
      <w:r w:rsidRPr="00D770FB">
        <w:rPr>
          <w:rFonts w:ascii="Arial" w:eastAsia="Calibri" w:hAnsi="Arial" w:cs="Arial"/>
        </w:rPr>
        <w:t xml:space="preserve">ii. have a minimum of 12 months post registration general nursing experience as an RGN, </w:t>
      </w:r>
    </w:p>
    <w:p w14:paraId="773F9B26" w14:textId="77777777" w:rsidR="00D770FB" w:rsidRPr="00D770FB" w:rsidRDefault="00D770FB" w:rsidP="00D770FB">
      <w:pPr>
        <w:pStyle w:val="ListParagraph"/>
        <w:autoSpaceDE w:val="0"/>
        <w:autoSpaceDN w:val="0"/>
        <w:adjustRightInd w:val="0"/>
        <w:jc w:val="both"/>
        <w:rPr>
          <w:rFonts w:ascii="Arial" w:eastAsia="Calibri" w:hAnsi="Arial" w:cs="Arial"/>
        </w:rPr>
      </w:pPr>
      <w:r w:rsidRPr="00D770FB">
        <w:rPr>
          <w:rFonts w:ascii="Arial" w:eastAsia="Calibri" w:hAnsi="Arial" w:cs="Arial"/>
          <w:b/>
        </w:rPr>
        <w:t>and</w:t>
      </w:r>
      <w:r w:rsidRPr="00D770FB">
        <w:rPr>
          <w:rFonts w:ascii="Arial" w:eastAsia="Calibri" w:hAnsi="Arial" w:cs="Arial"/>
        </w:rPr>
        <w:t xml:space="preserve"> </w:t>
      </w:r>
    </w:p>
    <w:p w14:paraId="5E2FE74E" w14:textId="77777777" w:rsidR="00D770FB" w:rsidRPr="00D770FB" w:rsidRDefault="00D770FB" w:rsidP="00D770FB">
      <w:pPr>
        <w:pStyle w:val="ListParagraph"/>
        <w:autoSpaceDE w:val="0"/>
        <w:autoSpaceDN w:val="0"/>
        <w:adjustRightInd w:val="0"/>
        <w:jc w:val="both"/>
        <w:rPr>
          <w:rFonts w:ascii="Arial" w:eastAsia="Calibri" w:hAnsi="Arial" w:cs="Arial"/>
        </w:rPr>
      </w:pPr>
      <w:r w:rsidRPr="00D770FB">
        <w:rPr>
          <w:rFonts w:ascii="Arial" w:eastAsia="Calibri" w:hAnsi="Arial" w:cs="Arial"/>
        </w:rPr>
        <w:t>iii. have a minimum of 12 months post registration experience as an RM or RCN or RNID or RPN.</w:t>
      </w:r>
    </w:p>
    <w:p w14:paraId="6EC987C1" w14:textId="77777777" w:rsidR="00D770FB" w:rsidRPr="00D770FB" w:rsidRDefault="00D770FB" w:rsidP="00D770FB">
      <w:pPr>
        <w:autoSpaceDE w:val="0"/>
        <w:autoSpaceDN w:val="0"/>
        <w:adjustRightInd w:val="0"/>
        <w:ind w:left="720"/>
        <w:jc w:val="both"/>
        <w:rPr>
          <w:rFonts w:eastAsia="Calibri" w:cs="Arial"/>
          <w:lang w:eastAsia="en-US"/>
        </w:rPr>
      </w:pPr>
    </w:p>
    <w:p w14:paraId="4469F0F2" w14:textId="77777777" w:rsidR="00D770FB" w:rsidRPr="00D770FB" w:rsidRDefault="00D770FB" w:rsidP="00D770FB">
      <w:pPr>
        <w:jc w:val="center"/>
        <w:rPr>
          <w:rFonts w:cs="Arial"/>
          <w:b/>
        </w:rPr>
      </w:pPr>
      <w:r w:rsidRPr="00D770FB">
        <w:rPr>
          <w:rFonts w:cs="Arial"/>
          <w:b/>
        </w:rPr>
        <w:t>AND</w:t>
      </w:r>
    </w:p>
    <w:p w14:paraId="2F4D5B3E" w14:textId="77777777" w:rsidR="00D770FB" w:rsidRPr="00D770FB" w:rsidRDefault="00D770FB" w:rsidP="00D770FB">
      <w:pPr>
        <w:jc w:val="center"/>
        <w:rPr>
          <w:rFonts w:cs="Arial"/>
          <w:b/>
        </w:rPr>
      </w:pPr>
    </w:p>
    <w:p w14:paraId="45B21F82" w14:textId="77777777" w:rsidR="00D770FB" w:rsidRPr="00D770FB" w:rsidRDefault="00D770FB" w:rsidP="00D770FB">
      <w:pPr>
        <w:pStyle w:val="ListParagraph"/>
        <w:numPr>
          <w:ilvl w:val="0"/>
          <w:numId w:val="29"/>
        </w:numPr>
        <w:contextualSpacing w:val="0"/>
        <w:jc w:val="both"/>
        <w:rPr>
          <w:rFonts w:ascii="Arial" w:hAnsi="Arial" w:cs="Arial"/>
        </w:rPr>
      </w:pPr>
      <w:r w:rsidRPr="00D770FB">
        <w:rPr>
          <w:rFonts w:ascii="Arial" w:hAnsi="Arial" w:cs="Arial"/>
        </w:rPr>
        <w:t xml:space="preserve">Meet the HEI academic criteria set by the relevant Higher Education Institutes: as outlined below: </w:t>
      </w:r>
    </w:p>
    <w:p w14:paraId="5D6F8ABA" w14:textId="77777777" w:rsidR="00D770FB" w:rsidRPr="00D770FB" w:rsidRDefault="00D770FB" w:rsidP="00D770FB">
      <w:pPr>
        <w:pStyle w:val="ListParagraph"/>
        <w:jc w:val="both"/>
        <w:rPr>
          <w:rFonts w:ascii="Arial" w:hAnsi="Arial" w:cs="Arial"/>
        </w:rPr>
      </w:pPr>
    </w:p>
    <w:p w14:paraId="1B29ECDF" w14:textId="77777777" w:rsidR="00D770FB" w:rsidRPr="00D770FB" w:rsidRDefault="00D770FB" w:rsidP="00D770FB">
      <w:pPr>
        <w:ind w:left="720"/>
        <w:jc w:val="both"/>
        <w:rPr>
          <w:rFonts w:cs="Arial"/>
        </w:rPr>
      </w:pPr>
    </w:p>
    <w:p w14:paraId="3270DEAF" w14:textId="77777777" w:rsidR="00D770FB" w:rsidRPr="00D770FB" w:rsidRDefault="00D770FB" w:rsidP="00D770FB">
      <w:pPr>
        <w:ind w:left="720"/>
        <w:jc w:val="both"/>
        <w:rPr>
          <w:rFonts w:cs="Arial"/>
        </w:rPr>
      </w:pPr>
    </w:p>
    <w:p w14:paraId="2F1BB7D7" w14:textId="77777777" w:rsidR="00D770FB" w:rsidRPr="00D770FB" w:rsidRDefault="00D770FB" w:rsidP="00D770FB">
      <w:pPr>
        <w:pStyle w:val="ListParagraph"/>
        <w:numPr>
          <w:ilvl w:val="0"/>
          <w:numId w:val="30"/>
        </w:numPr>
        <w:contextualSpacing w:val="0"/>
        <w:jc w:val="both"/>
        <w:rPr>
          <w:rFonts w:ascii="Arial" w:hAnsi="Arial" w:cs="Arial"/>
          <w:b/>
        </w:rPr>
      </w:pPr>
      <w:r w:rsidRPr="00D770FB">
        <w:rPr>
          <w:rFonts w:ascii="Arial" w:hAnsi="Arial" w:cs="Arial"/>
          <w:b/>
        </w:rPr>
        <w:t>Health</w:t>
      </w:r>
    </w:p>
    <w:p w14:paraId="55688BE5" w14:textId="77777777" w:rsidR="00D770FB" w:rsidRPr="00D770FB" w:rsidRDefault="00D770FB" w:rsidP="00D770FB">
      <w:pPr>
        <w:jc w:val="both"/>
        <w:rPr>
          <w:rFonts w:cs="Arial"/>
        </w:rPr>
      </w:pPr>
      <w:r w:rsidRPr="00D770FB">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CBB366" w14:textId="77777777" w:rsidR="00D770FB" w:rsidRPr="00D770FB" w:rsidRDefault="00D770FB" w:rsidP="00D770FB">
      <w:pPr>
        <w:jc w:val="both"/>
        <w:rPr>
          <w:rFonts w:cs="Arial"/>
        </w:rPr>
      </w:pPr>
    </w:p>
    <w:p w14:paraId="6FAE1669" w14:textId="77777777" w:rsidR="00D770FB" w:rsidRPr="00D770FB" w:rsidRDefault="00D770FB" w:rsidP="00D770FB">
      <w:pPr>
        <w:pStyle w:val="ListParagraph"/>
        <w:numPr>
          <w:ilvl w:val="0"/>
          <w:numId w:val="30"/>
        </w:numPr>
        <w:contextualSpacing w:val="0"/>
        <w:jc w:val="both"/>
        <w:rPr>
          <w:rFonts w:ascii="Arial" w:hAnsi="Arial" w:cs="Arial"/>
          <w:b/>
        </w:rPr>
      </w:pPr>
      <w:r w:rsidRPr="00D770FB">
        <w:rPr>
          <w:rFonts w:ascii="Arial" w:hAnsi="Arial" w:cs="Arial"/>
          <w:b/>
        </w:rPr>
        <w:t>Character</w:t>
      </w:r>
    </w:p>
    <w:p w14:paraId="049EA97E" w14:textId="77777777" w:rsidR="00D770FB" w:rsidRPr="00D770FB" w:rsidRDefault="00D770FB" w:rsidP="00D770FB">
      <w:pPr>
        <w:ind w:right="-766"/>
        <w:jc w:val="both"/>
        <w:rPr>
          <w:rFonts w:cs="Arial"/>
        </w:rPr>
      </w:pPr>
      <w:r w:rsidRPr="00D770FB">
        <w:rPr>
          <w:rFonts w:cs="Arial"/>
        </w:rPr>
        <w:t>Each candidate for and any person holding the office must be of good character.</w:t>
      </w:r>
    </w:p>
    <w:p w14:paraId="55D8F740" w14:textId="77777777" w:rsidR="00D770FB" w:rsidRPr="00D770FB" w:rsidRDefault="00D770FB" w:rsidP="00D770FB">
      <w:pPr>
        <w:pStyle w:val="ListParagraph"/>
        <w:jc w:val="both"/>
        <w:rPr>
          <w:rFonts w:ascii="Arial" w:hAnsi="Arial" w:cs="Arial"/>
        </w:rPr>
      </w:pPr>
    </w:p>
    <w:p w14:paraId="7F924017" w14:textId="77777777" w:rsidR="00D770FB" w:rsidRPr="00D770FB" w:rsidRDefault="00D770FB" w:rsidP="00D770FB">
      <w:pPr>
        <w:tabs>
          <w:tab w:val="num" w:pos="480"/>
        </w:tabs>
        <w:ind w:left="851"/>
        <w:jc w:val="both"/>
        <w:rPr>
          <w:rFonts w:cs="Arial"/>
        </w:rPr>
      </w:pPr>
    </w:p>
    <w:p w14:paraId="28B1BD80" w14:textId="77777777" w:rsidR="00D770FB" w:rsidRPr="00D770FB" w:rsidRDefault="00D770FB" w:rsidP="00D770FB">
      <w:pPr>
        <w:spacing w:after="160" w:line="259" w:lineRule="auto"/>
        <w:rPr>
          <w:rFonts w:cs="Arial"/>
          <w:b/>
          <w:bCs/>
        </w:rPr>
      </w:pPr>
      <w:r w:rsidRPr="00D770FB">
        <w:rPr>
          <w:rFonts w:cs="Arial"/>
          <w:b/>
          <w:bCs/>
        </w:rPr>
        <w:t xml:space="preserve">Registration with An </w:t>
      </w:r>
      <w:proofErr w:type="spellStart"/>
      <w:r w:rsidRPr="00D770FB">
        <w:rPr>
          <w:rFonts w:cs="Arial"/>
          <w:b/>
          <w:bCs/>
        </w:rPr>
        <w:t>Bord</w:t>
      </w:r>
      <w:proofErr w:type="spellEnd"/>
      <w:r w:rsidRPr="00D770FB">
        <w:rPr>
          <w:rFonts w:cs="Arial"/>
          <w:b/>
          <w:bCs/>
        </w:rPr>
        <w:t xml:space="preserve"> </w:t>
      </w:r>
      <w:proofErr w:type="spellStart"/>
      <w:r w:rsidRPr="00D770FB">
        <w:rPr>
          <w:rFonts w:cs="Arial"/>
          <w:b/>
          <w:bCs/>
        </w:rPr>
        <w:t>Altranais</w:t>
      </w:r>
      <w:proofErr w:type="spellEnd"/>
      <w:r w:rsidRPr="00D770FB">
        <w:rPr>
          <w:rFonts w:cs="Arial"/>
          <w:b/>
          <w:bCs/>
        </w:rPr>
        <w:t xml:space="preserve"> </w:t>
      </w:r>
      <w:proofErr w:type="spellStart"/>
      <w:r w:rsidRPr="00D770FB">
        <w:rPr>
          <w:rFonts w:cs="Arial"/>
          <w:b/>
          <w:bCs/>
        </w:rPr>
        <w:t>agus</w:t>
      </w:r>
      <w:proofErr w:type="spellEnd"/>
      <w:r w:rsidRPr="00D770FB">
        <w:rPr>
          <w:rFonts w:cs="Arial"/>
          <w:b/>
          <w:bCs/>
        </w:rPr>
        <w:t xml:space="preserve"> </w:t>
      </w:r>
      <w:proofErr w:type="spellStart"/>
      <w:r w:rsidRPr="00D770FB">
        <w:rPr>
          <w:rFonts w:cs="Arial"/>
          <w:b/>
          <w:bCs/>
        </w:rPr>
        <w:t>Cnáimhseachais</w:t>
      </w:r>
      <w:proofErr w:type="spellEnd"/>
      <w:r w:rsidRPr="00D770FB">
        <w:rPr>
          <w:rFonts w:cs="Arial"/>
          <w:b/>
          <w:bCs/>
        </w:rPr>
        <w:t xml:space="preserve"> </w:t>
      </w:r>
      <w:proofErr w:type="spellStart"/>
      <w:r w:rsidRPr="00D770FB">
        <w:rPr>
          <w:rFonts w:cs="Arial"/>
          <w:b/>
          <w:bCs/>
        </w:rPr>
        <w:t>na</w:t>
      </w:r>
      <w:proofErr w:type="spellEnd"/>
      <w:r w:rsidRPr="00D770FB">
        <w:rPr>
          <w:rFonts w:cs="Arial"/>
          <w:b/>
          <w:bCs/>
        </w:rPr>
        <w:t xml:space="preserve"> </w:t>
      </w:r>
      <w:proofErr w:type="spellStart"/>
      <w:r w:rsidRPr="00D770FB">
        <w:rPr>
          <w:rFonts w:cs="Arial"/>
          <w:b/>
          <w:bCs/>
        </w:rPr>
        <w:t>hÉireann</w:t>
      </w:r>
      <w:proofErr w:type="spellEnd"/>
      <w:r w:rsidRPr="00D770FB">
        <w:rPr>
          <w:rFonts w:cs="Arial"/>
          <w:b/>
          <w:bCs/>
        </w:rPr>
        <w:t xml:space="preserve"> (Nursing and Midwifery Board of Ireland):</w:t>
      </w:r>
    </w:p>
    <w:p w14:paraId="45BF96D0" w14:textId="77777777" w:rsidR="00D770FB" w:rsidRPr="00D770FB" w:rsidRDefault="00D770FB" w:rsidP="00D770FB">
      <w:pPr>
        <w:rPr>
          <w:rFonts w:cs="Arial"/>
        </w:rPr>
      </w:pPr>
      <w:r w:rsidRPr="00D770FB">
        <w:rPr>
          <w:rFonts w:cs="Arial"/>
          <w:iCs/>
        </w:rPr>
        <w:t>Candidates successful at interview will be eligible to receive offers but will not be able to take up a sponsorship place until they can submit evidence of their NMBI</w:t>
      </w:r>
      <w:r w:rsidRPr="00D770FB">
        <w:rPr>
          <w:rFonts w:cs="Arial"/>
          <w:iCs/>
          <w:color w:val="FF0000"/>
        </w:rPr>
        <w:t xml:space="preserve"> </w:t>
      </w:r>
      <w:r w:rsidRPr="00D770FB">
        <w:rPr>
          <w:rFonts w:cs="Arial"/>
        </w:rPr>
        <w:t>registration</w:t>
      </w:r>
      <w:r w:rsidRPr="00D770FB">
        <w:rPr>
          <w:rFonts w:cs="Arial"/>
          <w:iCs/>
          <w:color w:val="FF0000"/>
        </w:rPr>
        <w:t xml:space="preserve">.  </w:t>
      </w:r>
      <w:r w:rsidRPr="00D770FB">
        <w:rPr>
          <w:rFonts w:cs="Arial"/>
          <w:iCs/>
        </w:rPr>
        <w:t>Therefore if you are interested in attaining a place on the PHN Sponsorship Postgraduate Programme, we strongly recommend that you commence the registration process</w:t>
      </w:r>
      <w:r w:rsidRPr="00D770FB">
        <w:rPr>
          <w:rFonts w:cs="Arial"/>
          <w:iCs/>
          <w:color w:val="FF0000"/>
        </w:rPr>
        <w:t xml:space="preserve"> </w:t>
      </w:r>
      <w:r w:rsidRPr="00D770FB">
        <w:rPr>
          <w:rFonts w:cs="Arial"/>
          <w:iCs/>
        </w:rPr>
        <w:t xml:space="preserve">now.  </w:t>
      </w:r>
      <w:r w:rsidRPr="00D770FB">
        <w:rPr>
          <w:rFonts w:cs="Arial"/>
        </w:rPr>
        <w:t xml:space="preserve">On receipt of your registration, it is your responsibility to contact this office in writing at </w:t>
      </w:r>
      <w:hyperlink r:id="rId18" w:history="1">
        <w:r w:rsidRPr="00D770FB">
          <w:rPr>
            <w:rStyle w:val="Hyperlink"/>
            <w:rFonts w:cs="Arial"/>
          </w:rPr>
          <w:t>recruitment.phnsponsorship@hse.ie</w:t>
        </w:r>
      </w:hyperlink>
      <w:r w:rsidRPr="00D770FB">
        <w:rPr>
          <w:rFonts w:cs="Arial"/>
        </w:rPr>
        <w:t xml:space="preserve">  to update your status.</w:t>
      </w:r>
    </w:p>
    <w:p w14:paraId="6209960F" w14:textId="77777777" w:rsidR="00D770FB" w:rsidRPr="00D770FB" w:rsidRDefault="00D770FB" w:rsidP="00D770FB">
      <w:pPr>
        <w:rPr>
          <w:rFonts w:cs="Arial"/>
          <w:iCs/>
        </w:rPr>
      </w:pPr>
    </w:p>
    <w:p w14:paraId="24CE97E4" w14:textId="77777777" w:rsidR="00D770FB" w:rsidRPr="00D770FB" w:rsidRDefault="00D770FB" w:rsidP="00D770FB">
      <w:pPr>
        <w:rPr>
          <w:rStyle w:val="Hyperlink"/>
          <w:rFonts w:cs="Arial"/>
        </w:rPr>
      </w:pPr>
      <w:r w:rsidRPr="00D770FB">
        <w:rPr>
          <w:rFonts w:cs="Arial"/>
          <w:iCs/>
        </w:rPr>
        <w:t xml:space="preserve">Seeking registration is the responsibility of the applicant.  Please note registration can take a period of time.  </w:t>
      </w:r>
      <w:r w:rsidRPr="00D770FB">
        <w:rPr>
          <w:rFonts w:cs="Arial"/>
        </w:rPr>
        <w:t xml:space="preserve">For all information regarding the process and/or completed applications please visit </w:t>
      </w:r>
      <w:hyperlink r:id="rId19" w:history="1">
        <w:r w:rsidRPr="00D770FB">
          <w:rPr>
            <w:rStyle w:val="Hyperlink"/>
            <w:rFonts w:cs="Arial"/>
          </w:rPr>
          <w:t>www.nmbi.ie</w:t>
        </w:r>
      </w:hyperlink>
    </w:p>
    <w:p w14:paraId="24A5C286" w14:textId="77777777" w:rsidR="00D770FB" w:rsidRPr="00D770FB" w:rsidRDefault="00D770FB" w:rsidP="00D770FB">
      <w:pPr>
        <w:rPr>
          <w:rStyle w:val="Hyperlink"/>
          <w:rFonts w:cs="Arial"/>
        </w:rPr>
      </w:pPr>
    </w:p>
    <w:p w14:paraId="0624471B" w14:textId="77777777" w:rsidR="00D770FB" w:rsidRPr="00D770FB" w:rsidRDefault="00D770FB" w:rsidP="00D770FB">
      <w:pPr>
        <w:rPr>
          <w:rFonts w:cs="Arial"/>
          <w:b/>
        </w:rPr>
      </w:pPr>
    </w:p>
    <w:p w14:paraId="38C881AB" w14:textId="77777777" w:rsidR="00D770FB" w:rsidRDefault="00D770FB">
      <w:pPr>
        <w:rPr>
          <w:rFonts w:cs="Arial"/>
          <w:b/>
        </w:rPr>
      </w:pPr>
      <w:r>
        <w:rPr>
          <w:rFonts w:cs="Arial"/>
          <w:b/>
        </w:rPr>
        <w:br w:type="page"/>
      </w:r>
    </w:p>
    <w:p w14:paraId="7F23530F" w14:textId="77777777" w:rsidR="00D770FB" w:rsidRPr="00D770FB" w:rsidRDefault="00D770FB" w:rsidP="00D770FB">
      <w:pPr>
        <w:rPr>
          <w:rFonts w:cs="Arial"/>
          <w:b/>
        </w:rPr>
      </w:pPr>
      <w:r w:rsidRPr="00D770FB">
        <w:rPr>
          <w:rFonts w:cs="Arial"/>
          <w:b/>
        </w:rPr>
        <w:lastRenderedPageBreak/>
        <w:t xml:space="preserve">HEI Academic Criteria </w:t>
      </w:r>
    </w:p>
    <w:p w14:paraId="093673C5" w14:textId="77777777" w:rsidR="00D770FB" w:rsidRPr="00D770FB" w:rsidRDefault="00D770FB" w:rsidP="00D770FB">
      <w:pPr>
        <w:rPr>
          <w:rFonts w:cs="Arial"/>
          <w:b/>
        </w:rPr>
      </w:pPr>
    </w:p>
    <w:p w14:paraId="0903EFDC" w14:textId="77777777" w:rsidR="00D770FB" w:rsidRPr="00D770FB" w:rsidRDefault="00D770FB" w:rsidP="00D770FB">
      <w:pPr>
        <w:pStyle w:val="ListParagraph"/>
        <w:numPr>
          <w:ilvl w:val="0"/>
          <w:numId w:val="31"/>
        </w:numPr>
        <w:contextualSpacing w:val="0"/>
        <w:rPr>
          <w:rFonts w:ascii="Arial" w:hAnsi="Arial" w:cs="Arial"/>
          <w:b/>
        </w:rPr>
      </w:pPr>
      <w:r w:rsidRPr="00D770FB">
        <w:rPr>
          <w:rFonts w:ascii="Arial" w:hAnsi="Arial" w:cs="Arial"/>
          <w:b/>
        </w:rPr>
        <w:t>Academic Transcript</w:t>
      </w:r>
    </w:p>
    <w:p w14:paraId="77159399" w14:textId="77777777" w:rsidR="00D770FB" w:rsidRPr="00D770FB" w:rsidRDefault="00D770FB" w:rsidP="00D770FB">
      <w:pPr>
        <w:rPr>
          <w:rFonts w:cs="Arial"/>
        </w:rPr>
      </w:pPr>
    </w:p>
    <w:p w14:paraId="11CC5C21" w14:textId="77777777" w:rsidR="00D770FB" w:rsidRPr="00D770FB" w:rsidRDefault="00D770FB" w:rsidP="00D770FB">
      <w:pPr>
        <w:rPr>
          <w:rFonts w:cs="Arial"/>
        </w:rPr>
      </w:pPr>
      <w:r w:rsidRPr="00D770FB">
        <w:rPr>
          <w:rFonts w:cs="Arial"/>
        </w:rPr>
        <w:t xml:space="preserve">Applicants must provide evidence of study at Irish National Framework of Qualifications (NFQ) Level 8 (Honours Degree/Level 8 Higher Diploma) or above (Level 9 award) by providing an academic transcript. </w:t>
      </w:r>
    </w:p>
    <w:p w14:paraId="67F72817" w14:textId="77777777" w:rsidR="00D770FB" w:rsidRPr="00D770FB" w:rsidRDefault="00D770FB" w:rsidP="00D770FB">
      <w:pPr>
        <w:rPr>
          <w:rFonts w:cs="Arial"/>
        </w:rPr>
      </w:pPr>
    </w:p>
    <w:p w14:paraId="0FC9ECD9" w14:textId="77777777" w:rsidR="00D770FB" w:rsidRPr="00D770FB" w:rsidRDefault="00D770FB" w:rsidP="00D770FB">
      <w:pPr>
        <w:rPr>
          <w:rFonts w:cs="Arial"/>
          <w:b/>
        </w:rPr>
      </w:pPr>
      <w:r w:rsidRPr="00D770FB">
        <w:rPr>
          <w:rFonts w:cs="Arial"/>
        </w:rPr>
        <w:t xml:space="preserve">An academic transcript is an official document from a college or university showing the final marks achieved and awarded (total final grade and grades for each module completed over the course of the programme). It is only available to students following the completion of an academic programme.  Only official university academic transcripts will be accepted. If the document does not state ‘Academic Transcript’ the applicant must submit a supporting letter from the university or college confirming the submitted document is equivalent to an academic transcript. The parchment that graduates receive on a graduation day is not an academic transcript. </w:t>
      </w:r>
      <w:r w:rsidRPr="00D770FB">
        <w:rPr>
          <w:rFonts w:cs="Arial"/>
          <w:b/>
        </w:rPr>
        <w:t>(Please refer to page</w:t>
      </w:r>
      <w:r w:rsidR="00955724">
        <w:rPr>
          <w:rFonts w:cs="Arial"/>
          <w:b/>
        </w:rPr>
        <w:t xml:space="preserve"> 16</w:t>
      </w:r>
      <w:r w:rsidRPr="00D770FB">
        <w:rPr>
          <w:rFonts w:cs="Arial"/>
          <w:b/>
        </w:rPr>
        <w:t xml:space="preserve"> of this document for examples of what we can &amp; cannot accept)</w:t>
      </w:r>
    </w:p>
    <w:p w14:paraId="50900949" w14:textId="77777777" w:rsidR="00D770FB" w:rsidRPr="00D770FB" w:rsidRDefault="00D770FB" w:rsidP="00D770FB">
      <w:pPr>
        <w:rPr>
          <w:rFonts w:cs="Arial"/>
        </w:rPr>
      </w:pPr>
    </w:p>
    <w:p w14:paraId="40C12829" w14:textId="77777777" w:rsidR="00D770FB" w:rsidRPr="00D770FB" w:rsidRDefault="00D770FB" w:rsidP="00D770FB">
      <w:pPr>
        <w:rPr>
          <w:rFonts w:cs="Arial"/>
        </w:rPr>
      </w:pPr>
      <w:r w:rsidRPr="00D770FB">
        <w:rPr>
          <w:rFonts w:cs="Arial"/>
        </w:rPr>
        <w:t xml:space="preserve">The academic transcript provided by the applicant will be used as evidence to verify the level of academic course(s) previously undertaken. It must be complete and must demonstrate that the applicant has studied at Irish National Framework of Qualifications (NFQ) Level 8 or above and has been awarded an Irish NFQ Level 8 Honours Degree or Level 8 Higher Diploma or a Level 9 award (minimum of 10 ECTS for Level 9 award). It is the applicant’s responsibility to ensure the programme of study they are presenting is equivalent to Irish NFQ Level 8 or above, please refer to http://www.nqai.ie or http://www.nfq.ie for further information. </w:t>
      </w:r>
    </w:p>
    <w:p w14:paraId="4D2E8349" w14:textId="77777777" w:rsidR="00D770FB" w:rsidRPr="00D770FB" w:rsidRDefault="00D770FB" w:rsidP="00D770FB">
      <w:pPr>
        <w:rPr>
          <w:rFonts w:cs="Arial"/>
        </w:rPr>
      </w:pPr>
    </w:p>
    <w:p w14:paraId="0C6F71EC" w14:textId="77777777" w:rsidR="00D770FB" w:rsidRPr="00D770FB" w:rsidRDefault="00D770FB" w:rsidP="00D770FB">
      <w:pPr>
        <w:rPr>
          <w:rFonts w:cs="Arial"/>
        </w:rPr>
      </w:pPr>
      <w:r w:rsidRPr="00D770FB">
        <w:rPr>
          <w:rFonts w:cs="Arial"/>
        </w:rPr>
        <w:t xml:space="preserve">NB. If an applicant’s award is from a university outside of the Republic of Ireland it is their responsibility to ensure the award is equivalent to Irish NFQ Level 8 or above by submitting a supporting letter from the university.  </w:t>
      </w:r>
    </w:p>
    <w:p w14:paraId="2A721B84" w14:textId="77777777" w:rsidR="00D770FB" w:rsidRPr="00D770FB" w:rsidRDefault="00D770FB" w:rsidP="00D770FB">
      <w:pPr>
        <w:ind w:left="720"/>
        <w:jc w:val="both"/>
        <w:rPr>
          <w:rFonts w:cs="Arial"/>
        </w:rPr>
      </w:pPr>
    </w:p>
    <w:p w14:paraId="769653F1" w14:textId="77777777" w:rsidR="00D770FB" w:rsidRPr="00D770FB" w:rsidRDefault="00D770FB" w:rsidP="00D770FB">
      <w:pPr>
        <w:jc w:val="both"/>
        <w:rPr>
          <w:rFonts w:cs="Arial"/>
          <w:bCs/>
        </w:rPr>
      </w:pPr>
    </w:p>
    <w:p w14:paraId="001F3F36" w14:textId="77777777" w:rsidR="00D770FB" w:rsidRPr="00D770FB" w:rsidRDefault="00D770FB" w:rsidP="00D770FB">
      <w:pPr>
        <w:pStyle w:val="ListParagraph"/>
        <w:numPr>
          <w:ilvl w:val="0"/>
          <w:numId w:val="31"/>
        </w:numPr>
        <w:contextualSpacing w:val="0"/>
        <w:rPr>
          <w:rFonts w:ascii="Arial" w:hAnsi="Arial" w:cs="Arial"/>
          <w:b/>
        </w:rPr>
      </w:pPr>
      <w:r w:rsidRPr="00D770FB">
        <w:rPr>
          <w:rFonts w:ascii="Arial" w:hAnsi="Arial" w:cs="Arial"/>
          <w:b/>
        </w:rPr>
        <w:t>Qualifications obtained outside of the Republic Of Ireland</w:t>
      </w:r>
    </w:p>
    <w:p w14:paraId="49C8BB6E" w14:textId="77777777" w:rsidR="00D770FB" w:rsidRPr="00D770FB" w:rsidRDefault="00D770FB" w:rsidP="00D770FB">
      <w:pPr>
        <w:jc w:val="both"/>
        <w:rPr>
          <w:rFonts w:cs="Arial"/>
          <w:bCs/>
        </w:rPr>
      </w:pPr>
    </w:p>
    <w:p w14:paraId="34CB4960" w14:textId="77777777" w:rsidR="00D770FB" w:rsidRPr="00D770FB" w:rsidRDefault="00D770FB" w:rsidP="00D770FB">
      <w:pPr>
        <w:jc w:val="both"/>
        <w:rPr>
          <w:rFonts w:cs="Arial"/>
          <w:color w:val="FF0000"/>
        </w:rPr>
      </w:pPr>
      <w:r w:rsidRPr="00D770FB">
        <w:rPr>
          <w:rFonts w:cs="Arial"/>
          <w:bCs/>
        </w:rPr>
        <w:t xml:space="preserve">If an applicant has not studied at Irish NFQ Level 8 or above, </w:t>
      </w:r>
      <w:r w:rsidRPr="00D770FB">
        <w:rPr>
          <w:rFonts w:cs="Arial"/>
          <w:b/>
          <w:u w:val="single"/>
        </w:rPr>
        <w:t>or</w:t>
      </w:r>
      <w:r w:rsidRPr="00D770FB">
        <w:rPr>
          <w:rFonts w:cs="Arial"/>
          <w:bCs/>
        </w:rPr>
        <w:t xml:space="preserve"> is unable to submit a complete academic transcript, </w:t>
      </w:r>
      <w:r w:rsidRPr="00D770FB">
        <w:rPr>
          <w:rFonts w:cs="Arial"/>
          <w:b/>
          <w:u w:val="single"/>
        </w:rPr>
        <w:t>or</w:t>
      </w:r>
      <w:r w:rsidRPr="00D770FB">
        <w:rPr>
          <w:rFonts w:cs="Arial"/>
          <w:bCs/>
        </w:rPr>
        <w:t xml:space="preserve"> is unsure of the level of their award as detailed above </w:t>
      </w:r>
      <w:r w:rsidRPr="00D770FB">
        <w:rPr>
          <w:rFonts w:cs="Arial"/>
          <w:b/>
          <w:u w:val="single"/>
        </w:rPr>
        <w:t>or</w:t>
      </w:r>
      <w:r w:rsidRPr="00D770FB">
        <w:rPr>
          <w:rFonts w:cs="Arial"/>
          <w:bCs/>
        </w:rPr>
        <w:t xml:space="preserve"> is unable to confirm the level of their award is equivalent to Irish NFQ Level 8 or above they must complete an </w:t>
      </w:r>
      <w:r w:rsidRPr="00D770FB">
        <w:rPr>
          <w:rFonts w:cs="Arial"/>
        </w:rPr>
        <w:t>Accreditation of Prior Experiential Learning (</w:t>
      </w:r>
      <w:r w:rsidRPr="00D770FB">
        <w:rPr>
          <w:rFonts w:cs="Arial"/>
          <w:bCs/>
        </w:rPr>
        <w:t>APEL) document</w:t>
      </w:r>
      <w:r w:rsidRPr="00D770FB">
        <w:rPr>
          <w:rFonts w:cs="Arial"/>
        </w:rPr>
        <w:t xml:space="preserve"> (</w:t>
      </w:r>
      <w:r w:rsidRPr="00D770FB">
        <w:rPr>
          <w:rFonts w:cs="Arial"/>
          <w:b/>
        </w:rPr>
        <w:t xml:space="preserve">guidelines for completing APEL are available on pages </w:t>
      </w:r>
      <w:r w:rsidR="00955724">
        <w:rPr>
          <w:rFonts w:cs="Arial"/>
          <w:b/>
        </w:rPr>
        <w:t>12 - 15</w:t>
      </w:r>
      <w:r w:rsidRPr="00D770FB">
        <w:rPr>
          <w:rFonts w:cs="Arial"/>
          <w:b/>
        </w:rPr>
        <w:t xml:space="preserve"> of this document</w:t>
      </w:r>
      <w:r w:rsidRPr="00D770FB">
        <w:rPr>
          <w:rFonts w:cs="Arial"/>
        </w:rPr>
        <w:t>).</w:t>
      </w:r>
    </w:p>
    <w:p w14:paraId="75CAA4A4" w14:textId="77777777" w:rsidR="00D770FB" w:rsidRPr="00D770FB" w:rsidRDefault="00D770FB" w:rsidP="00D770FB">
      <w:pPr>
        <w:pStyle w:val="ListParagraph"/>
        <w:ind w:left="1080"/>
        <w:jc w:val="both"/>
        <w:rPr>
          <w:rFonts w:ascii="Arial" w:hAnsi="Arial" w:cs="Arial"/>
          <w:color w:val="FF0000"/>
        </w:rPr>
      </w:pPr>
    </w:p>
    <w:p w14:paraId="7A1B0D54" w14:textId="77777777" w:rsidR="00D770FB" w:rsidRPr="00D770FB" w:rsidRDefault="00D770FB" w:rsidP="00D770FB">
      <w:pPr>
        <w:pStyle w:val="ListParagraph"/>
        <w:numPr>
          <w:ilvl w:val="0"/>
          <w:numId w:val="31"/>
        </w:numPr>
        <w:contextualSpacing w:val="0"/>
        <w:rPr>
          <w:rFonts w:ascii="Arial" w:hAnsi="Arial" w:cs="Arial"/>
          <w:b/>
        </w:rPr>
      </w:pPr>
      <w:r w:rsidRPr="00D770FB">
        <w:rPr>
          <w:rFonts w:ascii="Arial" w:hAnsi="Arial" w:cs="Arial"/>
          <w:b/>
        </w:rPr>
        <w:t>English Language Requirements</w:t>
      </w:r>
    </w:p>
    <w:p w14:paraId="7ADB4320" w14:textId="77777777" w:rsidR="00D770FB" w:rsidRPr="00D770FB" w:rsidRDefault="00D770FB" w:rsidP="00D770FB">
      <w:pPr>
        <w:jc w:val="both"/>
        <w:rPr>
          <w:rFonts w:cs="Arial"/>
        </w:rPr>
      </w:pPr>
    </w:p>
    <w:p w14:paraId="48AB2D51" w14:textId="77777777" w:rsidR="00D770FB" w:rsidRPr="00D770FB" w:rsidRDefault="00D770FB" w:rsidP="00D770FB">
      <w:pPr>
        <w:jc w:val="both"/>
        <w:rPr>
          <w:rFonts w:cs="Arial"/>
        </w:rPr>
      </w:pPr>
      <w:r w:rsidRPr="00D770FB">
        <w:rPr>
          <w:rFonts w:cs="Arial"/>
        </w:rPr>
        <w:t xml:space="preserve">Applicants whose first language or language of primary expression is </w:t>
      </w:r>
      <w:r w:rsidRPr="00D770FB">
        <w:rPr>
          <w:rFonts w:cs="Arial"/>
          <w:b/>
          <w:bCs/>
          <w:u w:val="single"/>
        </w:rPr>
        <w:t>not</w:t>
      </w:r>
      <w:r w:rsidRPr="00D770FB">
        <w:rPr>
          <w:rFonts w:cs="Arial"/>
          <w:u w:val="single"/>
        </w:rPr>
        <w:t xml:space="preserve"> </w:t>
      </w:r>
      <w:r w:rsidRPr="00D770FB">
        <w:rPr>
          <w:rFonts w:cs="Arial"/>
        </w:rPr>
        <w:t>English must provide evidence that their English language ability meets the required standard for admission by providing an in-date* English language examination certification, e.g. IELTS.</w:t>
      </w:r>
    </w:p>
    <w:p w14:paraId="69F65EA8" w14:textId="77777777" w:rsidR="00D770FB" w:rsidRPr="00D770FB" w:rsidRDefault="00D770FB" w:rsidP="00D770FB">
      <w:pPr>
        <w:ind w:left="720"/>
        <w:jc w:val="both"/>
        <w:rPr>
          <w:rFonts w:cs="Arial"/>
        </w:rPr>
      </w:pPr>
    </w:p>
    <w:p w14:paraId="2B9A31E4" w14:textId="77777777" w:rsidR="00D770FB" w:rsidRPr="00D770FB" w:rsidRDefault="00D770FB" w:rsidP="00D770FB">
      <w:pPr>
        <w:pStyle w:val="ListParagraph"/>
        <w:numPr>
          <w:ilvl w:val="0"/>
          <w:numId w:val="33"/>
        </w:numPr>
        <w:jc w:val="both"/>
        <w:rPr>
          <w:rFonts w:ascii="Arial" w:hAnsi="Arial" w:cs="Arial"/>
        </w:rPr>
      </w:pPr>
      <w:r w:rsidRPr="00D770FB">
        <w:rPr>
          <w:rFonts w:ascii="Arial" w:hAnsi="Arial" w:cs="Arial"/>
        </w:rPr>
        <w:t xml:space="preserve">The International English Language Testing System (IELTS) - the overall minimum required score is 7.0 on the IELTS assessment test Academic Version, with a minimum of 7.0 in any three components and 6.5 in any one component or the equivalent in another English language test and examination. *certificate must have been completed within 2 years of </w:t>
      </w:r>
      <w:r w:rsidR="00955724">
        <w:rPr>
          <w:rFonts w:ascii="Arial" w:hAnsi="Arial" w:cs="Arial"/>
        </w:rPr>
        <w:t>the closing date of the campaign.</w:t>
      </w:r>
    </w:p>
    <w:p w14:paraId="5578D005" w14:textId="77777777" w:rsidR="00D770FB" w:rsidRPr="00D770FB" w:rsidRDefault="00D770FB" w:rsidP="00D770FB">
      <w:pPr>
        <w:rPr>
          <w:rFonts w:eastAsiaTheme="minorHAnsi" w:cs="Arial"/>
          <w:lang w:val="en-US"/>
        </w:rPr>
      </w:pPr>
    </w:p>
    <w:p w14:paraId="16D121A4" w14:textId="77777777" w:rsidR="00D770FB" w:rsidRPr="00D770FB" w:rsidRDefault="00D770FB" w:rsidP="00D770FB">
      <w:pPr>
        <w:pStyle w:val="ListParagraph"/>
        <w:numPr>
          <w:ilvl w:val="0"/>
          <w:numId w:val="33"/>
        </w:numPr>
        <w:contextualSpacing w:val="0"/>
        <w:rPr>
          <w:rFonts w:ascii="Arial" w:eastAsiaTheme="minorHAnsi" w:hAnsi="Arial" w:cs="Arial"/>
          <w:lang w:val="en-US"/>
        </w:rPr>
      </w:pPr>
      <w:r w:rsidRPr="00D770FB">
        <w:rPr>
          <w:rFonts w:ascii="Arial" w:eastAsiaTheme="minorHAnsi" w:hAnsi="Arial" w:cs="Arial"/>
          <w:lang w:val="en-US"/>
        </w:rPr>
        <w:t xml:space="preserve">In circumstances where applicants previously met the minimum English requirements, but the cert has expired </w:t>
      </w:r>
      <w:r w:rsidRPr="00D770FB">
        <w:rPr>
          <w:rFonts w:ascii="Arial" w:eastAsiaTheme="minorHAnsi" w:hAnsi="Arial" w:cs="Arial"/>
          <w:b/>
          <w:lang w:val="en-US"/>
        </w:rPr>
        <w:t>(applicants must submit the expired certificate with their application</w:t>
      </w:r>
      <w:r w:rsidRPr="00D770FB">
        <w:rPr>
          <w:rFonts w:ascii="Arial" w:eastAsiaTheme="minorHAnsi" w:hAnsi="Arial" w:cs="Arial"/>
          <w:lang w:val="en-US"/>
        </w:rPr>
        <w:t>), applicants will not be required to re-take the examination if:</w:t>
      </w:r>
    </w:p>
    <w:p w14:paraId="7004518A" w14:textId="77777777" w:rsidR="00D770FB" w:rsidRPr="00D770FB" w:rsidRDefault="00D770FB" w:rsidP="00D770FB">
      <w:pPr>
        <w:rPr>
          <w:rFonts w:eastAsiaTheme="minorHAnsi" w:cs="Arial"/>
          <w:lang w:val="en-US"/>
        </w:rPr>
      </w:pPr>
    </w:p>
    <w:p w14:paraId="70B9077A" w14:textId="77777777" w:rsidR="00D770FB" w:rsidRPr="00D770FB" w:rsidRDefault="00D770FB" w:rsidP="00D770FB">
      <w:pPr>
        <w:pStyle w:val="ListParagraph"/>
        <w:numPr>
          <w:ilvl w:val="0"/>
          <w:numId w:val="33"/>
        </w:numPr>
        <w:contextualSpacing w:val="0"/>
        <w:rPr>
          <w:rFonts w:ascii="Arial" w:eastAsiaTheme="minorHAnsi" w:hAnsi="Arial" w:cs="Arial"/>
          <w:lang w:val="en-US"/>
        </w:rPr>
      </w:pPr>
      <w:r w:rsidRPr="00D770FB">
        <w:rPr>
          <w:rFonts w:ascii="Arial" w:eastAsiaTheme="minorHAnsi" w:hAnsi="Arial" w:cs="Arial"/>
          <w:lang w:val="en-US"/>
        </w:rPr>
        <w:t xml:space="preserve">They have worked, for a minimum of 2 years, through the medium of English in a country where English is the acknowledged primary language.  </w:t>
      </w:r>
    </w:p>
    <w:p w14:paraId="0560C657" w14:textId="77777777" w:rsidR="00D770FB" w:rsidRPr="00D770FB" w:rsidRDefault="00D770FB" w:rsidP="00D770FB">
      <w:pPr>
        <w:jc w:val="both"/>
        <w:rPr>
          <w:rFonts w:cs="Arial"/>
        </w:rPr>
      </w:pPr>
    </w:p>
    <w:p w14:paraId="6CA5A42F" w14:textId="77777777" w:rsidR="00D770FB" w:rsidRPr="00D770FB" w:rsidRDefault="00D770FB" w:rsidP="00D770FB">
      <w:pPr>
        <w:pStyle w:val="ListParagraph"/>
        <w:numPr>
          <w:ilvl w:val="0"/>
          <w:numId w:val="33"/>
        </w:numPr>
        <w:contextualSpacing w:val="0"/>
        <w:jc w:val="both"/>
        <w:rPr>
          <w:rFonts w:ascii="Arial" w:hAnsi="Arial" w:cs="Arial"/>
        </w:rPr>
      </w:pPr>
      <w:r w:rsidRPr="00D770FB">
        <w:rPr>
          <w:rFonts w:ascii="Arial" w:hAnsi="Arial" w:cs="Arial"/>
        </w:rPr>
        <w:t xml:space="preserve">Evidence of the applicant’s English language ability (i.e. the applicant’s completed IELTS or equivalent English language test and examination certificate) must be submitted. </w:t>
      </w:r>
    </w:p>
    <w:p w14:paraId="2998A233" w14:textId="77777777" w:rsidR="00D770FB" w:rsidRPr="00D770FB" w:rsidRDefault="00D770FB" w:rsidP="00D770FB">
      <w:pPr>
        <w:ind w:left="720"/>
        <w:jc w:val="both"/>
        <w:rPr>
          <w:rFonts w:cs="Arial"/>
        </w:rPr>
      </w:pPr>
    </w:p>
    <w:p w14:paraId="5F935392" w14:textId="77777777" w:rsidR="00D770FB" w:rsidRPr="00D770FB" w:rsidRDefault="00D770FB" w:rsidP="00D770FB">
      <w:pPr>
        <w:rPr>
          <w:rFonts w:cs="Arial"/>
          <w:b/>
        </w:rPr>
      </w:pPr>
      <w:r w:rsidRPr="00D770FB">
        <w:rPr>
          <w:rFonts w:cs="Arial"/>
          <w:b/>
        </w:rPr>
        <w:t>Exemption from English Language Testing</w:t>
      </w:r>
    </w:p>
    <w:p w14:paraId="31F9E819" w14:textId="77777777" w:rsidR="00D770FB" w:rsidRPr="00D770FB" w:rsidRDefault="00D770FB" w:rsidP="00D770FB">
      <w:pPr>
        <w:pStyle w:val="ListParagraph"/>
        <w:numPr>
          <w:ilvl w:val="0"/>
          <w:numId w:val="32"/>
        </w:numPr>
        <w:spacing w:before="100" w:beforeAutospacing="1" w:after="160" w:line="252" w:lineRule="auto"/>
        <w:contextualSpacing w:val="0"/>
        <w:rPr>
          <w:rFonts w:ascii="Arial" w:eastAsiaTheme="minorHAnsi" w:hAnsi="Arial" w:cs="Arial"/>
          <w:lang w:val="en-US"/>
        </w:rPr>
      </w:pPr>
      <w:r w:rsidRPr="00D770FB">
        <w:rPr>
          <w:rFonts w:ascii="Arial" w:eastAsiaTheme="minorHAnsi" w:hAnsi="Arial" w:cs="Arial"/>
          <w:lang w:val="en-US"/>
        </w:rPr>
        <w:t xml:space="preserve">Applicants who hold an undergraduate (level 8) or a postgraduate (level 9) qualification from a </w:t>
      </w:r>
      <w:proofErr w:type="spellStart"/>
      <w:r w:rsidRPr="00D770FB">
        <w:rPr>
          <w:rFonts w:ascii="Arial" w:eastAsiaTheme="minorHAnsi" w:hAnsi="Arial" w:cs="Arial"/>
          <w:lang w:val="en-US"/>
        </w:rPr>
        <w:t>recognised</w:t>
      </w:r>
      <w:proofErr w:type="spellEnd"/>
      <w:r w:rsidRPr="00D770FB">
        <w:rPr>
          <w:rFonts w:ascii="Arial" w:eastAsiaTheme="minorHAnsi" w:hAnsi="Arial" w:cs="Arial"/>
          <w:lang w:val="en-US"/>
        </w:rPr>
        <w:t xml:space="preserve"> higher education institution in a country deemed to have English as it’s acknowledged primary language.</w:t>
      </w:r>
      <w:r w:rsidRPr="00D770FB">
        <w:rPr>
          <w:rFonts w:ascii="Arial" w:eastAsiaTheme="minorHAnsi" w:hAnsi="Arial" w:cs="Arial"/>
        </w:rPr>
        <w:t xml:space="preserve"> (</w:t>
      </w:r>
      <w:r w:rsidRPr="00D770FB">
        <w:rPr>
          <w:rFonts w:ascii="Arial" w:eastAsiaTheme="minorHAnsi" w:hAnsi="Arial" w:cs="Arial"/>
          <w:lang w:val="en-US"/>
        </w:rPr>
        <w:t xml:space="preserve">See below for Majority English-Speaking Countries). </w:t>
      </w:r>
    </w:p>
    <w:tbl>
      <w:tblPr>
        <w:tblW w:w="11201" w:type="dxa"/>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06"/>
        <w:gridCol w:w="1973"/>
        <w:gridCol w:w="2166"/>
        <w:gridCol w:w="1912"/>
        <w:gridCol w:w="3144"/>
      </w:tblGrid>
      <w:tr w:rsidR="00D770FB" w:rsidRPr="00D770FB" w14:paraId="52B76DD3" w14:textId="77777777" w:rsidTr="00175D76">
        <w:trPr>
          <w:tblHeader/>
        </w:trPr>
        <w:tc>
          <w:tcPr>
            <w:tcW w:w="0" w:type="auto"/>
            <w:gridSpan w:val="5"/>
            <w:tcBorders>
              <w:top w:val="single" w:sz="6" w:space="0" w:color="DDDDDD"/>
              <w:bottom w:val="single" w:sz="6" w:space="0" w:color="DDDDDD"/>
            </w:tcBorders>
            <w:shd w:val="clear" w:color="auto" w:fill="F1F1F2"/>
            <w:tcMar>
              <w:top w:w="150" w:type="dxa"/>
              <w:left w:w="150" w:type="dxa"/>
              <w:bottom w:w="150" w:type="dxa"/>
              <w:right w:w="150" w:type="dxa"/>
            </w:tcMar>
            <w:vAlign w:val="center"/>
            <w:hideMark/>
          </w:tcPr>
          <w:p w14:paraId="5B49DBAD" w14:textId="77777777" w:rsidR="00D770FB" w:rsidRPr="00D770FB" w:rsidRDefault="00D770FB" w:rsidP="00175D76">
            <w:pPr>
              <w:outlineLvl w:val="3"/>
              <w:rPr>
                <w:rFonts w:cs="Arial"/>
                <w:b/>
                <w:bCs/>
                <w:color w:val="003C69"/>
              </w:rPr>
            </w:pPr>
            <w:r w:rsidRPr="00D770FB">
              <w:rPr>
                <w:rFonts w:cs="Arial"/>
                <w:b/>
                <w:bCs/>
                <w:color w:val="003C69"/>
              </w:rPr>
              <w:lastRenderedPageBreak/>
              <w:t xml:space="preserve">For the purposes of admission, English deemed to be the acknowledged primary language of the following Majority </w:t>
            </w:r>
          </w:p>
          <w:p w14:paraId="3B7D5876" w14:textId="77777777" w:rsidR="00D770FB" w:rsidRPr="00D770FB" w:rsidRDefault="00D770FB" w:rsidP="00175D76">
            <w:pPr>
              <w:spacing w:before="120" w:after="300"/>
              <w:outlineLvl w:val="3"/>
              <w:rPr>
                <w:rFonts w:cs="Arial"/>
                <w:b/>
                <w:bCs/>
                <w:color w:val="003C69"/>
              </w:rPr>
            </w:pPr>
            <w:r w:rsidRPr="00D770FB">
              <w:rPr>
                <w:rFonts w:cs="Arial"/>
                <w:b/>
                <w:bCs/>
                <w:color w:val="003C69"/>
              </w:rPr>
              <w:t>English-Speaking Countries:</w:t>
            </w:r>
          </w:p>
        </w:tc>
      </w:tr>
      <w:tr w:rsidR="00D770FB" w:rsidRPr="00D770FB" w14:paraId="49ED82FF"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61FD1204" w14:textId="77777777" w:rsidR="00D770FB" w:rsidRPr="00D770FB" w:rsidRDefault="00D770FB" w:rsidP="00175D76">
            <w:pPr>
              <w:rPr>
                <w:rFonts w:cs="Arial"/>
                <w:color w:val="231F20"/>
              </w:rPr>
            </w:pPr>
            <w:r w:rsidRPr="00D770FB">
              <w:rPr>
                <w:rFonts w:cs="Arial"/>
                <w:color w:val="231F20"/>
              </w:rPr>
              <w:t>American Samoa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4A8FF8A" w14:textId="77777777" w:rsidR="00D770FB" w:rsidRPr="00D770FB" w:rsidRDefault="00D770FB" w:rsidP="00175D76">
            <w:pPr>
              <w:rPr>
                <w:rFonts w:cs="Arial"/>
                <w:color w:val="231F20"/>
              </w:rPr>
            </w:pPr>
            <w:r w:rsidRPr="00D770FB">
              <w:rPr>
                <w:rFonts w:cs="Arial"/>
                <w:color w:val="231F20"/>
              </w:rPr>
              <w:t>Anguilla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260340A" w14:textId="77777777" w:rsidR="00D770FB" w:rsidRPr="00D770FB" w:rsidRDefault="00D770FB" w:rsidP="00175D76">
            <w:pPr>
              <w:rPr>
                <w:rFonts w:cs="Arial"/>
                <w:color w:val="231F20"/>
              </w:rPr>
            </w:pPr>
            <w:r w:rsidRPr="00D770FB">
              <w:rPr>
                <w:rFonts w:cs="Arial"/>
                <w:color w:val="231F20"/>
              </w:rPr>
              <w:t>Antigua &amp; Barbuda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5FB9347B" w14:textId="77777777" w:rsidR="00D770FB" w:rsidRPr="00D770FB" w:rsidRDefault="00D770FB" w:rsidP="00175D76">
            <w:pPr>
              <w:rPr>
                <w:rFonts w:cs="Arial"/>
                <w:color w:val="231F20"/>
              </w:rPr>
            </w:pPr>
            <w:r w:rsidRPr="00D770FB">
              <w:rPr>
                <w:rFonts w:cs="Arial"/>
                <w:color w:val="231F20"/>
              </w:rPr>
              <w:t>Australia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5F1F2C25" w14:textId="77777777" w:rsidR="00D770FB" w:rsidRPr="00D770FB" w:rsidRDefault="00D770FB" w:rsidP="00175D76">
            <w:pPr>
              <w:rPr>
                <w:rFonts w:cs="Arial"/>
                <w:color w:val="231F20"/>
              </w:rPr>
            </w:pPr>
            <w:r w:rsidRPr="00D770FB">
              <w:rPr>
                <w:rFonts w:cs="Arial"/>
                <w:color w:val="231F20"/>
              </w:rPr>
              <w:t>Bahamas</w:t>
            </w:r>
          </w:p>
        </w:tc>
      </w:tr>
      <w:tr w:rsidR="00D770FB" w:rsidRPr="00D770FB" w14:paraId="647AA190"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7C75EA2" w14:textId="77777777" w:rsidR="00D770FB" w:rsidRPr="00D770FB" w:rsidRDefault="00D770FB" w:rsidP="00175D76">
            <w:pPr>
              <w:rPr>
                <w:rFonts w:cs="Arial"/>
                <w:color w:val="231F20"/>
              </w:rPr>
            </w:pPr>
            <w:r w:rsidRPr="00D770FB">
              <w:rPr>
                <w:rFonts w:cs="Arial"/>
                <w:color w:val="231F20"/>
              </w:rPr>
              <w:t>Barbados</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76863933" w14:textId="77777777" w:rsidR="00D770FB" w:rsidRPr="00D770FB" w:rsidRDefault="00D770FB" w:rsidP="00175D76">
            <w:pPr>
              <w:rPr>
                <w:rFonts w:cs="Arial"/>
                <w:color w:val="231F20"/>
              </w:rPr>
            </w:pPr>
            <w:r w:rsidRPr="00D770FB">
              <w:rPr>
                <w:rFonts w:cs="Arial"/>
                <w:color w:val="231F20"/>
              </w:rPr>
              <w:t>Belize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64D5D41" w14:textId="77777777" w:rsidR="00D770FB" w:rsidRPr="00D770FB" w:rsidRDefault="00D770FB" w:rsidP="00175D76">
            <w:pPr>
              <w:rPr>
                <w:rFonts w:cs="Arial"/>
                <w:color w:val="231F20"/>
              </w:rPr>
            </w:pPr>
            <w:r w:rsidRPr="00D770FB">
              <w:rPr>
                <w:rFonts w:cs="Arial"/>
                <w:color w:val="231F20"/>
              </w:rPr>
              <w:t>Bermuda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0FF46AE" w14:textId="77777777" w:rsidR="00D770FB" w:rsidRPr="00D770FB" w:rsidRDefault="00D770FB" w:rsidP="00175D76">
            <w:pPr>
              <w:rPr>
                <w:rFonts w:cs="Arial"/>
                <w:color w:val="231F20"/>
              </w:rPr>
            </w:pPr>
            <w:r w:rsidRPr="00D770FB">
              <w:rPr>
                <w:rFonts w:cs="Arial"/>
                <w:color w:val="231F20"/>
              </w:rPr>
              <w:t>Botswana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C47404D" w14:textId="77777777" w:rsidR="00D770FB" w:rsidRPr="00D770FB" w:rsidRDefault="00D770FB" w:rsidP="00175D76">
            <w:pPr>
              <w:rPr>
                <w:rFonts w:cs="Arial"/>
                <w:color w:val="231F20"/>
              </w:rPr>
            </w:pPr>
            <w:r w:rsidRPr="00D770FB">
              <w:rPr>
                <w:rFonts w:cs="Arial"/>
                <w:color w:val="231F20"/>
              </w:rPr>
              <w:t>British Virgin Islands (BVI)</w:t>
            </w:r>
          </w:p>
        </w:tc>
      </w:tr>
      <w:tr w:rsidR="00D770FB" w:rsidRPr="00D770FB" w14:paraId="0F8A62CC"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F94F81D" w14:textId="77777777" w:rsidR="00D770FB" w:rsidRPr="00D770FB" w:rsidRDefault="00D770FB" w:rsidP="00175D76">
            <w:pPr>
              <w:rPr>
                <w:rFonts w:cs="Arial"/>
                <w:color w:val="231F20"/>
              </w:rPr>
            </w:pPr>
            <w:r w:rsidRPr="00D770FB">
              <w:rPr>
                <w:rFonts w:cs="Arial"/>
                <w:color w:val="231F20"/>
              </w:rPr>
              <w:t>Canada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0FF5278" w14:textId="77777777" w:rsidR="00D770FB" w:rsidRPr="00D770FB" w:rsidRDefault="00D770FB" w:rsidP="00175D76">
            <w:pPr>
              <w:rPr>
                <w:rFonts w:cs="Arial"/>
                <w:color w:val="231F20"/>
              </w:rPr>
            </w:pPr>
            <w:r w:rsidRPr="00D770FB">
              <w:rPr>
                <w:rFonts w:cs="Arial"/>
                <w:color w:val="231F20"/>
              </w:rPr>
              <w:t>Cayman Islands</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7E0B8894" w14:textId="77777777" w:rsidR="00D770FB" w:rsidRPr="00D770FB" w:rsidRDefault="00D770FB" w:rsidP="00175D76">
            <w:pPr>
              <w:rPr>
                <w:rFonts w:cs="Arial"/>
                <w:color w:val="231F20"/>
              </w:rPr>
            </w:pPr>
            <w:r w:rsidRPr="00D770FB">
              <w:rPr>
                <w:rFonts w:cs="Arial"/>
                <w:color w:val="231F20"/>
              </w:rPr>
              <w:t>Dominica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B837E71" w14:textId="77777777" w:rsidR="00D770FB" w:rsidRPr="00D770FB" w:rsidRDefault="00D770FB" w:rsidP="00175D76">
            <w:pPr>
              <w:rPr>
                <w:rFonts w:cs="Arial"/>
                <w:color w:val="231F20"/>
              </w:rPr>
            </w:pPr>
            <w:r w:rsidRPr="00D770FB">
              <w:rPr>
                <w:rFonts w:cs="Arial"/>
                <w:color w:val="231F20"/>
              </w:rPr>
              <w:t>Falkland Islands</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E968574" w14:textId="77777777" w:rsidR="00D770FB" w:rsidRPr="00D770FB" w:rsidRDefault="00D770FB" w:rsidP="00175D76">
            <w:pPr>
              <w:rPr>
                <w:rFonts w:cs="Arial"/>
                <w:color w:val="231F20"/>
              </w:rPr>
            </w:pPr>
            <w:r w:rsidRPr="00D770FB">
              <w:rPr>
                <w:rFonts w:cs="Arial"/>
                <w:color w:val="231F20"/>
              </w:rPr>
              <w:t>Fiji</w:t>
            </w:r>
          </w:p>
        </w:tc>
      </w:tr>
      <w:tr w:rsidR="00D770FB" w:rsidRPr="00D770FB" w14:paraId="56AB25CC"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AFCF3AA" w14:textId="77777777" w:rsidR="00D770FB" w:rsidRPr="00D770FB" w:rsidRDefault="00D770FB" w:rsidP="00175D76">
            <w:pPr>
              <w:rPr>
                <w:rFonts w:cs="Arial"/>
                <w:color w:val="231F20"/>
              </w:rPr>
            </w:pPr>
            <w:r w:rsidRPr="00D770FB">
              <w:rPr>
                <w:rFonts w:cs="Arial"/>
                <w:color w:val="231F20"/>
              </w:rPr>
              <w:t>The Gambia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651CAC81" w14:textId="77777777" w:rsidR="00D770FB" w:rsidRPr="00D770FB" w:rsidRDefault="00D770FB" w:rsidP="00175D76">
            <w:pPr>
              <w:rPr>
                <w:rFonts w:cs="Arial"/>
                <w:color w:val="231F20"/>
              </w:rPr>
            </w:pPr>
            <w:r w:rsidRPr="00D770FB">
              <w:rPr>
                <w:rFonts w:cs="Arial"/>
                <w:color w:val="231F20"/>
              </w:rPr>
              <w:t>Ghana</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812B259" w14:textId="77777777" w:rsidR="00D770FB" w:rsidRPr="00D770FB" w:rsidRDefault="00D770FB" w:rsidP="00175D76">
            <w:pPr>
              <w:rPr>
                <w:rFonts w:cs="Arial"/>
                <w:color w:val="231F20"/>
              </w:rPr>
            </w:pPr>
            <w:r w:rsidRPr="00D770FB">
              <w:rPr>
                <w:rFonts w:cs="Arial"/>
                <w:color w:val="231F20"/>
              </w:rPr>
              <w:t>Gibraltar</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050BFE0" w14:textId="77777777" w:rsidR="00D770FB" w:rsidRPr="00D770FB" w:rsidRDefault="00D770FB" w:rsidP="00175D76">
            <w:pPr>
              <w:rPr>
                <w:rFonts w:cs="Arial"/>
                <w:color w:val="231F20"/>
              </w:rPr>
            </w:pPr>
            <w:r w:rsidRPr="00D770FB">
              <w:rPr>
                <w:rFonts w:cs="Arial"/>
                <w:color w:val="231F20"/>
              </w:rPr>
              <w:t>Grenada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54DDA90C" w14:textId="77777777" w:rsidR="00D770FB" w:rsidRPr="00D770FB" w:rsidRDefault="00D770FB" w:rsidP="00175D76">
            <w:pPr>
              <w:rPr>
                <w:rFonts w:cs="Arial"/>
                <w:color w:val="231F20"/>
              </w:rPr>
            </w:pPr>
            <w:r w:rsidRPr="00D770FB">
              <w:rPr>
                <w:rFonts w:cs="Arial"/>
                <w:color w:val="231F20"/>
              </w:rPr>
              <w:t>Guam </w:t>
            </w:r>
          </w:p>
        </w:tc>
      </w:tr>
      <w:tr w:rsidR="00D770FB" w:rsidRPr="00D770FB" w14:paraId="2D2C70F3"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7ED5E749" w14:textId="77777777" w:rsidR="00D770FB" w:rsidRPr="00D770FB" w:rsidRDefault="00D770FB" w:rsidP="00175D76">
            <w:pPr>
              <w:rPr>
                <w:rFonts w:cs="Arial"/>
                <w:color w:val="231F20"/>
              </w:rPr>
            </w:pPr>
            <w:r w:rsidRPr="00D770FB">
              <w:rPr>
                <w:rFonts w:cs="Arial"/>
                <w:color w:val="231F20"/>
              </w:rPr>
              <w:t>Guyana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6F16D61A" w14:textId="77777777" w:rsidR="00D770FB" w:rsidRPr="00D770FB" w:rsidRDefault="00D770FB" w:rsidP="00175D76">
            <w:pPr>
              <w:rPr>
                <w:rFonts w:cs="Arial"/>
                <w:color w:val="231F20"/>
              </w:rPr>
            </w:pPr>
            <w:r w:rsidRPr="00D770FB">
              <w:rPr>
                <w:rFonts w:cs="Arial"/>
                <w:color w:val="231F20"/>
              </w:rPr>
              <w:t>Jamaica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5A208394" w14:textId="77777777" w:rsidR="00D770FB" w:rsidRPr="00D770FB" w:rsidRDefault="00D770FB" w:rsidP="00175D76">
            <w:pPr>
              <w:rPr>
                <w:rFonts w:cs="Arial"/>
                <w:color w:val="231F20"/>
              </w:rPr>
            </w:pPr>
            <w:r w:rsidRPr="00D770FB">
              <w:rPr>
                <w:rFonts w:cs="Arial"/>
                <w:color w:val="231F20"/>
              </w:rPr>
              <w:t>Kenya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C64A068" w14:textId="77777777" w:rsidR="00D770FB" w:rsidRPr="00D770FB" w:rsidRDefault="00D770FB" w:rsidP="00175D76">
            <w:pPr>
              <w:rPr>
                <w:rFonts w:cs="Arial"/>
                <w:color w:val="231F20"/>
              </w:rPr>
            </w:pPr>
            <w:r w:rsidRPr="00D770FB">
              <w:rPr>
                <w:rFonts w:cs="Arial"/>
                <w:color w:val="231F20"/>
              </w:rPr>
              <w:t>Lesotho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B6A6EE1" w14:textId="77777777" w:rsidR="00D770FB" w:rsidRPr="00D770FB" w:rsidRDefault="00D770FB" w:rsidP="00175D76">
            <w:pPr>
              <w:rPr>
                <w:rFonts w:cs="Arial"/>
                <w:color w:val="231F20"/>
              </w:rPr>
            </w:pPr>
            <w:r w:rsidRPr="00D770FB">
              <w:rPr>
                <w:rFonts w:cs="Arial"/>
                <w:color w:val="231F20"/>
              </w:rPr>
              <w:t>Liberia </w:t>
            </w:r>
          </w:p>
        </w:tc>
      </w:tr>
      <w:tr w:rsidR="00D770FB" w:rsidRPr="00D770FB" w14:paraId="70BDD70D"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CF5F17F" w14:textId="77777777" w:rsidR="00D770FB" w:rsidRPr="00D770FB" w:rsidRDefault="00D770FB" w:rsidP="00175D76">
            <w:pPr>
              <w:rPr>
                <w:rFonts w:cs="Arial"/>
                <w:color w:val="231F20"/>
              </w:rPr>
            </w:pPr>
            <w:r w:rsidRPr="00D770FB">
              <w:rPr>
                <w:rFonts w:cs="Arial"/>
                <w:color w:val="231F20"/>
              </w:rPr>
              <w:t>Malta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223E5919" w14:textId="77777777" w:rsidR="00D770FB" w:rsidRPr="00D770FB" w:rsidRDefault="00D770FB" w:rsidP="00175D76">
            <w:pPr>
              <w:rPr>
                <w:rFonts w:cs="Arial"/>
                <w:color w:val="231F20"/>
              </w:rPr>
            </w:pPr>
            <w:r w:rsidRPr="00D770FB">
              <w:rPr>
                <w:rFonts w:cs="Arial"/>
                <w:color w:val="231F20"/>
              </w:rPr>
              <w:t>Marshall Islands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CECE441" w14:textId="77777777" w:rsidR="00D770FB" w:rsidRPr="00D770FB" w:rsidRDefault="00D770FB" w:rsidP="00175D76">
            <w:pPr>
              <w:rPr>
                <w:rFonts w:cs="Arial"/>
                <w:color w:val="231F20"/>
              </w:rPr>
            </w:pPr>
            <w:r w:rsidRPr="00D770FB">
              <w:rPr>
                <w:rFonts w:cs="Arial"/>
                <w:color w:val="231F20"/>
              </w:rPr>
              <w:t>Montserrat</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6FD7917" w14:textId="77777777" w:rsidR="00D770FB" w:rsidRPr="00D770FB" w:rsidRDefault="00D770FB" w:rsidP="00175D76">
            <w:pPr>
              <w:rPr>
                <w:rFonts w:cs="Arial"/>
                <w:color w:val="231F20"/>
              </w:rPr>
            </w:pPr>
            <w:r w:rsidRPr="00D770FB">
              <w:rPr>
                <w:rFonts w:cs="Arial"/>
                <w:color w:val="231F20"/>
              </w:rPr>
              <w:t>Namibia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51B3B47" w14:textId="77777777" w:rsidR="00D770FB" w:rsidRPr="00D770FB" w:rsidRDefault="00D770FB" w:rsidP="00175D76">
            <w:pPr>
              <w:rPr>
                <w:rFonts w:cs="Arial"/>
                <w:color w:val="231F20"/>
              </w:rPr>
            </w:pPr>
            <w:r w:rsidRPr="00D770FB">
              <w:rPr>
                <w:rFonts w:cs="Arial"/>
                <w:color w:val="231F20"/>
              </w:rPr>
              <w:t>New Zealand </w:t>
            </w:r>
          </w:p>
        </w:tc>
      </w:tr>
      <w:tr w:rsidR="00D770FB" w:rsidRPr="00D770FB" w14:paraId="1CB64653"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DEFF9C5" w14:textId="77777777" w:rsidR="00D770FB" w:rsidRPr="00D770FB" w:rsidRDefault="00D770FB" w:rsidP="00175D76">
            <w:pPr>
              <w:rPr>
                <w:rFonts w:cs="Arial"/>
                <w:color w:val="231F20"/>
              </w:rPr>
            </w:pPr>
            <w:r w:rsidRPr="00D770FB">
              <w:rPr>
                <w:rFonts w:cs="Arial"/>
                <w:color w:val="231F20"/>
              </w:rPr>
              <w:t>Nigeria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3A4DD1B5" w14:textId="77777777" w:rsidR="00D770FB" w:rsidRPr="00D770FB" w:rsidRDefault="00D770FB" w:rsidP="00175D76">
            <w:pPr>
              <w:rPr>
                <w:rFonts w:cs="Arial"/>
                <w:color w:val="231F20"/>
              </w:rPr>
            </w:pPr>
            <w:r w:rsidRPr="00D770FB">
              <w:rPr>
                <w:rFonts w:cs="Arial"/>
                <w:color w:val="231F20"/>
              </w:rPr>
              <w:t>Seychelles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5672F01C" w14:textId="77777777" w:rsidR="00D770FB" w:rsidRPr="00D770FB" w:rsidRDefault="00D770FB" w:rsidP="00175D76">
            <w:pPr>
              <w:rPr>
                <w:rFonts w:cs="Arial"/>
                <w:color w:val="231F20"/>
              </w:rPr>
            </w:pPr>
            <w:r w:rsidRPr="00D770FB">
              <w:rPr>
                <w:rFonts w:cs="Arial"/>
                <w:color w:val="231F20"/>
              </w:rPr>
              <w:t>Sierra Leone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2723678" w14:textId="77777777" w:rsidR="00D770FB" w:rsidRPr="00D770FB" w:rsidRDefault="00D770FB" w:rsidP="00175D76">
            <w:pPr>
              <w:rPr>
                <w:rFonts w:cs="Arial"/>
                <w:color w:val="231F20"/>
              </w:rPr>
            </w:pPr>
            <w:r w:rsidRPr="00D770FB">
              <w:rPr>
                <w:rFonts w:cs="Arial"/>
                <w:color w:val="231F20"/>
              </w:rPr>
              <w:t>Singapore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2A05A55" w14:textId="77777777" w:rsidR="00D770FB" w:rsidRPr="00D770FB" w:rsidRDefault="00D770FB" w:rsidP="00175D76">
            <w:pPr>
              <w:rPr>
                <w:rFonts w:cs="Arial"/>
                <w:color w:val="231F20"/>
              </w:rPr>
            </w:pPr>
            <w:r w:rsidRPr="00D770FB">
              <w:rPr>
                <w:rFonts w:cs="Arial"/>
                <w:color w:val="231F20"/>
              </w:rPr>
              <w:t>Solomon Islands </w:t>
            </w:r>
          </w:p>
        </w:tc>
      </w:tr>
      <w:tr w:rsidR="00D770FB" w:rsidRPr="00D770FB" w14:paraId="19B87D25" w14:textId="77777777" w:rsidTr="00175D76">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17B490A8" w14:textId="77777777" w:rsidR="00D770FB" w:rsidRPr="00D770FB" w:rsidRDefault="00D770FB" w:rsidP="00175D76">
            <w:pPr>
              <w:rPr>
                <w:rFonts w:cs="Arial"/>
                <w:color w:val="231F20"/>
              </w:rPr>
            </w:pPr>
            <w:r w:rsidRPr="00D770FB">
              <w:rPr>
                <w:rFonts w:cs="Arial"/>
                <w:color w:val="231F20"/>
              </w:rPr>
              <w:t>South Africa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051E40D8" w14:textId="77777777" w:rsidR="00D770FB" w:rsidRPr="00D770FB" w:rsidRDefault="00D770FB" w:rsidP="00175D76">
            <w:pPr>
              <w:rPr>
                <w:rFonts w:cs="Arial"/>
                <w:color w:val="231F20"/>
              </w:rPr>
            </w:pPr>
            <w:r w:rsidRPr="00D770FB">
              <w:rPr>
                <w:rFonts w:cs="Arial"/>
                <w:color w:val="231F20"/>
              </w:rPr>
              <w:t>St Helena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74AA60B4" w14:textId="77777777" w:rsidR="00D770FB" w:rsidRPr="00D770FB" w:rsidRDefault="00D770FB" w:rsidP="00175D76">
            <w:pPr>
              <w:rPr>
                <w:rFonts w:cs="Arial"/>
                <w:color w:val="231F20"/>
              </w:rPr>
            </w:pPr>
            <w:r w:rsidRPr="00D770FB">
              <w:rPr>
                <w:rFonts w:cs="Arial"/>
                <w:color w:val="231F20"/>
              </w:rPr>
              <w:t>St Kitts &amp; Nevis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474CC91C" w14:textId="77777777" w:rsidR="00D770FB" w:rsidRPr="00D770FB" w:rsidRDefault="00D770FB" w:rsidP="00175D76">
            <w:pPr>
              <w:rPr>
                <w:rFonts w:cs="Arial"/>
                <w:color w:val="231F20"/>
              </w:rPr>
            </w:pPr>
            <w:r w:rsidRPr="00D770FB">
              <w:rPr>
                <w:rFonts w:cs="Arial"/>
                <w:color w:val="231F20"/>
              </w:rPr>
              <w:t>St Lucia </w:t>
            </w:r>
          </w:p>
        </w:tc>
        <w:tc>
          <w:tcPr>
            <w:tcW w:w="0" w:type="auto"/>
            <w:tcBorders>
              <w:top w:val="single" w:sz="6" w:space="0" w:color="DDDDDD"/>
              <w:bottom w:val="single" w:sz="6" w:space="0" w:color="DDDDDD"/>
            </w:tcBorders>
            <w:shd w:val="clear" w:color="auto" w:fill="FFFFFF"/>
            <w:tcMar>
              <w:top w:w="150" w:type="dxa"/>
              <w:left w:w="150" w:type="dxa"/>
              <w:bottom w:w="150" w:type="dxa"/>
              <w:right w:w="150" w:type="dxa"/>
            </w:tcMar>
            <w:vAlign w:val="center"/>
            <w:hideMark/>
          </w:tcPr>
          <w:p w14:paraId="67CC0A6A" w14:textId="77777777" w:rsidR="00D770FB" w:rsidRPr="00D770FB" w:rsidRDefault="00D770FB" w:rsidP="00175D76">
            <w:pPr>
              <w:rPr>
                <w:rFonts w:cs="Arial"/>
                <w:color w:val="231F20"/>
              </w:rPr>
            </w:pPr>
            <w:r w:rsidRPr="00D770FB">
              <w:rPr>
                <w:rFonts w:cs="Arial"/>
                <w:color w:val="231F20"/>
              </w:rPr>
              <w:t>St Vincent &amp; the Grenadines </w:t>
            </w:r>
          </w:p>
        </w:tc>
      </w:tr>
    </w:tbl>
    <w:p w14:paraId="55A5B8DA" w14:textId="77777777" w:rsidR="00D770FB" w:rsidRPr="00D770FB" w:rsidRDefault="00D770FB" w:rsidP="00D770FB">
      <w:pPr>
        <w:spacing w:after="160" w:line="259" w:lineRule="auto"/>
        <w:rPr>
          <w:rFonts w:cs="Arial"/>
          <w:b/>
          <w:color w:val="000000"/>
        </w:rPr>
      </w:pPr>
      <w:r w:rsidRPr="00D770FB">
        <w:rPr>
          <w:rFonts w:cs="Arial"/>
          <w:b/>
          <w:color w:val="000000"/>
        </w:rPr>
        <w:t xml:space="preserve"> </w:t>
      </w:r>
      <w:r w:rsidRPr="00D770FB">
        <w:rPr>
          <w:rFonts w:cs="Arial"/>
          <w:b/>
          <w:color w:val="000000"/>
        </w:rPr>
        <w:br w:type="page"/>
      </w:r>
    </w:p>
    <w:p w14:paraId="51B156D1" w14:textId="77777777" w:rsidR="00955724" w:rsidRDefault="00D770FB" w:rsidP="00D770FB">
      <w:pPr>
        <w:widowControl w:val="0"/>
        <w:autoSpaceDE w:val="0"/>
        <w:autoSpaceDN w:val="0"/>
        <w:adjustRightInd w:val="0"/>
        <w:snapToGrid w:val="0"/>
        <w:rPr>
          <w:rFonts w:cs="Arial"/>
          <w:b/>
        </w:rPr>
      </w:pPr>
      <w:r w:rsidRPr="00D770FB">
        <w:rPr>
          <w:rFonts w:cs="Arial"/>
          <w:b/>
          <w:color w:val="000000"/>
        </w:rPr>
        <w:lastRenderedPageBreak/>
        <w:t>ACCREDITATION OF PRIOR EXPERIENTAL LEARNING (APEL)</w:t>
      </w:r>
      <w:r w:rsidRPr="00D770FB">
        <w:rPr>
          <w:rFonts w:cs="Arial"/>
          <w:b/>
        </w:rPr>
        <w:t xml:space="preserve"> </w:t>
      </w:r>
    </w:p>
    <w:p w14:paraId="1B5C5EAE" w14:textId="77777777" w:rsidR="00D770FB" w:rsidRPr="00955724" w:rsidRDefault="00D770FB" w:rsidP="00D770FB">
      <w:pPr>
        <w:widowControl w:val="0"/>
        <w:autoSpaceDE w:val="0"/>
        <w:autoSpaceDN w:val="0"/>
        <w:adjustRightInd w:val="0"/>
        <w:snapToGrid w:val="0"/>
        <w:rPr>
          <w:rFonts w:cs="Arial"/>
          <w:b/>
        </w:rPr>
      </w:pPr>
      <w:r w:rsidRPr="00955724">
        <w:rPr>
          <w:rFonts w:cs="Arial"/>
          <w:b/>
          <w:color w:val="000000"/>
        </w:rPr>
        <w:t>Graduate/Postgraduate Diploma (Nursing/Public Health Nursing)</w:t>
      </w:r>
      <w:r w:rsidRPr="00955724">
        <w:rPr>
          <w:rFonts w:cs="Arial"/>
          <w:b/>
        </w:rPr>
        <w:t xml:space="preserve"> </w:t>
      </w:r>
    </w:p>
    <w:p w14:paraId="41A8E904" w14:textId="77777777" w:rsidR="00955724" w:rsidRPr="00D770FB" w:rsidRDefault="00955724" w:rsidP="00D770FB">
      <w:pPr>
        <w:widowControl w:val="0"/>
        <w:autoSpaceDE w:val="0"/>
        <w:autoSpaceDN w:val="0"/>
        <w:adjustRightInd w:val="0"/>
        <w:snapToGrid w:val="0"/>
        <w:rPr>
          <w:rFonts w:cs="Arial"/>
          <w:color w:val="000000"/>
        </w:rPr>
      </w:pPr>
    </w:p>
    <w:p w14:paraId="080013F3"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The Graduate/Postgraduate Diploma (Nursing/Public Health Nursing) is a</w:t>
      </w:r>
      <w:r w:rsidRPr="00D770FB">
        <w:rPr>
          <w:rFonts w:cs="Arial"/>
        </w:rPr>
        <w:t xml:space="preserve"> </w:t>
      </w:r>
      <w:r w:rsidRPr="00D770FB">
        <w:rPr>
          <w:rFonts w:cs="Arial"/>
          <w:color w:val="000000"/>
        </w:rPr>
        <w:t>Graduate/registration programme. As such candidates are required to meet both</w:t>
      </w:r>
      <w:r w:rsidRPr="00D770FB">
        <w:rPr>
          <w:rFonts w:cs="Arial"/>
        </w:rPr>
        <w:t xml:space="preserve"> </w:t>
      </w:r>
      <w:r w:rsidRPr="00D770FB">
        <w:rPr>
          <w:rFonts w:cs="Arial"/>
          <w:color w:val="000000"/>
        </w:rPr>
        <w:t>the entry requirements of Nursing and Midwifery Board of Ireland (NMBI) and the Universities/college education providers (UG, UCC and UCD).</w:t>
      </w:r>
      <w:r w:rsidRPr="00D770FB">
        <w:rPr>
          <w:rFonts w:cs="Arial"/>
        </w:rPr>
        <w:t xml:space="preserve"> </w:t>
      </w:r>
      <w:r w:rsidRPr="00D770FB">
        <w:rPr>
          <w:rFonts w:cs="Arial"/>
          <w:color w:val="000000"/>
        </w:rPr>
        <w:t>The academic entry requirements for the Graduate/Postgraduate Diploma</w:t>
      </w:r>
      <w:r w:rsidRPr="00D770FB">
        <w:rPr>
          <w:rFonts w:cs="Arial"/>
        </w:rPr>
        <w:t xml:space="preserve"> </w:t>
      </w:r>
      <w:r w:rsidRPr="00D770FB">
        <w:rPr>
          <w:rFonts w:cs="Arial"/>
          <w:color w:val="000000"/>
        </w:rPr>
        <w:t>(Nursing/Public Health Nursing)</w:t>
      </w:r>
      <w:r w:rsidRPr="00D770FB">
        <w:rPr>
          <w:rFonts w:cs="Arial"/>
        </w:rPr>
        <w:t xml:space="preserve"> </w:t>
      </w:r>
      <w:r w:rsidRPr="00D770FB">
        <w:rPr>
          <w:rFonts w:cs="Arial"/>
          <w:color w:val="000000"/>
        </w:rPr>
        <w:t>include holding a NFQ Level 8 qualification (Honours Degree or Higher Diploma).</w:t>
      </w:r>
      <w:r w:rsidRPr="00D770FB">
        <w:rPr>
          <w:rFonts w:cs="Arial"/>
        </w:rPr>
        <w:t xml:space="preserve"> </w:t>
      </w:r>
      <w:r w:rsidRPr="00D770FB">
        <w:rPr>
          <w:rFonts w:cs="Arial"/>
          <w:color w:val="000000"/>
        </w:rPr>
        <w:t>However, third level institutions are committed to widening access to academic</w:t>
      </w:r>
      <w:r w:rsidRPr="00D770FB">
        <w:rPr>
          <w:rFonts w:cs="Arial"/>
        </w:rPr>
        <w:t xml:space="preserve"> </w:t>
      </w:r>
      <w:r w:rsidRPr="00D770FB">
        <w:rPr>
          <w:rFonts w:cs="Arial"/>
          <w:color w:val="000000"/>
        </w:rPr>
        <w:t>programmes. Students who do not meet the NFQ Level 8 requirements may be</w:t>
      </w:r>
      <w:r w:rsidRPr="00D770FB">
        <w:rPr>
          <w:rFonts w:cs="Arial"/>
        </w:rPr>
        <w:t xml:space="preserve"> </w:t>
      </w:r>
      <w:r w:rsidRPr="00D770FB">
        <w:rPr>
          <w:rFonts w:cs="Arial"/>
          <w:color w:val="000000"/>
        </w:rPr>
        <w:t>considered for entry to the programme through the Accreditation of prior</w:t>
      </w:r>
      <w:r w:rsidRPr="00D770FB">
        <w:rPr>
          <w:rFonts w:cs="Arial"/>
        </w:rPr>
        <w:t xml:space="preserve"> </w:t>
      </w:r>
      <w:r w:rsidRPr="00D770FB">
        <w:rPr>
          <w:rFonts w:cs="Arial"/>
          <w:color w:val="000000"/>
        </w:rPr>
        <w:t>experiential learning (APEL) process. APEL is the framework for accreditation for</w:t>
      </w:r>
      <w:r w:rsidRPr="00D770FB">
        <w:rPr>
          <w:rFonts w:cs="Arial"/>
        </w:rPr>
        <w:t xml:space="preserve"> </w:t>
      </w:r>
      <w:r w:rsidRPr="00D770FB">
        <w:rPr>
          <w:rFonts w:cs="Arial"/>
          <w:color w:val="000000"/>
        </w:rPr>
        <w:t>prior experiential learning.</w:t>
      </w:r>
      <w:r w:rsidRPr="00D770FB">
        <w:rPr>
          <w:rFonts w:cs="Arial"/>
        </w:rPr>
        <w:t xml:space="preserve"> </w:t>
      </w:r>
    </w:p>
    <w:p w14:paraId="060A0E6C" w14:textId="77777777" w:rsidR="00D770FB" w:rsidRPr="00D770FB" w:rsidRDefault="00D770FB" w:rsidP="00D770FB">
      <w:pPr>
        <w:widowControl w:val="0"/>
        <w:autoSpaceDE w:val="0"/>
        <w:autoSpaceDN w:val="0"/>
        <w:adjustRightInd w:val="0"/>
        <w:snapToGrid w:val="0"/>
        <w:rPr>
          <w:rFonts w:cs="Arial"/>
        </w:rPr>
      </w:pPr>
    </w:p>
    <w:p w14:paraId="4AD8011A"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APEL takes account of experiential learning which is learning achieved through work, the community or related setting. Experiential learning is judged and recognised as being worthy for consideration for entry to a programme of study not for credit within the programme. The APEL process is of particular value to candidates who for a variety of reasons such as geographical location, family commitments or other personal reasons are unable to undertake formal educational programmes such as an Honours Degree or Higher Diploma. The focus of APEL accreditation is on the outcomes of the learning rather than on the experience of learning. For example, it might include a personal reflection following a study day on infection control and how the principles are applied in clinical practice. The focus might be on what changes he/she made, the resources accessed, the people contacted as well as the impact on the individual and family he/she cared for. Included in the process is a critical evaluation of the changes on individual and family care. A search of the literature is included to provide the evidence base for the change.</w:t>
      </w:r>
    </w:p>
    <w:p w14:paraId="5BAF214E" w14:textId="77777777" w:rsidR="00D770FB" w:rsidRPr="00D770FB" w:rsidRDefault="00D770FB" w:rsidP="00D770FB">
      <w:pPr>
        <w:widowControl w:val="0"/>
        <w:autoSpaceDE w:val="0"/>
        <w:autoSpaceDN w:val="0"/>
        <w:adjustRightInd w:val="0"/>
        <w:snapToGrid w:val="0"/>
        <w:rPr>
          <w:rFonts w:cs="Arial"/>
          <w:color w:val="000000"/>
        </w:rPr>
      </w:pPr>
    </w:p>
    <w:p w14:paraId="689D8586" w14:textId="77777777" w:rsidR="00D770FB" w:rsidRPr="00D770FB" w:rsidRDefault="00D770FB" w:rsidP="00D770FB">
      <w:pPr>
        <w:widowControl w:val="0"/>
        <w:autoSpaceDE w:val="0"/>
        <w:autoSpaceDN w:val="0"/>
        <w:adjustRightInd w:val="0"/>
        <w:snapToGrid w:val="0"/>
        <w:rPr>
          <w:rFonts w:cs="Arial"/>
          <w:b/>
          <w:color w:val="000000"/>
        </w:rPr>
      </w:pPr>
      <w:r w:rsidRPr="00D770FB">
        <w:rPr>
          <w:rFonts w:cs="Arial"/>
          <w:b/>
          <w:color w:val="000000"/>
        </w:rPr>
        <w:t>ASSESSMENT OF PRIOR EXPERIENTIAL LEARNING</w:t>
      </w:r>
    </w:p>
    <w:p w14:paraId="7E185DDC"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Candidates applying for consideration for entry using APEL are required to submit relevant evidence in accordance with appropriate guidelines. The following guidelines are based on the framework developed by the National Council for Professional Development of Nurses and midwives on portfolio development for nurses and midwives (National Council for Professional Development of Nurses and Midwives, 2006)</w:t>
      </w:r>
      <w:r w:rsidRPr="00D770FB">
        <w:rPr>
          <w:rFonts w:cs="Arial"/>
          <w:color w:val="000000"/>
          <w:vertAlign w:val="superscript"/>
        </w:rPr>
        <w:t>1</w:t>
      </w:r>
      <w:r w:rsidRPr="00D770FB">
        <w:rPr>
          <w:rFonts w:cs="Arial"/>
          <w:color w:val="000000"/>
        </w:rPr>
        <w:t>. The following guidelines are specific to the above programmes.</w:t>
      </w:r>
    </w:p>
    <w:p w14:paraId="07D5CE9D" w14:textId="77777777" w:rsidR="00D770FB" w:rsidRPr="00D770FB" w:rsidRDefault="00D770FB" w:rsidP="00D770FB">
      <w:pPr>
        <w:widowControl w:val="0"/>
        <w:autoSpaceDE w:val="0"/>
        <w:autoSpaceDN w:val="0"/>
        <w:adjustRightInd w:val="0"/>
        <w:snapToGrid w:val="0"/>
        <w:rPr>
          <w:rFonts w:cs="Arial"/>
          <w:color w:val="000000"/>
        </w:rPr>
      </w:pPr>
    </w:p>
    <w:p w14:paraId="30642318"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The candidate is required to submit a portfolio of evidence to demonstrate their suitability for admission to the programmes.</w:t>
      </w:r>
    </w:p>
    <w:p w14:paraId="0CA32331"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The Portfolio assessment requires the candidate to submit the following:</w:t>
      </w:r>
    </w:p>
    <w:p w14:paraId="6989CF9D" w14:textId="77777777" w:rsidR="00D770FB" w:rsidRPr="00D770FB" w:rsidRDefault="00D770FB" w:rsidP="00D770FB">
      <w:pPr>
        <w:pStyle w:val="ListParagraph"/>
        <w:widowControl w:val="0"/>
        <w:numPr>
          <w:ilvl w:val="0"/>
          <w:numId w:val="36"/>
        </w:numPr>
        <w:autoSpaceDE w:val="0"/>
        <w:autoSpaceDN w:val="0"/>
        <w:adjustRightInd w:val="0"/>
        <w:snapToGrid w:val="0"/>
        <w:rPr>
          <w:rFonts w:ascii="Arial" w:hAnsi="Arial" w:cs="Arial"/>
          <w:color w:val="000000"/>
        </w:rPr>
      </w:pPr>
      <w:r w:rsidRPr="00D770FB">
        <w:rPr>
          <w:rFonts w:ascii="Arial" w:hAnsi="Arial" w:cs="Arial"/>
          <w:color w:val="000000"/>
        </w:rPr>
        <w:t>Personal information</w:t>
      </w:r>
    </w:p>
    <w:p w14:paraId="66EE9871" w14:textId="77777777" w:rsidR="00D770FB" w:rsidRPr="00D770FB" w:rsidRDefault="00D770FB" w:rsidP="00D770FB">
      <w:pPr>
        <w:pStyle w:val="ListParagraph"/>
        <w:widowControl w:val="0"/>
        <w:numPr>
          <w:ilvl w:val="0"/>
          <w:numId w:val="36"/>
        </w:numPr>
        <w:autoSpaceDE w:val="0"/>
        <w:autoSpaceDN w:val="0"/>
        <w:adjustRightInd w:val="0"/>
        <w:snapToGrid w:val="0"/>
        <w:rPr>
          <w:rFonts w:ascii="Arial" w:hAnsi="Arial" w:cs="Arial"/>
          <w:color w:val="000000"/>
        </w:rPr>
      </w:pPr>
      <w:r w:rsidRPr="00D770FB">
        <w:rPr>
          <w:rFonts w:ascii="Arial" w:hAnsi="Arial" w:cs="Arial"/>
          <w:color w:val="000000"/>
        </w:rPr>
        <w:t>General education</w:t>
      </w:r>
    </w:p>
    <w:p w14:paraId="6A5B2228" w14:textId="77777777" w:rsidR="00D770FB" w:rsidRPr="00D770FB" w:rsidRDefault="00D770FB" w:rsidP="00D770FB">
      <w:pPr>
        <w:pStyle w:val="ListParagraph"/>
        <w:widowControl w:val="0"/>
        <w:numPr>
          <w:ilvl w:val="0"/>
          <w:numId w:val="36"/>
        </w:numPr>
        <w:autoSpaceDE w:val="0"/>
        <w:autoSpaceDN w:val="0"/>
        <w:adjustRightInd w:val="0"/>
        <w:snapToGrid w:val="0"/>
        <w:rPr>
          <w:rFonts w:ascii="Arial" w:hAnsi="Arial" w:cs="Arial"/>
          <w:color w:val="000000"/>
        </w:rPr>
      </w:pPr>
      <w:r w:rsidRPr="00D770FB">
        <w:rPr>
          <w:rFonts w:ascii="Arial" w:hAnsi="Arial" w:cs="Arial"/>
          <w:color w:val="000000"/>
        </w:rPr>
        <w:t>Professional education</w:t>
      </w:r>
    </w:p>
    <w:p w14:paraId="453A4314" w14:textId="77777777" w:rsidR="00D770FB" w:rsidRPr="00D770FB" w:rsidRDefault="00D770FB" w:rsidP="00D770FB">
      <w:pPr>
        <w:pStyle w:val="ListParagraph"/>
        <w:widowControl w:val="0"/>
        <w:numPr>
          <w:ilvl w:val="0"/>
          <w:numId w:val="36"/>
        </w:numPr>
        <w:autoSpaceDE w:val="0"/>
        <w:autoSpaceDN w:val="0"/>
        <w:adjustRightInd w:val="0"/>
        <w:snapToGrid w:val="0"/>
        <w:rPr>
          <w:rFonts w:ascii="Arial" w:hAnsi="Arial" w:cs="Arial"/>
          <w:color w:val="000000"/>
        </w:rPr>
      </w:pPr>
      <w:r w:rsidRPr="00D770FB">
        <w:rPr>
          <w:rFonts w:ascii="Arial" w:hAnsi="Arial" w:cs="Arial"/>
          <w:color w:val="000000"/>
        </w:rPr>
        <w:t>Employment history</w:t>
      </w:r>
    </w:p>
    <w:p w14:paraId="672C3B58" w14:textId="77777777" w:rsidR="00D770FB" w:rsidRPr="00D770FB" w:rsidRDefault="00D770FB" w:rsidP="00D770FB">
      <w:pPr>
        <w:pStyle w:val="ListParagraph"/>
        <w:widowControl w:val="0"/>
        <w:numPr>
          <w:ilvl w:val="0"/>
          <w:numId w:val="36"/>
        </w:numPr>
        <w:autoSpaceDE w:val="0"/>
        <w:autoSpaceDN w:val="0"/>
        <w:adjustRightInd w:val="0"/>
        <w:snapToGrid w:val="0"/>
        <w:rPr>
          <w:rFonts w:ascii="Arial" w:hAnsi="Arial" w:cs="Arial"/>
          <w:color w:val="000000"/>
        </w:rPr>
      </w:pPr>
      <w:r w:rsidRPr="00D770FB">
        <w:rPr>
          <w:rFonts w:ascii="Arial" w:hAnsi="Arial" w:cs="Arial"/>
          <w:color w:val="000000"/>
        </w:rPr>
        <w:t>Continuing professional development</w:t>
      </w:r>
    </w:p>
    <w:p w14:paraId="26ED7A15"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 xml:space="preserve">The portfolio should demonstrate how the candidate’s clinical experience to date has prepared them for the role of a Public Health Nurse. </w:t>
      </w:r>
    </w:p>
    <w:p w14:paraId="7F714CAB" w14:textId="77777777" w:rsidR="00D770FB" w:rsidRPr="00D770FB" w:rsidRDefault="00D770FB" w:rsidP="00D770FB">
      <w:pPr>
        <w:widowControl w:val="0"/>
        <w:autoSpaceDE w:val="0"/>
        <w:autoSpaceDN w:val="0"/>
        <w:adjustRightInd w:val="0"/>
        <w:snapToGrid w:val="0"/>
        <w:rPr>
          <w:rFonts w:cs="Arial"/>
          <w:color w:val="000000"/>
        </w:rPr>
      </w:pPr>
    </w:p>
    <w:p w14:paraId="3897428B" w14:textId="77777777" w:rsidR="00D770FB" w:rsidRPr="00D770FB" w:rsidRDefault="00D770FB" w:rsidP="00D770FB">
      <w:pPr>
        <w:widowControl w:val="0"/>
        <w:autoSpaceDE w:val="0"/>
        <w:autoSpaceDN w:val="0"/>
        <w:adjustRightInd w:val="0"/>
        <w:snapToGrid w:val="0"/>
        <w:rPr>
          <w:rFonts w:cs="Arial"/>
          <w:color w:val="000000"/>
        </w:rPr>
      </w:pPr>
    </w:p>
    <w:p w14:paraId="1DE0A33E"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THE STRUCTURE OF THE PORTFOLIO</w:t>
      </w:r>
    </w:p>
    <w:p w14:paraId="4DE345B5"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 xml:space="preserve">  Cover page with the following details</w:t>
      </w:r>
    </w:p>
    <w:p w14:paraId="22F615D6" w14:textId="77777777" w:rsidR="00D770FB" w:rsidRPr="00D770FB" w:rsidRDefault="00D770FB" w:rsidP="00D770FB">
      <w:pPr>
        <w:pStyle w:val="ListParagraph"/>
        <w:widowControl w:val="0"/>
        <w:numPr>
          <w:ilvl w:val="0"/>
          <w:numId w:val="37"/>
        </w:numPr>
        <w:autoSpaceDE w:val="0"/>
        <w:autoSpaceDN w:val="0"/>
        <w:adjustRightInd w:val="0"/>
        <w:snapToGrid w:val="0"/>
        <w:rPr>
          <w:rFonts w:ascii="Arial" w:hAnsi="Arial" w:cs="Arial"/>
        </w:rPr>
      </w:pPr>
      <w:r w:rsidRPr="00D770FB">
        <w:rPr>
          <w:rFonts w:ascii="Arial" w:hAnsi="Arial" w:cs="Arial"/>
          <w:color w:val="000000"/>
        </w:rPr>
        <w:t>Name</w:t>
      </w:r>
    </w:p>
    <w:p w14:paraId="55B0677E" w14:textId="77777777" w:rsidR="00D770FB" w:rsidRPr="00D770FB" w:rsidRDefault="00D770FB" w:rsidP="00D770FB">
      <w:pPr>
        <w:pStyle w:val="ListParagraph"/>
        <w:widowControl w:val="0"/>
        <w:numPr>
          <w:ilvl w:val="0"/>
          <w:numId w:val="37"/>
        </w:numPr>
        <w:autoSpaceDE w:val="0"/>
        <w:autoSpaceDN w:val="0"/>
        <w:adjustRightInd w:val="0"/>
        <w:snapToGrid w:val="0"/>
        <w:rPr>
          <w:rFonts w:ascii="Arial" w:hAnsi="Arial" w:cs="Arial"/>
        </w:rPr>
      </w:pPr>
      <w:r w:rsidRPr="00D770FB">
        <w:rPr>
          <w:rFonts w:ascii="Arial" w:hAnsi="Arial" w:cs="Arial"/>
          <w:color w:val="000000"/>
        </w:rPr>
        <w:t>Address</w:t>
      </w:r>
    </w:p>
    <w:p w14:paraId="6B7F21D1" w14:textId="77777777" w:rsidR="00D770FB" w:rsidRPr="00D770FB" w:rsidRDefault="00D770FB" w:rsidP="00D770FB">
      <w:pPr>
        <w:pStyle w:val="ListParagraph"/>
        <w:widowControl w:val="0"/>
        <w:numPr>
          <w:ilvl w:val="0"/>
          <w:numId w:val="37"/>
        </w:numPr>
        <w:autoSpaceDE w:val="0"/>
        <w:autoSpaceDN w:val="0"/>
        <w:adjustRightInd w:val="0"/>
        <w:snapToGrid w:val="0"/>
        <w:rPr>
          <w:rFonts w:ascii="Arial" w:hAnsi="Arial" w:cs="Arial"/>
        </w:rPr>
      </w:pPr>
      <w:r w:rsidRPr="00D770FB">
        <w:rPr>
          <w:rFonts w:ascii="Arial" w:hAnsi="Arial" w:cs="Arial"/>
          <w:color w:val="000000"/>
        </w:rPr>
        <w:t>Nursing and Midwifery Board of Ireland PIN</w:t>
      </w:r>
    </w:p>
    <w:p w14:paraId="07412EFD" w14:textId="77777777" w:rsidR="00D770FB" w:rsidRPr="00D770FB" w:rsidRDefault="00D770FB" w:rsidP="00D770FB">
      <w:pPr>
        <w:pStyle w:val="ListParagraph"/>
        <w:widowControl w:val="0"/>
        <w:numPr>
          <w:ilvl w:val="0"/>
          <w:numId w:val="37"/>
        </w:numPr>
        <w:autoSpaceDE w:val="0"/>
        <w:autoSpaceDN w:val="0"/>
        <w:adjustRightInd w:val="0"/>
        <w:snapToGrid w:val="0"/>
        <w:rPr>
          <w:rFonts w:ascii="Arial" w:hAnsi="Arial" w:cs="Arial"/>
        </w:rPr>
      </w:pPr>
      <w:r w:rsidRPr="00D770FB">
        <w:rPr>
          <w:rFonts w:ascii="Arial" w:hAnsi="Arial" w:cs="Arial"/>
          <w:color w:val="000000"/>
        </w:rPr>
        <w:t>Word Count for Section 2</w:t>
      </w:r>
    </w:p>
    <w:p w14:paraId="6AB44E4A" w14:textId="77777777" w:rsidR="00D770FB" w:rsidRPr="00D770FB" w:rsidRDefault="00D770FB" w:rsidP="00D770FB">
      <w:pPr>
        <w:pStyle w:val="ListParagraph"/>
        <w:widowControl w:val="0"/>
        <w:numPr>
          <w:ilvl w:val="0"/>
          <w:numId w:val="37"/>
        </w:numPr>
        <w:autoSpaceDE w:val="0"/>
        <w:autoSpaceDN w:val="0"/>
        <w:adjustRightInd w:val="0"/>
        <w:snapToGrid w:val="0"/>
        <w:rPr>
          <w:rFonts w:ascii="Arial" w:hAnsi="Arial" w:cs="Arial"/>
        </w:rPr>
      </w:pPr>
      <w:r w:rsidRPr="00D770FB">
        <w:rPr>
          <w:rFonts w:ascii="Arial" w:hAnsi="Arial" w:cs="Arial"/>
          <w:color w:val="000000"/>
        </w:rPr>
        <w:t>Signed Declaration</w:t>
      </w:r>
    </w:p>
    <w:p w14:paraId="222C576F"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1A22FC0B"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4B2BE6BF"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6E40026E"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28AA1605"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201B9290"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CD2627F"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0E198738"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04652419"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372681C3"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B4CF5E6" w14:textId="77777777" w:rsidR="00D770FB" w:rsidRPr="00D770FB" w:rsidRDefault="00D770FB" w:rsidP="00D770FB">
      <w:pPr>
        <w:widowControl w:val="0"/>
        <w:autoSpaceDE w:val="0"/>
        <w:autoSpaceDN w:val="0"/>
        <w:adjustRightInd w:val="0"/>
        <w:snapToGrid w:val="0"/>
        <w:rPr>
          <w:rStyle w:val="Hyperlink"/>
          <w:rFonts w:cs="Arial"/>
        </w:rPr>
      </w:pPr>
      <w:r w:rsidRPr="00D770FB">
        <w:rPr>
          <w:rFonts w:cs="Arial"/>
          <w:color w:val="000000"/>
          <w:vertAlign w:val="superscript"/>
        </w:rPr>
        <w:t>1</w:t>
      </w:r>
      <w:r w:rsidRPr="00D770FB">
        <w:rPr>
          <w:rFonts w:cs="Arial"/>
          <w:color w:val="000000"/>
        </w:rPr>
        <w:t>The guidelines of the National Council for Professional Development of Nurses and midwives on</w:t>
      </w:r>
      <w:r w:rsidRPr="00D770FB">
        <w:rPr>
          <w:rFonts w:cs="Arial"/>
        </w:rPr>
        <w:t xml:space="preserve"> </w:t>
      </w:r>
      <w:r w:rsidRPr="00D770FB">
        <w:rPr>
          <w:rFonts w:cs="Arial"/>
          <w:color w:val="000000"/>
        </w:rPr>
        <w:t>portfolio development for nurses and midwives can be found using the following link</w:t>
      </w:r>
      <w:r w:rsidRPr="00D770FB">
        <w:rPr>
          <w:rFonts w:cs="Arial"/>
        </w:rPr>
        <w:t xml:space="preserve"> </w:t>
      </w:r>
      <w:hyperlink r:id="rId20" w:history="1">
        <w:r w:rsidRPr="00D770FB">
          <w:rPr>
            <w:rStyle w:val="Hyperlink"/>
            <w:rFonts w:cs="Arial"/>
          </w:rPr>
          <w:t>http://www.ncnm.ie/files/Portfolio%20Guidelines%202nd%20Ed.pdf</w:t>
        </w:r>
      </w:hyperlink>
    </w:p>
    <w:p w14:paraId="32824D26" w14:textId="77777777" w:rsidR="00D770FB" w:rsidRPr="00D770FB" w:rsidRDefault="00D770FB" w:rsidP="00D770FB">
      <w:pPr>
        <w:rPr>
          <w:rFonts w:cs="Arial"/>
        </w:rPr>
      </w:pPr>
      <w:r w:rsidRPr="00D770FB">
        <w:rPr>
          <w:rFonts w:cs="Arial"/>
          <w:color w:val="000000"/>
        </w:rPr>
        <w:t>link</w:t>
      </w:r>
      <w:r w:rsidRPr="00D770FB">
        <w:rPr>
          <w:rFonts w:cs="Arial"/>
        </w:rPr>
        <w:t xml:space="preserve">  </w:t>
      </w:r>
      <w:hyperlink r:id="rId21" w:history="1">
        <w:r w:rsidRPr="00D770FB">
          <w:rPr>
            <w:rStyle w:val="Hyperlink"/>
            <w:rFonts w:cs="Arial"/>
          </w:rPr>
          <w:t>https://www.lenus.ie/bitstream/handle/10147/44765/6336.pdf?sequence=1&amp;isAllowed=y</w:t>
        </w:r>
      </w:hyperlink>
    </w:p>
    <w:p w14:paraId="4BD6876A" w14:textId="77777777" w:rsidR="00D770FB" w:rsidRPr="00D770FB" w:rsidRDefault="00D770FB" w:rsidP="00D770FB">
      <w:pPr>
        <w:rPr>
          <w:rFonts w:cs="Arial"/>
        </w:rPr>
      </w:pPr>
    </w:p>
    <w:p w14:paraId="0015DAD5" w14:textId="77777777" w:rsidR="00D770FB" w:rsidRPr="00D770FB" w:rsidRDefault="00D770FB" w:rsidP="00D770FB">
      <w:pPr>
        <w:widowControl w:val="0"/>
        <w:autoSpaceDE w:val="0"/>
        <w:autoSpaceDN w:val="0"/>
        <w:adjustRightInd w:val="0"/>
        <w:snapToGrid w:val="0"/>
        <w:rPr>
          <w:rFonts w:cs="Arial"/>
          <w:color w:val="000000"/>
        </w:rPr>
      </w:pPr>
    </w:p>
    <w:p w14:paraId="6178D161" w14:textId="77777777" w:rsidR="00D770FB" w:rsidRPr="00D770FB" w:rsidRDefault="00D770FB" w:rsidP="00D770FB">
      <w:pPr>
        <w:widowControl w:val="0"/>
        <w:autoSpaceDE w:val="0"/>
        <w:autoSpaceDN w:val="0"/>
        <w:adjustRightInd w:val="0"/>
        <w:snapToGrid w:val="0"/>
        <w:rPr>
          <w:rFonts w:cs="Arial"/>
          <w:b/>
          <w:color w:val="000000"/>
        </w:rPr>
      </w:pPr>
    </w:p>
    <w:p w14:paraId="73055253" w14:textId="77777777" w:rsidR="00D770FB" w:rsidRPr="00D770FB" w:rsidRDefault="00D770FB" w:rsidP="00D770FB">
      <w:pPr>
        <w:widowControl w:val="0"/>
        <w:autoSpaceDE w:val="0"/>
        <w:autoSpaceDN w:val="0"/>
        <w:adjustRightInd w:val="0"/>
        <w:snapToGrid w:val="0"/>
        <w:rPr>
          <w:rFonts w:cs="Arial"/>
          <w:b/>
          <w:color w:val="000000"/>
        </w:rPr>
      </w:pPr>
    </w:p>
    <w:p w14:paraId="2E342AB2"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Section 1:</w:t>
      </w:r>
    </w:p>
    <w:p w14:paraId="2256C1E9"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Relevant Professional History.</w:t>
      </w:r>
    </w:p>
    <w:p w14:paraId="7559D9EA"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Within this section you are required to describe in essay style your relevant</w:t>
      </w:r>
      <w:r w:rsidRPr="00D770FB">
        <w:rPr>
          <w:rFonts w:cs="Arial"/>
        </w:rPr>
        <w:t xml:space="preserve"> </w:t>
      </w:r>
      <w:r w:rsidRPr="00D770FB">
        <w:rPr>
          <w:rFonts w:cs="Arial"/>
          <w:color w:val="000000"/>
        </w:rPr>
        <w:t>professional history highlighting and discussing your achievements in the</w:t>
      </w:r>
      <w:r w:rsidRPr="00D770FB">
        <w:rPr>
          <w:rFonts w:cs="Arial"/>
        </w:rPr>
        <w:t xml:space="preserve"> </w:t>
      </w:r>
      <w:r w:rsidRPr="00D770FB">
        <w:rPr>
          <w:rFonts w:cs="Arial"/>
          <w:color w:val="000000"/>
        </w:rPr>
        <w:t>following areas. Please limit this section to one page only, no grids or tables</w:t>
      </w:r>
      <w:r w:rsidRPr="00D770FB">
        <w:rPr>
          <w:rFonts w:cs="Arial"/>
        </w:rPr>
        <w:t xml:space="preserve"> </w:t>
      </w:r>
      <w:r w:rsidRPr="00D770FB">
        <w:rPr>
          <w:rFonts w:cs="Arial"/>
          <w:color w:val="000000"/>
        </w:rPr>
        <w:t>are to be included. (This section is not included in your word count).</w:t>
      </w:r>
    </w:p>
    <w:p w14:paraId="1309D0C9"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 xml:space="preserve">        o General education</w:t>
      </w:r>
    </w:p>
    <w:p w14:paraId="7A9B5C59"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 xml:space="preserve">        o Professional education</w:t>
      </w:r>
    </w:p>
    <w:p w14:paraId="3532BE6A"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 xml:space="preserve">        o Employment</w:t>
      </w:r>
    </w:p>
    <w:p w14:paraId="76BFBA8D"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 xml:space="preserve">        o Continuing professional development</w:t>
      </w:r>
    </w:p>
    <w:p w14:paraId="3464AF74" w14:textId="77777777" w:rsidR="00D770FB" w:rsidRPr="00D770FB" w:rsidRDefault="00D770FB" w:rsidP="00D770FB">
      <w:pPr>
        <w:widowControl w:val="0"/>
        <w:autoSpaceDE w:val="0"/>
        <w:autoSpaceDN w:val="0"/>
        <w:adjustRightInd w:val="0"/>
        <w:snapToGrid w:val="0"/>
        <w:rPr>
          <w:rFonts w:cs="Arial"/>
          <w:color w:val="000000"/>
        </w:rPr>
      </w:pPr>
    </w:p>
    <w:p w14:paraId="15ABD547"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Section 2:</w:t>
      </w:r>
    </w:p>
    <w:p w14:paraId="7C21B9FD"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Demonstration of suitability for Public Health Nursing Programme</w:t>
      </w:r>
    </w:p>
    <w:p w14:paraId="34E91DC4"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Within this section you are required to write 200 words on each domain of competence. This section of the portfolio should contain no more than</w:t>
      </w:r>
      <w:r w:rsidRPr="00D770FB">
        <w:rPr>
          <w:rFonts w:cs="Arial"/>
        </w:rPr>
        <w:t xml:space="preserve"> </w:t>
      </w:r>
      <w:r w:rsidRPr="00D770FB">
        <w:rPr>
          <w:rFonts w:cs="Arial"/>
          <w:color w:val="000000"/>
        </w:rPr>
        <w:t>1500 words. This allows the candidate an opportunity to demonstrate knowledge, understanding, critical thinking, reflection and application of</w:t>
      </w:r>
      <w:r w:rsidRPr="00D770FB">
        <w:rPr>
          <w:rFonts w:cs="Arial"/>
        </w:rPr>
        <w:t xml:space="preserve"> </w:t>
      </w:r>
      <w:r w:rsidRPr="00D770FB">
        <w:rPr>
          <w:rFonts w:cs="Arial"/>
          <w:color w:val="000000"/>
        </w:rPr>
        <w:t>continuous professional development to nursing practice. In summary the five domains of competence are:</w:t>
      </w:r>
    </w:p>
    <w:p w14:paraId="6E27AF9B" w14:textId="77777777" w:rsidR="00D770FB" w:rsidRPr="00D770FB" w:rsidRDefault="00D770FB" w:rsidP="00D770FB">
      <w:pPr>
        <w:pStyle w:val="ListParagraph"/>
        <w:widowControl w:val="0"/>
        <w:numPr>
          <w:ilvl w:val="0"/>
          <w:numId w:val="35"/>
        </w:numPr>
        <w:autoSpaceDE w:val="0"/>
        <w:autoSpaceDN w:val="0"/>
        <w:adjustRightInd w:val="0"/>
        <w:snapToGrid w:val="0"/>
        <w:rPr>
          <w:rFonts w:ascii="Arial" w:hAnsi="Arial" w:cs="Arial"/>
        </w:rPr>
      </w:pPr>
      <w:r w:rsidRPr="00D770FB">
        <w:rPr>
          <w:rFonts w:ascii="Arial" w:hAnsi="Arial" w:cs="Arial"/>
          <w:color w:val="000000"/>
        </w:rPr>
        <w:t>Professional and ethical practice.</w:t>
      </w:r>
    </w:p>
    <w:p w14:paraId="0388D17C" w14:textId="77777777" w:rsidR="00D770FB" w:rsidRPr="00D770FB" w:rsidRDefault="00D770FB" w:rsidP="00D770FB">
      <w:pPr>
        <w:pStyle w:val="ListParagraph"/>
        <w:widowControl w:val="0"/>
        <w:numPr>
          <w:ilvl w:val="0"/>
          <w:numId w:val="35"/>
        </w:numPr>
        <w:autoSpaceDE w:val="0"/>
        <w:autoSpaceDN w:val="0"/>
        <w:adjustRightInd w:val="0"/>
        <w:snapToGrid w:val="0"/>
        <w:rPr>
          <w:rFonts w:ascii="Arial" w:hAnsi="Arial" w:cs="Arial"/>
        </w:rPr>
      </w:pPr>
      <w:r w:rsidRPr="00D770FB">
        <w:rPr>
          <w:rFonts w:ascii="Arial" w:hAnsi="Arial" w:cs="Arial"/>
          <w:color w:val="000000"/>
        </w:rPr>
        <w:t>Holistic approaches to care and integration of knowledge</w:t>
      </w:r>
    </w:p>
    <w:p w14:paraId="32D94569" w14:textId="77777777" w:rsidR="00D770FB" w:rsidRPr="00D770FB" w:rsidRDefault="00D770FB" w:rsidP="00D770FB">
      <w:pPr>
        <w:pStyle w:val="ListParagraph"/>
        <w:widowControl w:val="0"/>
        <w:numPr>
          <w:ilvl w:val="0"/>
          <w:numId w:val="35"/>
        </w:numPr>
        <w:autoSpaceDE w:val="0"/>
        <w:autoSpaceDN w:val="0"/>
        <w:adjustRightInd w:val="0"/>
        <w:snapToGrid w:val="0"/>
        <w:rPr>
          <w:rFonts w:ascii="Arial" w:hAnsi="Arial" w:cs="Arial"/>
        </w:rPr>
      </w:pPr>
      <w:r w:rsidRPr="00D770FB">
        <w:rPr>
          <w:rFonts w:ascii="Arial" w:hAnsi="Arial" w:cs="Arial"/>
          <w:color w:val="000000"/>
        </w:rPr>
        <w:t>Interpersonal relationships</w:t>
      </w:r>
    </w:p>
    <w:p w14:paraId="54488BEF" w14:textId="77777777" w:rsidR="00D770FB" w:rsidRPr="00D770FB" w:rsidRDefault="00D770FB" w:rsidP="00D770FB">
      <w:pPr>
        <w:pStyle w:val="ListParagraph"/>
        <w:widowControl w:val="0"/>
        <w:numPr>
          <w:ilvl w:val="0"/>
          <w:numId w:val="35"/>
        </w:numPr>
        <w:autoSpaceDE w:val="0"/>
        <w:autoSpaceDN w:val="0"/>
        <w:adjustRightInd w:val="0"/>
        <w:snapToGrid w:val="0"/>
        <w:rPr>
          <w:rFonts w:ascii="Arial" w:hAnsi="Arial" w:cs="Arial"/>
        </w:rPr>
      </w:pPr>
      <w:r w:rsidRPr="00D770FB">
        <w:rPr>
          <w:rFonts w:ascii="Arial" w:hAnsi="Arial" w:cs="Arial"/>
          <w:color w:val="000000"/>
        </w:rPr>
        <w:t>Organisation and management of care</w:t>
      </w:r>
    </w:p>
    <w:p w14:paraId="7E2D31E7" w14:textId="77777777" w:rsidR="00D770FB" w:rsidRPr="00D770FB" w:rsidRDefault="00D770FB" w:rsidP="00D770FB">
      <w:pPr>
        <w:pStyle w:val="ListParagraph"/>
        <w:widowControl w:val="0"/>
        <w:numPr>
          <w:ilvl w:val="0"/>
          <w:numId w:val="35"/>
        </w:numPr>
        <w:autoSpaceDE w:val="0"/>
        <w:autoSpaceDN w:val="0"/>
        <w:adjustRightInd w:val="0"/>
        <w:snapToGrid w:val="0"/>
        <w:rPr>
          <w:rFonts w:ascii="Arial" w:hAnsi="Arial" w:cs="Arial"/>
        </w:rPr>
      </w:pPr>
      <w:r w:rsidRPr="00D770FB">
        <w:rPr>
          <w:rFonts w:ascii="Arial" w:hAnsi="Arial" w:cs="Arial"/>
          <w:color w:val="000000"/>
        </w:rPr>
        <w:t>Personal and professional development</w:t>
      </w:r>
    </w:p>
    <w:p w14:paraId="26E06235" w14:textId="77777777" w:rsidR="00D770FB" w:rsidRPr="00D770FB" w:rsidRDefault="00D770FB" w:rsidP="00D770FB">
      <w:pPr>
        <w:widowControl w:val="0"/>
        <w:autoSpaceDE w:val="0"/>
        <w:autoSpaceDN w:val="0"/>
        <w:adjustRightInd w:val="0"/>
        <w:snapToGrid w:val="0"/>
        <w:rPr>
          <w:rFonts w:cs="Arial"/>
        </w:rPr>
      </w:pPr>
    </w:p>
    <w:p w14:paraId="09244554"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rPr>
        <w:t>When a candidate is critically discussing a domain that refers to recent relevant achievements3 (within 5 years), the candidate must use a</w:t>
      </w:r>
      <w:r w:rsidRPr="00D770FB">
        <w:rPr>
          <w:rFonts w:cs="Arial"/>
        </w:rPr>
        <w:t xml:space="preserve"> </w:t>
      </w:r>
      <w:r w:rsidRPr="00D770FB">
        <w:rPr>
          <w:rFonts w:cs="Arial"/>
          <w:color w:val="000000"/>
        </w:rPr>
        <w:t>different learning experience for each domain (i.e. a course, conference,</w:t>
      </w:r>
      <w:r w:rsidRPr="00D770FB">
        <w:rPr>
          <w:rFonts w:cs="Arial"/>
        </w:rPr>
        <w:t xml:space="preserve"> </w:t>
      </w:r>
      <w:r w:rsidRPr="00D770FB">
        <w:rPr>
          <w:rFonts w:cs="Arial"/>
          <w:color w:val="000000"/>
        </w:rPr>
        <w:t>study day, or research article may only be referred to once. Evidence of</w:t>
      </w:r>
      <w:r w:rsidRPr="00D770FB">
        <w:rPr>
          <w:rFonts w:cs="Arial"/>
        </w:rPr>
        <w:t xml:space="preserve"> </w:t>
      </w:r>
      <w:r w:rsidRPr="00D770FB">
        <w:rPr>
          <w:rFonts w:cs="Arial"/>
          <w:color w:val="000000"/>
        </w:rPr>
        <w:t>attendance at courses, conferences, or study days must be included. Each</w:t>
      </w:r>
      <w:r w:rsidRPr="00D770FB">
        <w:rPr>
          <w:rFonts w:cs="Arial"/>
        </w:rPr>
        <w:t xml:space="preserve"> </w:t>
      </w:r>
      <w:r w:rsidRPr="00D770FB">
        <w:rPr>
          <w:rFonts w:cs="Arial"/>
          <w:color w:val="000000"/>
        </w:rPr>
        <w:t>200 word submissions must cite recent relevant literature pertaining to</w:t>
      </w:r>
      <w:r w:rsidRPr="00D770FB">
        <w:rPr>
          <w:rFonts w:cs="Arial"/>
        </w:rPr>
        <w:t xml:space="preserve"> </w:t>
      </w:r>
      <w:r w:rsidRPr="00D770FB">
        <w:rPr>
          <w:rFonts w:cs="Arial"/>
          <w:color w:val="000000"/>
        </w:rPr>
        <w:t>your learning experience. Please provide references for research articles</w:t>
      </w:r>
      <w:r w:rsidRPr="00D770FB">
        <w:rPr>
          <w:rFonts w:cs="Arial"/>
        </w:rPr>
        <w:t xml:space="preserve"> </w:t>
      </w:r>
      <w:r w:rsidRPr="00D770FB">
        <w:rPr>
          <w:rFonts w:cs="Arial"/>
          <w:color w:val="000000"/>
        </w:rPr>
        <w:t>only. Hard copies not to be included.</w:t>
      </w:r>
    </w:p>
    <w:p w14:paraId="4F845239" w14:textId="77777777" w:rsidR="00D770FB" w:rsidRPr="00D770FB" w:rsidRDefault="00D770FB" w:rsidP="00D770FB">
      <w:pPr>
        <w:widowControl w:val="0"/>
        <w:autoSpaceDE w:val="0"/>
        <w:autoSpaceDN w:val="0"/>
        <w:adjustRightInd w:val="0"/>
        <w:snapToGrid w:val="0"/>
        <w:rPr>
          <w:rFonts w:cs="Arial"/>
        </w:rPr>
      </w:pPr>
    </w:p>
    <w:p w14:paraId="22534314"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Section 3:</w:t>
      </w:r>
    </w:p>
    <w:p w14:paraId="6F411F18"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Referencing and General Layout of Portfolio's this section is not included</w:t>
      </w:r>
      <w:r w:rsidRPr="00D770FB">
        <w:rPr>
          <w:rFonts w:cs="Arial"/>
        </w:rPr>
        <w:t xml:space="preserve"> </w:t>
      </w:r>
      <w:r w:rsidRPr="00D770FB">
        <w:rPr>
          <w:rFonts w:cs="Arial"/>
          <w:color w:val="000000"/>
        </w:rPr>
        <w:t>in the word count.</w:t>
      </w:r>
    </w:p>
    <w:p w14:paraId="3052CAD7" w14:textId="77777777" w:rsidR="00D770FB" w:rsidRPr="00D770FB" w:rsidRDefault="00D770FB" w:rsidP="00D770FB">
      <w:pPr>
        <w:widowControl w:val="0"/>
        <w:autoSpaceDE w:val="0"/>
        <w:autoSpaceDN w:val="0"/>
        <w:adjustRightInd w:val="0"/>
        <w:snapToGrid w:val="0"/>
        <w:rPr>
          <w:rFonts w:cs="Arial"/>
        </w:rPr>
      </w:pPr>
    </w:p>
    <w:p w14:paraId="733C5BF7"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Pages should be numbered at the bottom centre, and the whole</w:t>
      </w:r>
      <w:r w:rsidRPr="00D770FB">
        <w:rPr>
          <w:rFonts w:ascii="Arial" w:hAnsi="Arial" w:cs="Arial"/>
        </w:rPr>
        <w:t xml:space="preserve"> </w:t>
      </w:r>
      <w:r w:rsidRPr="00D770FB">
        <w:rPr>
          <w:rFonts w:ascii="Arial" w:hAnsi="Arial" w:cs="Arial"/>
          <w:color w:val="000000"/>
        </w:rPr>
        <w:t>portfolio including the evidence from section 2 should be stapled</w:t>
      </w:r>
      <w:r w:rsidRPr="00D770FB">
        <w:rPr>
          <w:rFonts w:ascii="Arial" w:hAnsi="Arial" w:cs="Arial"/>
        </w:rPr>
        <w:t xml:space="preserve"> </w:t>
      </w:r>
      <w:r w:rsidRPr="00D770FB">
        <w:rPr>
          <w:rFonts w:ascii="Arial" w:hAnsi="Arial" w:cs="Arial"/>
          <w:color w:val="000000"/>
        </w:rPr>
        <w:t>together at the top left-hand corner only. Do not bind or put in</w:t>
      </w:r>
      <w:r w:rsidRPr="00D770FB">
        <w:rPr>
          <w:rFonts w:ascii="Arial" w:hAnsi="Arial" w:cs="Arial"/>
        </w:rPr>
        <w:t xml:space="preserve"> </w:t>
      </w:r>
      <w:r w:rsidRPr="00D770FB">
        <w:rPr>
          <w:rFonts w:ascii="Arial" w:hAnsi="Arial" w:cs="Arial"/>
          <w:color w:val="000000"/>
        </w:rPr>
        <w:t>folders.</w:t>
      </w:r>
    </w:p>
    <w:p w14:paraId="6DA105F8"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A minimum of 2.5cm margin should be allowed on the left hand side of each page and at the top and bottom of the text. Scripts should use one side only of each A4 sheet.</w:t>
      </w:r>
    </w:p>
    <w:p w14:paraId="556EE305"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Line spacing used should be 1.5 and fonts used Times New Roman 12.</w:t>
      </w:r>
    </w:p>
    <w:p w14:paraId="1A080E43"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 xml:space="preserve">A full Reference list alphabetically arranged, separately numbered by page and distinct from the main text should be included at the end of the text. Referencing format must follow the Harvard method. i.e. </w:t>
      </w:r>
      <w:hyperlink r:id="rId22" w:history="1">
        <w:r w:rsidRPr="00D770FB">
          <w:rPr>
            <w:rStyle w:val="Hyperlink"/>
            <w:rFonts w:ascii="Arial" w:hAnsi="Arial" w:cs="Arial"/>
          </w:rPr>
          <w:t>http://www.ucd.ie/library/students/information skills/harvard.html</w:t>
        </w:r>
      </w:hyperlink>
      <w:r w:rsidRPr="00D770FB">
        <w:rPr>
          <w:rFonts w:ascii="Arial" w:hAnsi="Arial" w:cs="Arial"/>
          <w:color w:val="0000FF"/>
        </w:rPr>
        <w:t xml:space="preserve">. </w:t>
      </w:r>
      <w:r w:rsidRPr="00D770FB">
        <w:rPr>
          <w:rFonts w:ascii="Arial" w:hAnsi="Arial" w:cs="Arial"/>
          <w:color w:val="000000"/>
        </w:rPr>
        <w:t>No Appendices to be included.</w:t>
      </w:r>
    </w:p>
    <w:p w14:paraId="4217D2D7"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One copy of the assignment must be submitted</w:t>
      </w:r>
      <w:r>
        <w:rPr>
          <w:rFonts w:ascii="Arial" w:hAnsi="Arial" w:cs="Arial"/>
          <w:color w:val="000000"/>
        </w:rPr>
        <w:t xml:space="preserve"> with your application</w:t>
      </w:r>
    </w:p>
    <w:p w14:paraId="27006C48" w14:textId="77777777" w:rsidR="00D770FB" w:rsidRPr="00D770FB" w:rsidRDefault="00D770FB" w:rsidP="00D770FB">
      <w:pPr>
        <w:pStyle w:val="ListParagraph"/>
        <w:widowControl w:val="0"/>
        <w:numPr>
          <w:ilvl w:val="0"/>
          <w:numId w:val="34"/>
        </w:numPr>
        <w:autoSpaceDE w:val="0"/>
        <w:autoSpaceDN w:val="0"/>
        <w:adjustRightInd w:val="0"/>
        <w:snapToGrid w:val="0"/>
        <w:rPr>
          <w:rFonts w:ascii="Arial" w:hAnsi="Arial" w:cs="Arial"/>
        </w:rPr>
      </w:pPr>
      <w:r w:rsidRPr="00D770FB">
        <w:rPr>
          <w:rFonts w:ascii="Arial" w:hAnsi="Arial" w:cs="Arial"/>
          <w:color w:val="000000"/>
        </w:rPr>
        <w:t>Stay strictly within the word limit as outlined above.</w:t>
      </w:r>
    </w:p>
    <w:p w14:paraId="5646C864"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7482940B"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0766387"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Declaration</w:t>
      </w:r>
    </w:p>
    <w:p w14:paraId="68D523DB" w14:textId="77777777" w:rsidR="00D770FB" w:rsidRPr="00D770FB" w:rsidRDefault="00D770FB" w:rsidP="00D770FB">
      <w:pPr>
        <w:widowControl w:val="0"/>
        <w:autoSpaceDE w:val="0"/>
        <w:autoSpaceDN w:val="0"/>
        <w:adjustRightInd w:val="0"/>
        <w:snapToGrid w:val="0"/>
        <w:rPr>
          <w:rFonts w:cs="Arial"/>
          <w:i/>
        </w:rPr>
      </w:pPr>
      <w:r w:rsidRPr="00D770FB">
        <w:rPr>
          <w:rFonts w:cs="Arial"/>
          <w:b/>
          <w:color w:val="000000"/>
        </w:rPr>
        <w:t>Please include this declaration statement in the portfolio cover page and ensure that you sign and date it:</w:t>
      </w:r>
      <w:r w:rsidRPr="00D770FB">
        <w:rPr>
          <w:rFonts w:cs="Arial"/>
        </w:rPr>
        <w:t xml:space="preserve"> </w:t>
      </w:r>
      <w:r w:rsidRPr="00D770FB">
        <w:rPr>
          <w:rFonts w:cs="Arial"/>
          <w:i/>
          <w:color w:val="000000"/>
        </w:rPr>
        <w:t>I Hereby declare that this work is entirely my own and that I have acknowledged the writings, ideas, and work of</w:t>
      </w:r>
      <w:r w:rsidRPr="00D770FB">
        <w:rPr>
          <w:rFonts w:cs="Arial"/>
          <w:i/>
        </w:rPr>
        <w:t xml:space="preserve"> </w:t>
      </w:r>
      <w:r w:rsidRPr="00D770FB">
        <w:rPr>
          <w:rFonts w:cs="Arial"/>
          <w:i/>
          <w:color w:val="000000"/>
        </w:rPr>
        <w:t>others. Furthermore I have not knowingly allowed another to copy my work.</w:t>
      </w:r>
    </w:p>
    <w:p w14:paraId="53CD8563"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0E831856"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64947E6"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4582649"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54C18F4B"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20A302BF"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28AD0C57"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11BF2CDE"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6E28EA28"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32ABF280" w14:textId="77777777" w:rsidR="00D770FB" w:rsidRPr="00D770FB" w:rsidRDefault="00D770FB" w:rsidP="00D770FB">
      <w:pPr>
        <w:widowControl w:val="0"/>
        <w:autoSpaceDE w:val="0"/>
        <w:autoSpaceDN w:val="0"/>
        <w:adjustRightInd w:val="0"/>
        <w:snapToGrid w:val="0"/>
        <w:rPr>
          <w:rFonts w:cs="Arial"/>
          <w:color w:val="000000"/>
          <w:vertAlign w:val="superscript"/>
        </w:rPr>
      </w:pPr>
    </w:p>
    <w:p w14:paraId="0982D69F"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vertAlign w:val="superscript"/>
        </w:rPr>
        <w:lastRenderedPageBreak/>
        <w:t>2</w:t>
      </w:r>
      <w:r w:rsidRPr="00D770FB">
        <w:rPr>
          <w:rFonts w:cs="Arial"/>
          <w:color w:val="000000"/>
        </w:rPr>
        <w:t>The Requirements and Standards for Public Health Nurse Registration Education Programmes can be</w:t>
      </w:r>
      <w:r w:rsidRPr="00D770FB">
        <w:rPr>
          <w:rFonts w:cs="Arial"/>
        </w:rPr>
        <w:t xml:space="preserve"> </w:t>
      </w:r>
      <w:r w:rsidRPr="00D770FB">
        <w:rPr>
          <w:rFonts w:cs="Arial"/>
          <w:color w:val="000000"/>
        </w:rPr>
        <w:t xml:space="preserve">found using the following link </w:t>
      </w:r>
      <w:hyperlink r:id="rId23" w:history="1">
        <w:r w:rsidRPr="00D770FB">
          <w:rPr>
            <w:rStyle w:val="Hyperlink"/>
            <w:rFonts w:cs="Arial"/>
          </w:rPr>
          <w:t>http://www.nursingboard.ie/en/publications_current.aspx?page=3</w:t>
        </w:r>
      </w:hyperlink>
    </w:p>
    <w:p w14:paraId="7B703520" w14:textId="77777777" w:rsidR="00D770FB" w:rsidRPr="00D770FB" w:rsidRDefault="00D770FB" w:rsidP="00D770FB">
      <w:pPr>
        <w:widowControl w:val="0"/>
        <w:autoSpaceDE w:val="0"/>
        <w:autoSpaceDN w:val="0"/>
        <w:adjustRightInd w:val="0"/>
        <w:snapToGrid w:val="0"/>
        <w:rPr>
          <w:rFonts w:cs="Arial"/>
          <w:color w:val="000000"/>
        </w:rPr>
      </w:pPr>
    </w:p>
    <w:p w14:paraId="1AB302A4" w14:textId="77777777" w:rsidR="00D770FB" w:rsidRPr="00D770FB" w:rsidRDefault="00D770FB" w:rsidP="00D770FB">
      <w:pPr>
        <w:widowControl w:val="0"/>
        <w:autoSpaceDE w:val="0"/>
        <w:autoSpaceDN w:val="0"/>
        <w:adjustRightInd w:val="0"/>
        <w:snapToGrid w:val="0"/>
        <w:rPr>
          <w:rFonts w:cs="Arial"/>
        </w:rPr>
      </w:pPr>
      <w:r w:rsidRPr="00D770FB">
        <w:rPr>
          <w:rFonts w:cs="Arial"/>
          <w:color w:val="000000"/>
          <w:vertAlign w:val="superscript"/>
        </w:rPr>
        <w:t>3</w:t>
      </w:r>
      <w:r w:rsidRPr="00D770FB">
        <w:rPr>
          <w:rFonts w:cs="Arial"/>
          <w:color w:val="000000"/>
        </w:rPr>
        <w:t>When a candidate is critically discussing a domain that refers to recent relevant achievements</w:t>
      </w:r>
      <w:r w:rsidRPr="00D770FB">
        <w:rPr>
          <w:rFonts w:cs="Arial"/>
        </w:rPr>
        <w:t xml:space="preserve"> </w:t>
      </w:r>
      <w:r w:rsidRPr="00D770FB">
        <w:rPr>
          <w:rFonts w:cs="Arial"/>
          <w:color w:val="000000"/>
        </w:rPr>
        <w:t>(within 5 years). The candidate must use a different learning experience for each domain: a course,</w:t>
      </w:r>
      <w:r w:rsidRPr="00D770FB">
        <w:rPr>
          <w:rFonts w:cs="Arial"/>
        </w:rPr>
        <w:t xml:space="preserve"> </w:t>
      </w:r>
      <w:r w:rsidRPr="00D770FB">
        <w:rPr>
          <w:rFonts w:cs="Arial"/>
          <w:color w:val="000000"/>
        </w:rPr>
        <w:t>conference, study day, or research article may only be referred to once.</w:t>
      </w:r>
    </w:p>
    <w:p w14:paraId="60790459" w14:textId="77777777" w:rsidR="00D770FB" w:rsidRPr="00D770FB" w:rsidRDefault="00D770FB" w:rsidP="00D770FB">
      <w:pPr>
        <w:widowControl w:val="0"/>
        <w:autoSpaceDE w:val="0"/>
        <w:autoSpaceDN w:val="0"/>
        <w:adjustRightInd w:val="0"/>
        <w:snapToGrid w:val="0"/>
        <w:rPr>
          <w:rFonts w:cs="Arial"/>
          <w:b/>
          <w:u w:val="single"/>
        </w:rPr>
      </w:pPr>
    </w:p>
    <w:p w14:paraId="1DA8C212" w14:textId="77777777" w:rsidR="00D770FB" w:rsidRPr="00D770FB" w:rsidRDefault="00D770FB" w:rsidP="00D770FB">
      <w:pPr>
        <w:widowControl w:val="0"/>
        <w:autoSpaceDE w:val="0"/>
        <w:autoSpaceDN w:val="0"/>
        <w:adjustRightInd w:val="0"/>
        <w:snapToGrid w:val="0"/>
        <w:rPr>
          <w:rFonts w:cs="Arial"/>
          <w:b/>
          <w:u w:val="single"/>
        </w:rPr>
      </w:pPr>
      <w:r w:rsidRPr="00D770FB">
        <w:rPr>
          <w:rFonts w:cs="Arial"/>
          <w:b/>
          <w:u w:val="single"/>
        </w:rPr>
        <w:t>ASSESSMENT CRITERIA</w:t>
      </w:r>
    </w:p>
    <w:p w14:paraId="6E29EA0D" w14:textId="77777777" w:rsidR="00D770FB" w:rsidRPr="00D770FB" w:rsidRDefault="00D770FB" w:rsidP="00D770FB">
      <w:pPr>
        <w:widowControl w:val="0"/>
        <w:autoSpaceDE w:val="0"/>
        <w:autoSpaceDN w:val="0"/>
        <w:adjustRightInd w:val="0"/>
        <w:snapToGrid w:val="0"/>
        <w:rPr>
          <w:rFonts w:cs="Arial"/>
        </w:rPr>
      </w:pPr>
      <w:r w:rsidRPr="00D770FB">
        <w:rPr>
          <w:rFonts w:cs="Arial"/>
        </w:rPr>
        <w:t>The portfolio will be assessed on a pass/fail judgement on the following criteria: (see next page Appendix 1)</w:t>
      </w:r>
    </w:p>
    <w:p w14:paraId="5904F9CB" w14:textId="77777777" w:rsidR="00D770FB" w:rsidRPr="00D770FB" w:rsidRDefault="00D770FB" w:rsidP="00D770FB">
      <w:pPr>
        <w:pStyle w:val="ListParagraph"/>
        <w:widowControl w:val="0"/>
        <w:numPr>
          <w:ilvl w:val="0"/>
          <w:numId w:val="38"/>
        </w:numPr>
        <w:autoSpaceDE w:val="0"/>
        <w:autoSpaceDN w:val="0"/>
        <w:adjustRightInd w:val="0"/>
        <w:snapToGrid w:val="0"/>
        <w:rPr>
          <w:rFonts w:ascii="Arial" w:hAnsi="Arial" w:cs="Arial"/>
        </w:rPr>
      </w:pPr>
      <w:r w:rsidRPr="00D770FB">
        <w:rPr>
          <w:rFonts w:ascii="Arial" w:hAnsi="Arial" w:cs="Arial"/>
        </w:rPr>
        <w:t>Presentation and adherence to guidelines</w:t>
      </w:r>
    </w:p>
    <w:p w14:paraId="2EEFD15D" w14:textId="77777777" w:rsidR="00D770FB" w:rsidRPr="00D770FB" w:rsidRDefault="00D770FB" w:rsidP="00D770FB">
      <w:pPr>
        <w:pStyle w:val="ListParagraph"/>
        <w:widowControl w:val="0"/>
        <w:numPr>
          <w:ilvl w:val="0"/>
          <w:numId w:val="38"/>
        </w:numPr>
        <w:autoSpaceDE w:val="0"/>
        <w:autoSpaceDN w:val="0"/>
        <w:adjustRightInd w:val="0"/>
        <w:snapToGrid w:val="0"/>
        <w:rPr>
          <w:rFonts w:ascii="Arial" w:hAnsi="Arial" w:cs="Arial"/>
        </w:rPr>
      </w:pPr>
      <w:r w:rsidRPr="00D770FB">
        <w:rPr>
          <w:rFonts w:ascii="Arial" w:hAnsi="Arial" w:cs="Arial"/>
        </w:rPr>
        <w:t>Exposition of knowledge and comprehension. Analysis and critical thinking</w:t>
      </w:r>
    </w:p>
    <w:p w14:paraId="413FB6D9" w14:textId="77777777" w:rsidR="00D770FB" w:rsidRPr="00D770FB" w:rsidRDefault="00D770FB" w:rsidP="00D770FB">
      <w:pPr>
        <w:pStyle w:val="ListParagraph"/>
        <w:widowControl w:val="0"/>
        <w:numPr>
          <w:ilvl w:val="0"/>
          <w:numId w:val="38"/>
        </w:numPr>
        <w:autoSpaceDE w:val="0"/>
        <w:autoSpaceDN w:val="0"/>
        <w:adjustRightInd w:val="0"/>
        <w:snapToGrid w:val="0"/>
        <w:rPr>
          <w:rFonts w:ascii="Arial" w:hAnsi="Arial" w:cs="Arial"/>
        </w:rPr>
      </w:pPr>
      <w:r w:rsidRPr="00D770FB">
        <w:rPr>
          <w:rFonts w:ascii="Arial" w:hAnsi="Arial" w:cs="Arial"/>
        </w:rPr>
        <w:t>Interpretation, integration and application to practice</w:t>
      </w:r>
    </w:p>
    <w:p w14:paraId="44568969" w14:textId="77777777" w:rsidR="00D770FB" w:rsidRPr="00D770FB" w:rsidRDefault="00D770FB" w:rsidP="00D770FB">
      <w:pPr>
        <w:pStyle w:val="ListParagraph"/>
        <w:widowControl w:val="0"/>
        <w:numPr>
          <w:ilvl w:val="0"/>
          <w:numId w:val="38"/>
        </w:numPr>
        <w:autoSpaceDE w:val="0"/>
        <w:autoSpaceDN w:val="0"/>
        <w:adjustRightInd w:val="0"/>
        <w:snapToGrid w:val="0"/>
        <w:rPr>
          <w:rFonts w:ascii="Arial" w:hAnsi="Arial" w:cs="Arial"/>
        </w:rPr>
      </w:pPr>
      <w:r w:rsidRPr="00D770FB">
        <w:rPr>
          <w:rFonts w:ascii="Arial" w:hAnsi="Arial" w:cs="Arial"/>
        </w:rPr>
        <w:t>Use of supporting literature</w:t>
      </w:r>
    </w:p>
    <w:p w14:paraId="46E24E2C" w14:textId="77777777" w:rsidR="00D770FB" w:rsidRDefault="00D770FB" w:rsidP="00D770FB">
      <w:pPr>
        <w:pStyle w:val="ListParagraph"/>
        <w:widowControl w:val="0"/>
        <w:numPr>
          <w:ilvl w:val="0"/>
          <w:numId w:val="38"/>
        </w:numPr>
        <w:autoSpaceDE w:val="0"/>
        <w:autoSpaceDN w:val="0"/>
        <w:adjustRightInd w:val="0"/>
        <w:snapToGrid w:val="0"/>
        <w:rPr>
          <w:rFonts w:ascii="Arial" w:hAnsi="Arial" w:cs="Arial"/>
        </w:rPr>
      </w:pPr>
      <w:r w:rsidRPr="00D770FB">
        <w:rPr>
          <w:rFonts w:ascii="Arial" w:hAnsi="Arial" w:cs="Arial"/>
        </w:rPr>
        <w:t>Reflection</w:t>
      </w:r>
    </w:p>
    <w:p w14:paraId="72DDBD55" w14:textId="77777777" w:rsidR="00D770FB" w:rsidRPr="00D770FB" w:rsidRDefault="00D770FB" w:rsidP="00D770FB">
      <w:pPr>
        <w:pStyle w:val="ListParagraph"/>
        <w:widowControl w:val="0"/>
        <w:autoSpaceDE w:val="0"/>
        <w:autoSpaceDN w:val="0"/>
        <w:adjustRightInd w:val="0"/>
        <w:snapToGrid w:val="0"/>
        <w:ind w:left="960"/>
        <w:rPr>
          <w:rFonts w:ascii="Arial" w:hAnsi="Arial" w:cs="Arial"/>
        </w:rPr>
      </w:pPr>
    </w:p>
    <w:p w14:paraId="3FB54D6E" w14:textId="77777777" w:rsidR="00D770FB" w:rsidRPr="00D770FB" w:rsidRDefault="00D770FB" w:rsidP="00D770FB">
      <w:pPr>
        <w:widowControl w:val="0"/>
        <w:autoSpaceDE w:val="0"/>
        <w:autoSpaceDN w:val="0"/>
        <w:adjustRightInd w:val="0"/>
        <w:snapToGrid w:val="0"/>
        <w:jc w:val="center"/>
        <w:rPr>
          <w:rFonts w:cs="Arial"/>
          <w:b/>
        </w:rPr>
      </w:pPr>
      <w:r w:rsidRPr="00D770FB">
        <w:rPr>
          <w:rFonts w:cs="Arial"/>
          <w:b/>
          <w:color w:val="000000"/>
        </w:rPr>
        <w:t>RPAL Assessment Criteria</w:t>
      </w:r>
    </w:p>
    <w:p w14:paraId="29685000" w14:textId="77777777" w:rsidR="00D770FB" w:rsidRPr="00D770FB" w:rsidRDefault="00D770FB" w:rsidP="00D770FB">
      <w:pPr>
        <w:widowControl w:val="0"/>
        <w:autoSpaceDE w:val="0"/>
        <w:autoSpaceDN w:val="0"/>
        <w:adjustRightInd w:val="0"/>
        <w:snapToGrid w:val="0"/>
        <w:jc w:val="center"/>
        <w:rPr>
          <w:rFonts w:cs="Arial"/>
          <w:b/>
          <w:bCs/>
          <w:color w:val="202124"/>
          <w:shd w:val="clear" w:color="auto" w:fill="FFFFFF"/>
        </w:rPr>
      </w:pPr>
      <w:r w:rsidRPr="00D770FB">
        <w:rPr>
          <w:rFonts w:cs="Arial"/>
          <w:color w:val="000000"/>
        </w:rPr>
        <w:t>Candidate must pass each criteria</w:t>
      </w:r>
      <w:r w:rsidRPr="00D770FB">
        <w:rPr>
          <w:rFonts w:cs="Arial"/>
        </w:rPr>
        <w:t xml:space="preserve">; </w:t>
      </w:r>
      <w:r w:rsidRPr="00D770FB">
        <w:rPr>
          <w:rFonts w:cs="Arial"/>
          <w:color w:val="000000"/>
        </w:rPr>
        <w:t xml:space="preserve">Pass = ≥50%; Fail = </w:t>
      </w:r>
      <w:r w:rsidRPr="00D770FB">
        <w:rPr>
          <w:rFonts w:cs="Arial"/>
          <w:b/>
          <w:bCs/>
          <w:color w:val="202124"/>
          <w:shd w:val="clear" w:color="auto" w:fill="FFFFFF"/>
        </w:rPr>
        <w:t>≤ 49%</w:t>
      </w:r>
    </w:p>
    <w:tbl>
      <w:tblPr>
        <w:tblStyle w:val="TableGrid"/>
        <w:tblW w:w="9923" w:type="dxa"/>
        <w:tblInd w:w="-289" w:type="dxa"/>
        <w:tblLook w:val="04A0" w:firstRow="1" w:lastRow="0" w:firstColumn="1" w:lastColumn="0" w:noHBand="0" w:noVBand="1"/>
      </w:tblPr>
      <w:tblGrid>
        <w:gridCol w:w="1306"/>
        <w:gridCol w:w="1753"/>
        <w:gridCol w:w="1761"/>
        <w:gridCol w:w="1700"/>
        <w:gridCol w:w="1884"/>
        <w:gridCol w:w="1519"/>
      </w:tblGrid>
      <w:tr w:rsidR="00D770FB" w:rsidRPr="00D770FB" w14:paraId="226B9825" w14:textId="77777777" w:rsidTr="00175D76">
        <w:tc>
          <w:tcPr>
            <w:tcW w:w="1277" w:type="dxa"/>
          </w:tcPr>
          <w:p w14:paraId="21D1DE14"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Criteria</w:t>
            </w:r>
          </w:p>
        </w:tc>
        <w:tc>
          <w:tcPr>
            <w:tcW w:w="1800" w:type="dxa"/>
          </w:tcPr>
          <w:p w14:paraId="0B416316"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Presentation &amp; Adherence to Guidelines</w:t>
            </w:r>
          </w:p>
        </w:tc>
        <w:tc>
          <w:tcPr>
            <w:tcW w:w="1702" w:type="dxa"/>
          </w:tcPr>
          <w:p w14:paraId="6682F0D9"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Exposition of knowledge and comprehension. Analysis and critical thinking.</w:t>
            </w:r>
          </w:p>
        </w:tc>
        <w:tc>
          <w:tcPr>
            <w:tcW w:w="1719" w:type="dxa"/>
          </w:tcPr>
          <w:p w14:paraId="485E94F7"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Interpretation, integration and application to practice.</w:t>
            </w:r>
          </w:p>
        </w:tc>
        <w:tc>
          <w:tcPr>
            <w:tcW w:w="1866" w:type="dxa"/>
          </w:tcPr>
          <w:p w14:paraId="6F85A34A"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 xml:space="preserve">   Use of</w:t>
            </w:r>
          </w:p>
          <w:p w14:paraId="74D64CBC"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supporting</w:t>
            </w:r>
          </w:p>
          <w:p w14:paraId="5C4AB611"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 xml:space="preserve"> literature</w:t>
            </w:r>
          </w:p>
        </w:tc>
        <w:tc>
          <w:tcPr>
            <w:tcW w:w="1559" w:type="dxa"/>
          </w:tcPr>
          <w:p w14:paraId="39378810"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Reflection</w:t>
            </w:r>
          </w:p>
        </w:tc>
      </w:tr>
      <w:tr w:rsidR="00D770FB" w:rsidRPr="00D770FB" w14:paraId="35F35797" w14:textId="77777777" w:rsidTr="00175D76">
        <w:tc>
          <w:tcPr>
            <w:tcW w:w="1277" w:type="dxa"/>
          </w:tcPr>
          <w:p w14:paraId="14B87E1D"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Grade /Fail</w:t>
            </w:r>
          </w:p>
          <w:p w14:paraId="04CADAA2"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b/>
                <w:color w:val="000000"/>
              </w:rPr>
              <w:t xml:space="preserve">  ≤ 49%</w:t>
            </w:r>
          </w:p>
        </w:tc>
        <w:tc>
          <w:tcPr>
            <w:tcW w:w="1800" w:type="dxa"/>
          </w:tcPr>
          <w:p w14:paraId="75321FE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Work is illegible.</w:t>
            </w:r>
          </w:p>
          <w:p w14:paraId="1EFE39A8"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Poor use of English.</w:t>
            </w:r>
          </w:p>
          <w:p w14:paraId="19F6B4FB" w14:textId="77777777" w:rsidR="00D770FB" w:rsidRPr="00D770FB" w:rsidRDefault="00D770FB" w:rsidP="00175D76">
            <w:pPr>
              <w:widowControl w:val="0"/>
              <w:autoSpaceDE w:val="0"/>
              <w:autoSpaceDN w:val="0"/>
              <w:adjustRightInd w:val="0"/>
              <w:snapToGrid w:val="0"/>
              <w:rPr>
                <w:rFonts w:cs="Arial"/>
                <w:color w:val="000000"/>
              </w:rPr>
            </w:pPr>
          </w:p>
          <w:p w14:paraId="2889B795"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Presentation does</w:t>
            </w:r>
          </w:p>
          <w:p w14:paraId="4654A406"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not meet criteria</w:t>
            </w:r>
          </w:p>
          <w:p w14:paraId="38254C4D"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required</w:t>
            </w:r>
          </w:p>
        </w:tc>
        <w:tc>
          <w:tcPr>
            <w:tcW w:w="1702" w:type="dxa"/>
          </w:tcPr>
          <w:p w14:paraId="09ED02D0"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Contents lack relevance.</w:t>
            </w:r>
          </w:p>
          <w:p w14:paraId="64919B0F" w14:textId="77777777" w:rsidR="00D770FB" w:rsidRPr="00D770FB" w:rsidRDefault="00D770FB" w:rsidP="00175D76">
            <w:pPr>
              <w:widowControl w:val="0"/>
              <w:autoSpaceDE w:val="0"/>
              <w:autoSpaceDN w:val="0"/>
              <w:adjustRightInd w:val="0"/>
              <w:snapToGrid w:val="0"/>
              <w:rPr>
                <w:rFonts w:cs="Arial"/>
                <w:color w:val="000000"/>
              </w:rPr>
            </w:pPr>
          </w:p>
          <w:p w14:paraId="40F682D0"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Professional focus is not understood or explained.</w:t>
            </w:r>
          </w:p>
          <w:p w14:paraId="4C0542C6" w14:textId="77777777" w:rsidR="00D770FB" w:rsidRPr="00D770FB" w:rsidRDefault="00D770FB" w:rsidP="00175D76">
            <w:pPr>
              <w:widowControl w:val="0"/>
              <w:autoSpaceDE w:val="0"/>
              <w:autoSpaceDN w:val="0"/>
              <w:adjustRightInd w:val="0"/>
              <w:snapToGrid w:val="0"/>
              <w:rPr>
                <w:rFonts w:cs="Arial"/>
                <w:color w:val="000000"/>
              </w:rPr>
            </w:pPr>
          </w:p>
          <w:p w14:paraId="00DF7E46"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Theoretical concepts</w:t>
            </w:r>
          </w:p>
          <w:p w14:paraId="18FBFCD4"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And frameworks</w:t>
            </w:r>
          </w:p>
          <w:p w14:paraId="161F09BE"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Inappropriately selected.</w:t>
            </w:r>
          </w:p>
          <w:p w14:paraId="3FC569E5" w14:textId="77777777" w:rsidR="00D770FB" w:rsidRPr="00D770FB" w:rsidRDefault="00D770FB" w:rsidP="00175D76">
            <w:pPr>
              <w:widowControl w:val="0"/>
              <w:autoSpaceDE w:val="0"/>
              <w:autoSpaceDN w:val="0"/>
              <w:adjustRightInd w:val="0"/>
              <w:snapToGrid w:val="0"/>
              <w:rPr>
                <w:rFonts w:cs="Arial"/>
                <w:color w:val="000000"/>
              </w:rPr>
            </w:pPr>
          </w:p>
          <w:p w14:paraId="137C4A4D"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Theories and facts do not support propositions.</w:t>
            </w:r>
          </w:p>
          <w:p w14:paraId="223B2E8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Work is descriptive in nature</w:t>
            </w:r>
          </w:p>
        </w:tc>
        <w:tc>
          <w:tcPr>
            <w:tcW w:w="1719" w:type="dxa"/>
          </w:tcPr>
          <w:p w14:paraId="53741674"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Wrong interpretation of brief/questions.</w:t>
            </w:r>
          </w:p>
          <w:p w14:paraId="278E4931" w14:textId="77777777" w:rsidR="00D770FB" w:rsidRPr="00D770FB" w:rsidRDefault="00D770FB" w:rsidP="00175D76">
            <w:pPr>
              <w:widowControl w:val="0"/>
              <w:autoSpaceDE w:val="0"/>
              <w:autoSpaceDN w:val="0"/>
              <w:adjustRightInd w:val="0"/>
              <w:snapToGrid w:val="0"/>
              <w:rPr>
                <w:rFonts w:cs="Arial"/>
                <w:color w:val="000000"/>
              </w:rPr>
            </w:pPr>
          </w:p>
          <w:p w14:paraId="189AA99B"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Restricted ability to draw on professional experience and link theory to practice.</w:t>
            </w:r>
          </w:p>
        </w:tc>
        <w:tc>
          <w:tcPr>
            <w:tcW w:w="1866" w:type="dxa"/>
          </w:tcPr>
          <w:p w14:paraId="006959C2"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Limited evidence of supporting reading</w:t>
            </w:r>
          </w:p>
          <w:p w14:paraId="64A50EAA"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without using argument and discussion.</w:t>
            </w:r>
          </w:p>
          <w:p w14:paraId="2B306986" w14:textId="77777777" w:rsidR="00D770FB" w:rsidRPr="00D770FB" w:rsidRDefault="00D770FB" w:rsidP="00175D76">
            <w:pPr>
              <w:widowControl w:val="0"/>
              <w:autoSpaceDE w:val="0"/>
              <w:autoSpaceDN w:val="0"/>
              <w:adjustRightInd w:val="0"/>
              <w:snapToGrid w:val="0"/>
              <w:rPr>
                <w:rFonts w:cs="Arial"/>
                <w:color w:val="000000"/>
              </w:rPr>
            </w:pPr>
          </w:p>
          <w:p w14:paraId="7B4D12C4"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Significant inaccuracies in citation of research/literature.</w:t>
            </w:r>
          </w:p>
        </w:tc>
        <w:tc>
          <w:tcPr>
            <w:tcW w:w="1559" w:type="dxa"/>
          </w:tcPr>
          <w:p w14:paraId="56D5E848"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Limited evidence of reflection on experience.</w:t>
            </w:r>
          </w:p>
          <w:p w14:paraId="673CEE64" w14:textId="77777777" w:rsidR="00D770FB" w:rsidRPr="00D770FB" w:rsidRDefault="00D770FB" w:rsidP="00175D76">
            <w:pPr>
              <w:widowControl w:val="0"/>
              <w:autoSpaceDE w:val="0"/>
              <w:autoSpaceDN w:val="0"/>
              <w:adjustRightInd w:val="0"/>
              <w:snapToGrid w:val="0"/>
              <w:rPr>
                <w:rFonts w:cs="Arial"/>
                <w:color w:val="000000"/>
              </w:rPr>
            </w:pPr>
          </w:p>
          <w:p w14:paraId="2792632C"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Limited evidence of evaluation of practice.</w:t>
            </w:r>
          </w:p>
        </w:tc>
      </w:tr>
      <w:tr w:rsidR="00D770FB" w:rsidRPr="00D770FB" w14:paraId="28AB8767" w14:textId="77777777" w:rsidTr="00175D76">
        <w:tc>
          <w:tcPr>
            <w:tcW w:w="1277" w:type="dxa"/>
          </w:tcPr>
          <w:p w14:paraId="53741611" w14:textId="77777777" w:rsidR="00D770FB" w:rsidRPr="00D770FB" w:rsidRDefault="00D770FB" w:rsidP="00175D76">
            <w:pPr>
              <w:widowControl w:val="0"/>
              <w:autoSpaceDE w:val="0"/>
              <w:autoSpaceDN w:val="0"/>
              <w:adjustRightInd w:val="0"/>
              <w:snapToGrid w:val="0"/>
              <w:rPr>
                <w:rFonts w:cs="Arial"/>
                <w:color w:val="000000"/>
              </w:rPr>
            </w:pPr>
          </w:p>
        </w:tc>
        <w:tc>
          <w:tcPr>
            <w:tcW w:w="1800" w:type="dxa"/>
          </w:tcPr>
          <w:p w14:paraId="277F7EB1" w14:textId="77777777" w:rsidR="00D770FB" w:rsidRPr="00D770FB" w:rsidRDefault="00D770FB" w:rsidP="00175D76">
            <w:pPr>
              <w:widowControl w:val="0"/>
              <w:autoSpaceDE w:val="0"/>
              <w:autoSpaceDN w:val="0"/>
              <w:adjustRightInd w:val="0"/>
              <w:snapToGrid w:val="0"/>
              <w:rPr>
                <w:rFonts w:cs="Arial"/>
                <w:color w:val="000000"/>
              </w:rPr>
            </w:pPr>
          </w:p>
        </w:tc>
        <w:tc>
          <w:tcPr>
            <w:tcW w:w="1702" w:type="dxa"/>
          </w:tcPr>
          <w:p w14:paraId="612C1115" w14:textId="77777777" w:rsidR="00D770FB" w:rsidRPr="00D770FB" w:rsidRDefault="00D770FB" w:rsidP="00175D76">
            <w:pPr>
              <w:widowControl w:val="0"/>
              <w:autoSpaceDE w:val="0"/>
              <w:autoSpaceDN w:val="0"/>
              <w:adjustRightInd w:val="0"/>
              <w:snapToGrid w:val="0"/>
              <w:rPr>
                <w:rFonts w:cs="Arial"/>
                <w:color w:val="000000"/>
              </w:rPr>
            </w:pPr>
          </w:p>
        </w:tc>
        <w:tc>
          <w:tcPr>
            <w:tcW w:w="1719" w:type="dxa"/>
          </w:tcPr>
          <w:p w14:paraId="72984916" w14:textId="77777777" w:rsidR="00D770FB" w:rsidRPr="00D770FB" w:rsidRDefault="00D770FB" w:rsidP="00175D76">
            <w:pPr>
              <w:widowControl w:val="0"/>
              <w:autoSpaceDE w:val="0"/>
              <w:autoSpaceDN w:val="0"/>
              <w:adjustRightInd w:val="0"/>
              <w:snapToGrid w:val="0"/>
              <w:rPr>
                <w:rFonts w:cs="Arial"/>
                <w:color w:val="000000"/>
              </w:rPr>
            </w:pPr>
          </w:p>
        </w:tc>
        <w:tc>
          <w:tcPr>
            <w:tcW w:w="1866" w:type="dxa"/>
          </w:tcPr>
          <w:p w14:paraId="5738D7DD" w14:textId="77777777" w:rsidR="00D770FB" w:rsidRPr="00D770FB" w:rsidRDefault="00D770FB" w:rsidP="00175D76">
            <w:pPr>
              <w:widowControl w:val="0"/>
              <w:autoSpaceDE w:val="0"/>
              <w:autoSpaceDN w:val="0"/>
              <w:adjustRightInd w:val="0"/>
              <w:snapToGrid w:val="0"/>
              <w:rPr>
                <w:rFonts w:cs="Arial"/>
                <w:color w:val="000000"/>
              </w:rPr>
            </w:pPr>
          </w:p>
        </w:tc>
        <w:tc>
          <w:tcPr>
            <w:tcW w:w="1559" w:type="dxa"/>
          </w:tcPr>
          <w:p w14:paraId="3ABE1154" w14:textId="77777777" w:rsidR="00D770FB" w:rsidRPr="00D770FB" w:rsidRDefault="00D770FB" w:rsidP="00175D76">
            <w:pPr>
              <w:widowControl w:val="0"/>
              <w:autoSpaceDE w:val="0"/>
              <w:autoSpaceDN w:val="0"/>
              <w:adjustRightInd w:val="0"/>
              <w:snapToGrid w:val="0"/>
              <w:rPr>
                <w:rFonts w:cs="Arial"/>
                <w:color w:val="000000"/>
              </w:rPr>
            </w:pPr>
          </w:p>
        </w:tc>
      </w:tr>
      <w:tr w:rsidR="00D770FB" w:rsidRPr="00D770FB" w14:paraId="4B11CA25" w14:textId="77777777" w:rsidTr="00175D76">
        <w:tc>
          <w:tcPr>
            <w:tcW w:w="1277" w:type="dxa"/>
          </w:tcPr>
          <w:p w14:paraId="5776439F" w14:textId="77777777" w:rsidR="00D770FB" w:rsidRPr="00D770FB" w:rsidRDefault="00D770FB" w:rsidP="00175D76">
            <w:pPr>
              <w:widowControl w:val="0"/>
              <w:autoSpaceDE w:val="0"/>
              <w:autoSpaceDN w:val="0"/>
              <w:adjustRightInd w:val="0"/>
              <w:snapToGrid w:val="0"/>
              <w:rPr>
                <w:rFonts w:cs="Arial"/>
                <w:b/>
                <w:color w:val="000000"/>
              </w:rPr>
            </w:pPr>
            <w:r w:rsidRPr="00D770FB">
              <w:rPr>
                <w:rFonts w:cs="Arial"/>
                <w:b/>
                <w:color w:val="000000"/>
              </w:rPr>
              <w:t>Grade/pass     ≥50%</w:t>
            </w:r>
          </w:p>
        </w:tc>
        <w:tc>
          <w:tcPr>
            <w:tcW w:w="1800" w:type="dxa"/>
          </w:tcPr>
          <w:p w14:paraId="6F0D165B"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Work is clearly</w:t>
            </w:r>
          </w:p>
          <w:p w14:paraId="641F9AF7"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presented with good use of English</w:t>
            </w:r>
          </w:p>
          <w:p w14:paraId="2B88E3F4"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demonstrated</w:t>
            </w:r>
          </w:p>
          <w:p w14:paraId="3D9DC289" w14:textId="77777777" w:rsidR="00D770FB" w:rsidRPr="00D770FB" w:rsidRDefault="00D770FB" w:rsidP="00175D76">
            <w:pPr>
              <w:widowControl w:val="0"/>
              <w:autoSpaceDE w:val="0"/>
              <w:autoSpaceDN w:val="0"/>
              <w:adjustRightInd w:val="0"/>
              <w:snapToGrid w:val="0"/>
              <w:rPr>
                <w:rFonts w:cs="Arial"/>
                <w:color w:val="000000"/>
              </w:rPr>
            </w:pPr>
          </w:p>
          <w:p w14:paraId="683CD2C4"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Presentation meets the criteria</w:t>
            </w:r>
          </w:p>
          <w:p w14:paraId="006E909C" w14:textId="77777777" w:rsidR="00D770FB" w:rsidRPr="00D770FB" w:rsidRDefault="00D770FB" w:rsidP="00175D76">
            <w:pPr>
              <w:widowControl w:val="0"/>
              <w:autoSpaceDE w:val="0"/>
              <w:autoSpaceDN w:val="0"/>
              <w:adjustRightInd w:val="0"/>
              <w:snapToGrid w:val="0"/>
              <w:rPr>
                <w:rFonts w:cs="Arial"/>
                <w:color w:val="000000"/>
              </w:rPr>
            </w:pPr>
          </w:p>
          <w:p w14:paraId="2CAE574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Appropriate presentation of illustrated material.</w:t>
            </w:r>
          </w:p>
        </w:tc>
        <w:tc>
          <w:tcPr>
            <w:tcW w:w="1702" w:type="dxa"/>
          </w:tcPr>
          <w:p w14:paraId="37566DB9" w14:textId="77777777" w:rsidR="00D770FB" w:rsidRPr="00D770FB" w:rsidRDefault="00D770FB" w:rsidP="00175D76">
            <w:pPr>
              <w:widowControl w:val="0"/>
              <w:autoSpaceDE w:val="0"/>
              <w:autoSpaceDN w:val="0"/>
              <w:adjustRightInd w:val="0"/>
              <w:snapToGrid w:val="0"/>
              <w:rPr>
                <w:rFonts w:cs="Arial"/>
                <w:color w:val="000000"/>
              </w:rPr>
            </w:pPr>
          </w:p>
        </w:tc>
        <w:tc>
          <w:tcPr>
            <w:tcW w:w="1719" w:type="dxa"/>
          </w:tcPr>
          <w:p w14:paraId="09BC2305"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Interprets brief correctly.</w:t>
            </w:r>
          </w:p>
          <w:p w14:paraId="119839A8" w14:textId="77777777" w:rsidR="00D770FB" w:rsidRPr="00D770FB" w:rsidRDefault="00D770FB" w:rsidP="00175D76">
            <w:pPr>
              <w:widowControl w:val="0"/>
              <w:autoSpaceDE w:val="0"/>
              <w:autoSpaceDN w:val="0"/>
              <w:adjustRightInd w:val="0"/>
              <w:snapToGrid w:val="0"/>
              <w:rPr>
                <w:rFonts w:cs="Arial"/>
                <w:color w:val="000000"/>
              </w:rPr>
            </w:pPr>
          </w:p>
          <w:p w14:paraId="17E89669"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Irrelevant material is discriminated.</w:t>
            </w:r>
          </w:p>
          <w:p w14:paraId="50DEEC59" w14:textId="77777777" w:rsidR="00D770FB" w:rsidRPr="00D770FB" w:rsidRDefault="00D770FB" w:rsidP="00175D76">
            <w:pPr>
              <w:widowControl w:val="0"/>
              <w:autoSpaceDE w:val="0"/>
              <w:autoSpaceDN w:val="0"/>
              <w:adjustRightInd w:val="0"/>
              <w:snapToGrid w:val="0"/>
              <w:rPr>
                <w:rFonts w:cs="Arial"/>
                <w:color w:val="000000"/>
              </w:rPr>
            </w:pPr>
          </w:p>
          <w:p w14:paraId="131DE0A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Adequate evidence</w:t>
            </w:r>
          </w:p>
          <w:p w14:paraId="7C3F7992"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of being able to</w:t>
            </w:r>
          </w:p>
          <w:p w14:paraId="2A27C44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evaluate a situation</w:t>
            </w:r>
          </w:p>
          <w:p w14:paraId="52A0F94F"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in a logical way</w:t>
            </w:r>
          </w:p>
          <w:p w14:paraId="048923AB"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identifying aspects of problem solving relevant to nursing.</w:t>
            </w:r>
          </w:p>
          <w:p w14:paraId="1C2A140A" w14:textId="77777777" w:rsidR="00D770FB" w:rsidRPr="00D770FB" w:rsidRDefault="00D770FB" w:rsidP="00175D76">
            <w:pPr>
              <w:widowControl w:val="0"/>
              <w:autoSpaceDE w:val="0"/>
              <w:autoSpaceDN w:val="0"/>
              <w:adjustRightInd w:val="0"/>
              <w:snapToGrid w:val="0"/>
              <w:rPr>
                <w:rFonts w:cs="Arial"/>
                <w:color w:val="000000"/>
              </w:rPr>
            </w:pPr>
          </w:p>
          <w:p w14:paraId="154F90F6"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Able to set own</w:t>
            </w:r>
          </w:p>
          <w:p w14:paraId="2878F23A"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 xml:space="preserve">experiences </w:t>
            </w:r>
            <w:r w:rsidRPr="00D770FB">
              <w:rPr>
                <w:rFonts w:cs="Arial"/>
                <w:color w:val="000000"/>
              </w:rPr>
              <w:lastRenderedPageBreak/>
              <w:t>within a wider context and</w:t>
            </w:r>
          </w:p>
          <w:p w14:paraId="42F17223"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take an objective stance</w:t>
            </w:r>
          </w:p>
        </w:tc>
        <w:tc>
          <w:tcPr>
            <w:tcW w:w="1866" w:type="dxa"/>
          </w:tcPr>
          <w:p w14:paraId="43B4851A"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lastRenderedPageBreak/>
              <w:t>Adequate evidence</w:t>
            </w:r>
          </w:p>
          <w:p w14:paraId="7F630EDB"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of supportive</w:t>
            </w:r>
          </w:p>
          <w:p w14:paraId="163DF4A7"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reading with use of argument and discussion. Evidence of wider reading.</w:t>
            </w:r>
          </w:p>
          <w:p w14:paraId="61DF5F57" w14:textId="77777777" w:rsidR="00D770FB" w:rsidRPr="00D770FB" w:rsidRDefault="00D770FB" w:rsidP="00175D76">
            <w:pPr>
              <w:widowControl w:val="0"/>
              <w:autoSpaceDE w:val="0"/>
              <w:autoSpaceDN w:val="0"/>
              <w:adjustRightInd w:val="0"/>
              <w:snapToGrid w:val="0"/>
              <w:rPr>
                <w:rFonts w:cs="Arial"/>
                <w:color w:val="000000"/>
              </w:rPr>
            </w:pPr>
          </w:p>
          <w:p w14:paraId="5159810B"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Accurate citation of</w:t>
            </w:r>
          </w:p>
          <w:p w14:paraId="71B8672C"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Relevant research/literature</w:t>
            </w:r>
          </w:p>
        </w:tc>
        <w:tc>
          <w:tcPr>
            <w:tcW w:w="1559" w:type="dxa"/>
          </w:tcPr>
          <w:p w14:paraId="4A5AFD91"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Work shows</w:t>
            </w:r>
          </w:p>
          <w:p w14:paraId="1FBE83D0"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evidence of</w:t>
            </w:r>
          </w:p>
          <w:p w14:paraId="6AD377C2"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reflective analysis of experience.</w:t>
            </w:r>
          </w:p>
          <w:p w14:paraId="4DA64C54" w14:textId="77777777" w:rsidR="00D770FB" w:rsidRPr="00D770FB" w:rsidRDefault="00D770FB" w:rsidP="00175D76">
            <w:pPr>
              <w:widowControl w:val="0"/>
              <w:autoSpaceDE w:val="0"/>
              <w:autoSpaceDN w:val="0"/>
              <w:adjustRightInd w:val="0"/>
              <w:snapToGrid w:val="0"/>
              <w:rPr>
                <w:rFonts w:cs="Arial"/>
                <w:color w:val="000000"/>
              </w:rPr>
            </w:pPr>
          </w:p>
          <w:p w14:paraId="7FCB2048"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Evidence of</w:t>
            </w:r>
          </w:p>
          <w:p w14:paraId="2EA26E55"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evaluation of own practice.</w:t>
            </w:r>
          </w:p>
          <w:p w14:paraId="286F763E" w14:textId="77777777" w:rsidR="00D770FB" w:rsidRPr="00D770FB" w:rsidRDefault="00D770FB" w:rsidP="00175D76">
            <w:pPr>
              <w:widowControl w:val="0"/>
              <w:autoSpaceDE w:val="0"/>
              <w:autoSpaceDN w:val="0"/>
              <w:adjustRightInd w:val="0"/>
              <w:snapToGrid w:val="0"/>
              <w:rPr>
                <w:rFonts w:cs="Arial"/>
                <w:color w:val="000000"/>
              </w:rPr>
            </w:pPr>
          </w:p>
          <w:p w14:paraId="5717E750" w14:textId="77777777" w:rsidR="00D770FB" w:rsidRPr="00D770FB" w:rsidRDefault="00D770FB" w:rsidP="00175D76">
            <w:pPr>
              <w:widowControl w:val="0"/>
              <w:autoSpaceDE w:val="0"/>
              <w:autoSpaceDN w:val="0"/>
              <w:adjustRightInd w:val="0"/>
              <w:snapToGrid w:val="0"/>
              <w:rPr>
                <w:rFonts w:cs="Arial"/>
                <w:color w:val="000000"/>
              </w:rPr>
            </w:pPr>
            <w:r w:rsidRPr="00D770FB">
              <w:rPr>
                <w:rFonts w:cs="Arial"/>
                <w:color w:val="000000"/>
              </w:rPr>
              <w:t>Able to defend and justify own stance</w:t>
            </w:r>
          </w:p>
        </w:tc>
      </w:tr>
    </w:tbl>
    <w:p w14:paraId="0484BE5E"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 Adapted with the kind permission of the School of Nursing and Midwifery, Faculty of Health and Social Science,</w:t>
      </w:r>
    </w:p>
    <w:p w14:paraId="7387D637" w14:textId="77777777" w:rsidR="00D770FB" w:rsidRPr="00D770FB" w:rsidRDefault="00D770FB" w:rsidP="00D770FB">
      <w:pPr>
        <w:widowControl w:val="0"/>
        <w:autoSpaceDE w:val="0"/>
        <w:autoSpaceDN w:val="0"/>
        <w:adjustRightInd w:val="0"/>
        <w:snapToGrid w:val="0"/>
        <w:rPr>
          <w:rFonts w:cs="Arial"/>
          <w:color w:val="000000"/>
        </w:rPr>
      </w:pPr>
      <w:r w:rsidRPr="00D770FB">
        <w:rPr>
          <w:rFonts w:cs="Arial"/>
          <w:color w:val="000000"/>
        </w:rPr>
        <w:t xml:space="preserve">  University of Brighton. </w:t>
      </w:r>
    </w:p>
    <w:p w14:paraId="3D31F36B" w14:textId="77777777" w:rsidR="00D770FB" w:rsidRPr="00D770FB" w:rsidRDefault="00D770FB" w:rsidP="00D770FB">
      <w:pPr>
        <w:widowControl w:val="0"/>
        <w:autoSpaceDE w:val="0"/>
        <w:autoSpaceDN w:val="0"/>
        <w:adjustRightInd w:val="0"/>
        <w:snapToGrid w:val="0"/>
        <w:rPr>
          <w:rFonts w:cs="Arial"/>
        </w:rPr>
      </w:pPr>
    </w:p>
    <w:p w14:paraId="40541807" w14:textId="77777777" w:rsidR="00D770FB" w:rsidRPr="00D770FB" w:rsidRDefault="00D770FB" w:rsidP="00D770FB">
      <w:pPr>
        <w:widowControl w:val="0"/>
        <w:autoSpaceDE w:val="0"/>
        <w:autoSpaceDN w:val="0"/>
        <w:adjustRightInd w:val="0"/>
        <w:snapToGrid w:val="0"/>
        <w:rPr>
          <w:rFonts w:cs="Arial"/>
          <w:b/>
        </w:rPr>
      </w:pPr>
      <w:r w:rsidRPr="00D770FB">
        <w:rPr>
          <w:rFonts w:cs="Arial"/>
          <w:b/>
          <w:color w:val="000000"/>
        </w:rPr>
        <w:t>REFERENCES</w:t>
      </w:r>
    </w:p>
    <w:p w14:paraId="752A9B4F" w14:textId="77777777" w:rsidR="00D770FB" w:rsidRPr="00D770FB" w:rsidRDefault="00D770FB" w:rsidP="00D770FB">
      <w:pPr>
        <w:spacing w:after="160" w:line="259" w:lineRule="auto"/>
        <w:rPr>
          <w:rFonts w:cs="Arial"/>
        </w:rPr>
      </w:pPr>
      <w:r w:rsidRPr="00D770FB">
        <w:rPr>
          <w:rFonts w:cs="Arial"/>
          <w:color w:val="000000"/>
        </w:rPr>
        <w:t xml:space="preserve">Nursing and Midwifery Board of Ireland (2023 Version 3) </w:t>
      </w:r>
      <w:r w:rsidRPr="00D770FB">
        <w:rPr>
          <w:rFonts w:cs="Arial"/>
          <w:i/>
          <w:iCs/>
          <w:color w:val="000000"/>
        </w:rPr>
        <w:t>Requirements and Standards for Public Health Nurse</w:t>
      </w:r>
      <w:r w:rsidRPr="00D770FB">
        <w:rPr>
          <w:rFonts w:cs="Arial"/>
          <w:i/>
          <w:iCs/>
        </w:rPr>
        <w:t xml:space="preserve"> </w:t>
      </w:r>
      <w:r w:rsidRPr="00D770FB">
        <w:rPr>
          <w:rFonts w:cs="Arial"/>
          <w:i/>
          <w:iCs/>
          <w:color w:val="000000"/>
        </w:rPr>
        <w:t>Registration Education Programmes</w:t>
      </w:r>
      <w:r w:rsidRPr="00D770FB">
        <w:rPr>
          <w:rFonts w:cs="Arial"/>
          <w:color w:val="000000"/>
        </w:rPr>
        <w:t xml:space="preserve">. Nursing and Midwifery Board of Ireland. Dublin. </w:t>
      </w:r>
    </w:p>
    <w:p w14:paraId="7E950C93" w14:textId="77777777" w:rsidR="00955724" w:rsidRDefault="00955724">
      <w:pPr>
        <w:rPr>
          <w:rFonts w:cs="Arial"/>
          <w:b/>
        </w:rPr>
      </w:pPr>
      <w:r>
        <w:rPr>
          <w:rFonts w:cs="Arial"/>
          <w:b/>
        </w:rPr>
        <w:br w:type="page"/>
      </w:r>
    </w:p>
    <w:p w14:paraId="37104C61" w14:textId="77777777" w:rsidR="00D770FB" w:rsidRPr="00D770FB" w:rsidRDefault="00D770FB" w:rsidP="00D770FB">
      <w:pPr>
        <w:spacing w:after="160" w:line="259" w:lineRule="auto"/>
        <w:rPr>
          <w:rFonts w:cs="Arial"/>
          <w:b/>
        </w:rPr>
      </w:pPr>
      <w:r w:rsidRPr="00D770FB">
        <w:rPr>
          <w:rFonts w:cs="Arial"/>
          <w:b/>
        </w:rPr>
        <w:lastRenderedPageBreak/>
        <w:t>Transcript example</w:t>
      </w:r>
      <w:r>
        <w:rPr>
          <w:rFonts w:cs="Arial"/>
          <w:b/>
        </w:rPr>
        <w:t xml:space="preserve"> (what we can accept)</w:t>
      </w:r>
      <w:r w:rsidRPr="00D770FB">
        <w:rPr>
          <w:rFonts w:cs="Arial"/>
          <w:b/>
        </w:rPr>
        <w:t>:</w:t>
      </w:r>
    </w:p>
    <w:p w14:paraId="074EEB26" w14:textId="77777777" w:rsidR="00D770FB" w:rsidRPr="00D770FB" w:rsidRDefault="00D770FB" w:rsidP="00D770FB">
      <w:pPr>
        <w:ind w:left="720"/>
        <w:jc w:val="both"/>
        <w:rPr>
          <w:rFonts w:cs="Arial"/>
          <w:b/>
        </w:rPr>
      </w:pPr>
      <w:r w:rsidRPr="00D770FB">
        <w:rPr>
          <w:rFonts w:cs="Arial"/>
          <w:b/>
          <w:noProof/>
        </w:rPr>
        <w:drawing>
          <wp:inline distT="0" distB="0" distL="0" distR="0" wp14:anchorId="5BFA3D46" wp14:editId="2A0D9CBE">
            <wp:extent cx="5731366" cy="3657600"/>
            <wp:effectExtent l="0" t="0" r="3175" b="0"/>
            <wp:docPr id="3" name="Picture 3" descr="C:\Users\sorchapotts\AppData\Local\Microsoft\Windows\INetCache\Content.Outlook\I039ONM5\transcript example December 2022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chapotts\AppData\Local\Microsoft\Windows\INetCache\Content.Outlook\I039ONM5\transcript example December 2022 (0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8227" cy="3668361"/>
                    </a:xfrm>
                    <a:prstGeom prst="rect">
                      <a:avLst/>
                    </a:prstGeom>
                    <a:noFill/>
                    <a:ln>
                      <a:noFill/>
                    </a:ln>
                  </pic:spPr>
                </pic:pic>
              </a:graphicData>
            </a:graphic>
          </wp:inline>
        </w:drawing>
      </w:r>
    </w:p>
    <w:p w14:paraId="799FD656" w14:textId="77777777" w:rsidR="00955724" w:rsidRDefault="00955724" w:rsidP="00955724">
      <w:pPr>
        <w:jc w:val="both"/>
        <w:rPr>
          <w:rFonts w:cs="Arial"/>
          <w:b/>
          <w:bCs/>
        </w:rPr>
      </w:pPr>
    </w:p>
    <w:p w14:paraId="03EE90AA" w14:textId="77777777" w:rsidR="00955724" w:rsidRPr="00D770FB" w:rsidRDefault="00955724" w:rsidP="00955724">
      <w:pPr>
        <w:jc w:val="both"/>
        <w:rPr>
          <w:rFonts w:cs="Arial"/>
          <w:b/>
          <w:bCs/>
        </w:rPr>
      </w:pPr>
      <w:r>
        <w:rPr>
          <w:rFonts w:cs="Arial"/>
          <w:b/>
          <w:bCs/>
        </w:rPr>
        <w:t>Parchment certificate (what we can</w:t>
      </w:r>
      <w:r w:rsidRPr="00D770FB">
        <w:rPr>
          <w:rFonts w:cs="Arial"/>
          <w:b/>
          <w:bCs/>
        </w:rPr>
        <w:t>not accept</w:t>
      </w:r>
      <w:r>
        <w:rPr>
          <w:rFonts w:cs="Arial"/>
          <w:b/>
          <w:bCs/>
        </w:rPr>
        <w:t>):</w:t>
      </w:r>
      <w:r w:rsidRPr="00D770FB">
        <w:rPr>
          <w:rFonts w:cs="Arial"/>
          <w:b/>
          <w:bCs/>
        </w:rPr>
        <w:t xml:space="preserve"> </w:t>
      </w:r>
    </w:p>
    <w:p w14:paraId="72308121" w14:textId="77777777" w:rsidR="00D770FB" w:rsidRPr="00D770FB" w:rsidRDefault="00D770FB" w:rsidP="00D770FB">
      <w:pPr>
        <w:ind w:left="720"/>
        <w:jc w:val="both"/>
        <w:rPr>
          <w:rFonts w:cs="Arial"/>
          <w:bCs/>
        </w:rPr>
      </w:pPr>
    </w:p>
    <w:p w14:paraId="49D6B1BE" w14:textId="77777777" w:rsidR="00D770FB" w:rsidRPr="00D770FB" w:rsidRDefault="00955724" w:rsidP="00D770FB">
      <w:pPr>
        <w:spacing w:after="160" w:line="259" w:lineRule="auto"/>
        <w:rPr>
          <w:rFonts w:cs="Arial"/>
          <w:b/>
          <w:bCs/>
        </w:rPr>
      </w:pPr>
      <w:r w:rsidRPr="00D770FB">
        <w:rPr>
          <w:rFonts w:cs="Arial"/>
          <w:noProof/>
        </w:rPr>
        <w:drawing>
          <wp:inline distT="0" distB="0" distL="0" distR="0" wp14:anchorId="6742F798" wp14:editId="0F216281">
            <wp:extent cx="2628900" cy="3447199"/>
            <wp:effectExtent l="0" t="0" r="0" b="1270"/>
            <wp:docPr id="4" name="Picture 4" descr="C:\Users\sorchapotts\AppData\Local\Microsoft\Windows\INetCache\Content.Outlook\I039ONM5\parchment december 202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chapotts\AppData\Local\Microsoft\Windows\INetCache\Content.Outlook\I039ONM5\parchment december 2022 (0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35793" cy="3456238"/>
                    </a:xfrm>
                    <a:prstGeom prst="rect">
                      <a:avLst/>
                    </a:prstGeom>
                    <a:noFill/>
                    <a:ln>
                      <a:noFill/>
                    </a:ln>
                  </pic:spPr>
                </pic:pic>
              </a:graphicData>
            </a:graphic>
          </wp:inline>
        </w:drawing>
      </w:r>
    </w:p>
    <w:p w14:paraId="4C6DAF72" w14:textId="77777777" w:rsidR="00D770FB" w:rsidRPr="00D770FB" w:rsidRDefault="00D770FB" w:rsidP="00D770FB">
      <w:pPr>
        <w:ind w:left="720"/>
        <w:jc w:val="both"/>
        <w:rPr>
          <w:rFonts w:cs="Arial"/>
          <w:b/>
          <w:bCs/>
        </w:rPr>
      </w:pPr>
    </w:p>
    <w:p w14:paraId="26F0980F" w14:textId="77777777" w:rsidR="00F46E24" w:rsidRPr="00D770FB" w:rsidRDefault="00F46E24" w:rsidP="006B269C">
      <w:pPr>
        <w:rPr>
          <w:rFonts w:cs="Arial"/>
          <w:b/>
          <w:bCs/>
          <w:iCs/>
          <w:color w:val="FF0000"/>
        </w:rPr>
      </w:pPr>
    </w:p>
    <w:p w14:paraId="770643A6" w14:textId="77777777" w:rsidR="00F46E24" w:rsidRPr="00D770FB" w:rsidRDefault="00F46E24" w:rsidP="006B269C">
      <w:pPr>
        <w:rPr>
          <w:rFonts w:cs="Arial"/>
          <w:b/>
          <w:bCs/>
          <w:iCs/>
          <w:color w:val="FF0000"/>
        </w:rPr>
      </w:pPr>
    </w:p>
    <w:p w14:paraId="465E2D18" w14:textId="77777777" w:rsidR="00F46E24" w:rsidRPr="00D770FB" w:rsidRDefault="00F46E24" w:rsidP="006B269C">
      <w:pPr>
        <w:rPr>
          <w:rFonts w:cs="Arial"/>
          <w:b/>
          <w:bCs/>
          <w:iCs/>
          <w:color w:val="FF0000"/>
        </w:rPr>
      </w:pPr>
    </w:p>
    <w:p w14:paraId="25F4B9E0" w14:textId="77777777" w:rsidR="00F46E24" w:rsidRPr="00D770FB" w:rsidRDefault="00F46E24" w:rsidP="006B269C">
      <w:pPr>
        <w:rPr>
          <w:rFonts w:cs="Arial"/>
          <w:b/>
          <w:bCs/>
          <w:iCs/>
          <w:color w:val="FF0000"/>
        </w:rPr>
      </w:pPr>
    </w:p>
    <w:p w14:paraId="388B9D25" w14:textId="77777777" w:rsidR="00F46E24" w:rsidRPr="00D770FB" w:rsidRDefault="00F46E24" w:rsidP="006B269C">
      <w:pPr>
        <w:rPr>
          <w:rFonts w:cs="Arial"/>
          <w:b/>
          <w:bCs/>
          <w:iCs/>
          <w:color w:val="FF0000"/>
        </w:rPr>
      </w:pPr>
    </w:p>
    <w:p w14:paraId="5F1854F4" w14:textId="77777777" w:rsidR="00F46E24" w:rsidRPr="00D770FB" w:rsidRDefault="00F46E24" w:rsidP="006B269C">
      <w:pPr>
        <w:rPr>
          <w:rFonts w:cs="Arial"/>
          <w:b/>
          <w:bCs/>
          <w:iCs/>
          <w:color w:val="FF0000"/>
        </w:rPr>
      </w:pPr>
    </w:p>
    <w:p w14:paraId="437FFD8A" w14:textId="77777777" w:rsidR="00F46E24" w:rsidRPr="00D770FB" w:rsidRDefault="00F46E24" w:rsidP="006B269C">
      <w:pPr>
        <w:rPr>
          <w:rFonts w:cs="Arial"/>
          <w:b/>
          <w:bCs/>
          <w:iCs/>
          <w:color w:val="FF0000"/>
        </w:rPr>
      </w:pPr>
    </w:p>
    <w:p w14:paraId="202E7C5D" w14:textId="77777777" w:rsidR="00F46E24" w:rsidRPr="00D770FB" w:rsidRDefault="00F46E24" w:rsidP="006B269C">
      <w:pPr>
        <w:rPr>
          <w:rFonts w:cs="Arial"/>
          <w:b/>
          <w:bCs/>
          <w:iCs/>
          <w:color w:val="FF0000"/>
        </w:rPr>
      </w:pPr>
    </w:p>
    <w:p w14:paraId="3265BE79" w14:textId="77777777" w:rsidR="00F46E24" w:rsidRPr="00D770FB" w:rsidRDefault="00F46E24" w:rsidP="006B269C">
      <w:pPr>
        <w:rPr>
          <w:rFonts w:cs="Arial"/>
          <w:b/>
          <w:bCs/>
          <w:iCs/>
          <w:color w:val="FF0000"/>
        </w:rPr>
      </w:pPr>
    </w:p>
    <w:p w14:paraId="0448F4C3" w14:textId="77777777" w:rsidR="00F46E24" w:rsidRPr="00D770FB" w:rsidRDefault="00F46E24" w:rsidP="006B269C">
      <w:pPr>
        <w:rPr>
          <w:rFonts w:cs="Arial"/>
          <w:b/>
          <w:bCs/>
          <w:iCs/>
          <w:color w:val="FF0000"/>
        </w:rPr>
      </w:pPr>
    </w:p>
    <w:p w14:paraId="7DE29748" w14:textId="77777777" w:rsidR="00F46E24" w:rsidRPr="00D770FB" w:rsidRDefault="00F46E24" w:rsidP="006B269C">
      <w:pPr>
        <w:rPr>
          <w:rFonts w:cs="Arial"/>
          <w:b/>
          <w:bCs/>
          <w:iCs/>
          <w:color w:val="FF0000"/>
        </w:rPr>
      </w:pPr>
    </w:p>
    <w:p w14:paraId="78D29911" w14:textId="77777777" w:rsidR="00F46E24" w:rsidRPr="00D770FB" w:rsidRDefault="00F46E24" w:rsidP="006B269C">
      <w:pPr>
        <w:rPr>
          <w:rFonts w:cs="Arial"/>
          <w:b/>
          <w:bCs/>
          <w:iCs/>
          <w:color w:val="FF0000"/>
        </w:rPr>
      </w:pPr>
    </w:p>
    <w:tbl>
      <w:tblPr>
        <w:tblStyle w:val="TableGrid"/>
        <w:tblW w:w="0" w:type="auto"/>
        <w:tblLook w:val="04A0" w:firstRow="1" w:lastRow="0" w:firstColumn="1" w:lastColumn="0" w:noHBand="0" w:noVBand="1"/>
      </w:tblPr>
      <w:tblGrid>
        <w:gridCol w:w="9060"/>
      </w:tblGrid>
      <w:tr w:rsidR="00F45E29" w:rsidRPr="00D770FB" w14:paraId="3DD857FC" w14:textId="77777777" w:rsidTr="00F45E29">
        <w:trPr>
          <w:trHeight w:val="274"/>
        </w:trPr>
        <w:tc>
          <w:tcPr>
            <w:tcW w:w="9060" w:type="dxa"/>
          </w:tcPr>
          <w:p w14:paraId="42472161" w14:textId="77777777" w:rsidR="00F45E29" w:rsidRPr="00D770FB" w:rsidRDefault="00F45E29" w:rsidP="00F45E29">
            <w:pPr>
              <w:rPr>
                <w:rFonts w:cs="Arial"/>
                <w:b/>
              </w:rPr>
            </w:pPr>
            <w:r w:rsidRPr="00D770FB">
              <w:rPr>
                <w:rFonts w:cs="Arial"/>
                <w:b/>
              </w:rPr>
              <w:t>Appendix 2</w:t>
            </w:r>
          </w:p>
        </w:tc>
      </w:tr>
    </w:tbl>
    <w:p w14:paraId="2FB43EE8" w14:textId="77777777" w:rsidR="00905157" w:rsidRPr="00D770FB" w:rsidRDefault="00905157" w:rsidP="00905157">
      <w:pPr>
        <w:rPr>
          <w:rFonts w:cs="Arial"/>
          <w:b/>
        </w:rPr>
      </w:pPr>
    </w:p>
    <w:p w14:paraId="30DE1463" w14:textId="77777777" w:rsidR="00905157" w:rsidRPr="00D770FB" w:rsidRDefault="00905157" w:rsidP="00905157">
      <w:pPr>
        <w:rPr>
          <w:rFonts w:cs="Arial"/>
          <w:b/>
        </w:rPr>
      </w:pPr>
      <w:r w:rsidRPr="00D770FB">
        <w:rPr>
          <w:rFonts w:cs="Arial"/>
        </w:rPr>
        <w:t>(</w:t>
      </w:r>
      <w:proofErr w:type="spellStart"/>
      <w:r w:rsidRPr="00D770FB">
        <w:rPr>
          <w:rFonts w:cs="Arial"/>
        </w:rPr>
        <w:t>i</w:t>
      </w:r>
      <w:proofErr w:type="spellEnd"/>
      <w:r w:rsidRPr="00D770FB">
        <w:rPr>
          <w:rFonts w:cs="Arial"/>
        </w:rPr>
        <w:t>)</w:t>
      </w:r>
      <w:r w:rsidRPr="00D770FB">
        <w:rPr>
          <w:rFonts w:cs="Arial"/>
          <w:b/>
        </w:rPr>
        <w:t xml:space="preserve"> </w:t>
      </w:r>
      <w:r w:rsidR="00FC6767" w:rsidRPr="00D770FB">
        <w:rPr>
          <w:rFonts w:cs="Arial"/>
          <w:b/>
        </w:rPr>
        <w:t>Are you an EEA/Swiss or British National?</w:t>
      </w:r>
    </w:p>
    <w:p w14:paraId="52C0E617" w14:textId="77777777" w:rsidR="00131176" w:rsidRPr="00D770FB" w:rsidRDefault="00131176" w:rsidP="00905157">
      <w:pPr>
        <w:rPr>
          <w:rFonts w:cs="Arial"/>
          <w:b/>
        </w:rPr>
      </w:pPr>
    </w:p>
    <w:p w14:paraId="4D47EF2D" w14:textId="77777777" w:rsidR="00FC6767" w:rsidRPr="00D770FB" w:rsidRDefault="00FC6767" w:rsidP="00905157">
      <w:pPr>
        <w:rPr>
          <w:rFonts w:cs="Arial"/>
          <w:b/>
        </w:rPr>
      </w:pPr>
      <w:r w:rsidRPr="00D770FB">
        <w:rPr>
          <w:rFonts w:cs="Arial"/>
          <w:b/>
        </w:rPr>
        <w:t>Applicants who are EEA nationals, Swiss nationals or British nationals do not require work permits / visas</w:t>
      </w:r>
    </w:p>
    <w:p w14:paraId="5BAF5DA0" w14:textId="77777777" w:rsidR="00905157" w:rsidRPr="00D770FB" w:rsidRDefault="00905157" w:rsidP="00905157">
      <w:pPr>
        <w:jc w:val="both"/>
        <w:rPr>
          <w:rFonts w:cs="Arial"/>
        </w:rPr>
      </w:pPr>
      <w:r w:rsidRPr="00D770FB">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71A79984" w14:textId="77777777" w:rsidR="00905157" w:rsidRPr="00D770FB" w:rsidRDefault="00905157" w:rsidP="00905157">
      <w:pPr>
        <w:rPr>
          <w:rFonts w:cs="Arial"/>
        </w:rPr>
      </w:pPr>
    </w:p>
    <w:p w14:paraId="45B9475A" w14:textId="77777777" w:rsidR="00905157" w:rsidRPr="00D770FB" w:rsidRDefault="00905157" w:rsidP="00905157">
      <w:pPr>
        <w:rPr>
          <w:rFonts w:cs="Arial"/>
          <w:b/>
          <w:u w:val="single"/>
        </w:rPr>
      </w:pPr>
      <w:r w:rsidRPr="00D770FB">
        <w:rPr>
          <w:rFonts w:cs="Arial"/>
          <w:u w:val="single"/>
        </w:rPr>
        <w:t>(ii)</w:t>
      </w:r>
      <w:r w:rsidRPr="00D770FB">
        <w:rPr>
          <w:rFonts w:cs="Arial"/>
          <w:b/>
          <w:u w:val="single"/>
        </w:rPr>
        <w:t xml:space="preserve"> NON-EUROPEAN ECONOMIC AREA APPLICANTS WHO RESIDE WITHIN THE STATE</w:t>
      </w:r>
    </w:p>
    <w:p w14:paraId="6FF31ED6" w14:textId="77777777" w:rsidR="00905157" w:rsidRPr="00D770FB" w:rsidRDefault="00905157" w:rsidP="00905157">
      <w:pPr>
        <w:rPr>
          <w:rFonts w:cs="Arial"/>
        </w:rPr>
      </w:pPr>
      <w:r w:rsidRPr="00D770FB">
        <w:rPr>
          <w:rFonts w:cs="Arial"/>
        </w:rPr>
        <w:t>In order that we can process your application it will be necessary for you to submit the following scanned documentation:</w:t>
      </w:r>
    </w:p>
    <w:p w14:paraId="5CF2DB18" w14:textId="77777777" w:rsidR="00920832" w:rsidRPr="00D770FB" w:rsidRDefault="00920832" w:rsidP="00920832">
      <w:pPr>
        <w:pStyle w:val="ListParagraph"/>
        <w:numPr>
          <w:ilvl w:val="0"/>
          <w:numId w:val="18"/>
        </w:numPr>
        <w:spacing w:before="240"/>
        <w:ind w:left="567" w:hanging="425"/>
        <w:rPr>
          <w:rFonts w:ascii="Arial" w:hAnsi="Arial" w:cs="Arial"/>
          <w:b/>
          <w:bCs/>
        </w:rPr>
      </w:pPr>
      <w:r w:rsidRPr="00D770FB">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D770FB">
        <w:rPr>
          <w:rFonts w:ascii="Arial" w:hAnsi="Arial" w:cs="Arial"/>
          <w:b/>
          <w:bCs/>
        </w:rPr>
        <w:t>.</w:t>
      </w:r>
    </w:p>
    <w:p w14:paraId="6BCC2286" w14:textId="77777777" w:rsidR="00920832" w:rsidRPr="00D770FB" w:rsidRDefault="00920832" w:rsidP="00920832">
      <w:pPr>
        <w:spacing w:before="240"/>
        <w:rPr>
          <w:rFonts w:cs="Arial"/>
          <w:b/>
          <w:bCs/>
        </w:rPr>
      </w:pPr>
      <w:r w:rsidRPr="00D770FB">
        <w:rPr>
          <w:rFonts w:cs="Arial"/>
          <w:b/>
          <w:bCs/>
        </w:rPr>
        <w:t>OR</w:t>
      </w:r>
    </w:p>
    <w:p w14:paraId="115563B9" w14:textId="77777777" w:rsidR="00920832" w:rsidRPr="00D770FB" w:rsidRDefault="00920832" w:rsidP="00920832">
      <w:pPr>
        <w:spacing w:after="120" w:line="360" w:lineRule="auto"/>
        <w:ind w:left="720"/>
        <w:rPr>
          <w:rFonts w:cs="Arial"/>
        </w:rPr>
      </w:pPr>
      <w:r w:rsidRPr="00D770FB">
        <w:rPr>
          <w:rFonts w:cs="Arial"/>
        </w:rPr>
        <w:t>A scanned copy of your current Irish Residence Permit showing Stamp 1, Stamp 1G, Stamp 4, Stamp 5, Stamp 6.</w:t>
      </w:r>
    </w:p>
    <w:p w14:paraId="13DF5932" w14:textId="77777777" w:rsidR="00920832" w:rsidRPr="00D770FB" w:rsidRDefault="00920832" w:rsidP="00920832">
      <w:pPr>
        <w:jc w:val="center"/>
        <w:rPr>
          <w:rFonts w:cs="Arial"/>
          <w:b/>
          <w:u w:val="single"/>
        </w:rPr>
      </w:pPr>
      <w:r w:rsidRPr="00D770FB">
        <w:rPr>
          <w:rFonts w:cs="Arial"/>
          <w:b/>
          <w:u w:val="single"/>
        </w:rPr>
        <w:t>OR</w:t>
      </w:r>
    </w:p>
    <w:p w14:paraId="7A6D9459" w14:textId="77777777" w:rsidR="00920832" w:rsidRPr="00D770FB" w:rsidRDefault="00920832" w:rsidP="00920832">
      <w:pPr>
        <w:jc w:val="center"/>
        <w:rPr>
          <w:rFonts w:cs="Arial"/>
        </w:rPr>
      </w:pPr>
    </w:p>
    <w:p w14:paraId="58E11B95" w14:textId="77777777" w:rsidR="00920832" w:rsidRPr="00D770FB" w:rsidRDefault="00920832" w:rsidP="00920832">
      <w:pPr>
        <w:pStyle w:val="ListParagraph"/>
        <w:numPr>
          <w:ilvl w:val="0"/>
          <w:numId w:val="18"/>
        </w:numPr>
        <w:ind w:left="567" w:hanging="567"/>
        <w:jc w:val="both"/>
        <w:rPr>
          <w:rFonts w:ascii="Arial" w:hAnsi="Arial" w:cs="Arial"/>
        </w:rPr>
      </w:pPr>
      <w:r w:rsidRPr="00D770FB">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4EEC09B5" w14:textId="77777777" w:rsidR="00920832" w:rsidRPr="00D770FB" w:rsidRDefault="00920832" w:rsidP="00920832">
      <w:pPr>
        <w:spacing w:before="240"/>
        <w:rPr>
          <w:rFonts w:cs="Arial"/>
          <w:b/>
          <w:bCs/>
        </w:rPr>
      </w:pPr>
      <w:r w:rsidRPr="00D770FB">
        <w:rPr>
          <w:rFonts w:cs="Arial"/>
          <w:b/>
          <w:bCs/>
        </w:rPr>
        <w:t>OR</w:t>
      </w:r>
    </w:p>
    <w:p w14:paraId="503D31C8"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56AB9501" w14:textId="77777777" w:rsidR="00920832" w:rsidRPr="0043242A" w:rsidRDefault="00920832" w:rsidP="00920832">
      <w:pPr>
        <w:spacing w:before="240"/>
        <w:rPr>
          <w:rFonts w:cs="Arial"/>
          <w:b/>
          <w:bCs/>
        </w:rPr>
      </w:pPr>
      <w:r w:rsidRPr="0043242A">
        <w:rPr>
          <w:rFonts w:cs="Arial"/>
          <w:b/>
          <w:bCs/>
        </w:rPr>
        <w:t>And</w:t>
      </w:r>
    </w:p>
    <w:p w14:paraId="0F802EEB"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4394A1E5" w14:textId="77777777" w:rsidR="00920832" w:rsidRPr="0043242A" w:rsidRDefault="00920832" w:rsidP="00920832">
      <w:pPr>
        <w:pStyle w:val="ListParagraph"/>
        <w:spacing w:before="240"/>
        <w:ind w:left="1440"/>
        <w:rPr>
          <w:rFonts w:ascii="Arial" w:hAnsi="Arial" w:cs="Arial"/>
        </w:rPr>
      </w:pPr>
    </w:p>
    <w:p w14:paraId="3813B4B2"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6707D6B8"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2C54AAE" w14:textId="77777777" w:rsidR="00920832" w:rsidRPr="0043242A" w:rsidRDefault="00920832" w:rsidP="00920832">
      <w:pPr>
        <w:spacing w:before="240"/>
        <w:rPr>
          <w:rFonts w:cs="Arial"/>
          <w:i/>
          <w:iCs/>
        </w:rPr>
      </w:pPr>
      <w:r w:rsidRPr="0043242A">
        <w:rPr>
          <w:rFonts w:cs="Arial"/>
          <w:b/>
          <w:bCs/>
        </w:rPr>
        <w:t>Or</w:t>
      </w:r>
    </w:p>
    <w:p w14:paraId="55CEB606"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629E296"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3FE68F9A"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B1FCB35" w14:textId="77777777" w:rsidR="00920832" w:rsidRPr="0043242A" w:rsidRDefault="00920832" w:rsidP="00920832">
      <w:pPr>
        <w:rPr>
          <w:rFonts w:cs="Arial"/>
        </w:rPr>
      </w:pPr>
    </w:p>
    <w:p w14:paraId="5DC375F0"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6" w:anchor="783c0f58d65d5b335" w:history="1">
        <w:r w:rsidRPr="00F833D3">
          <w:rPr>
            <w:rStyle w:val="Hyperlink"/>
            <w:rFonts w:cs="Arial"/>
            <w:color w:val="3333FF"/>
            <w:spacing w:val="3"/>
            <w:shd w:val="clear" w:color="auto" w:fill="FFFFFF"/>
          </w:rPr>
          <w:t>Department of Justice Immigration Permissions</w:t>
        </w:r>
      </w:hyperlink>
    </w:p>
    <w:p w14:paraId="2E904F2E" w14:textId="77777777" w:rsidR="00905157" w:rsidRDefault="00905157" w:rsidP="00905157">
      <w:pPr>
        <w:rPr>
          <w:rFonts w:cs="Arial"/>
        </w:rPr>
      </w:pPr>
    </w:p>
    <w:p w14:paraId="713A6D20" w14:textId="77777777" w:rsidR="00905157" w:rsidRPr="008F59BA" w:rsidRDefault="00905157" w:rsidP="00905157">
      <w:pPr>
        <w:rPr>
          <w:rFonts w:cs="Arial"/>
          <w:b/>
        </w:rPr>
      </w:pPr>
      <w:r w:rsidRPr="008F59BA">
        <w:rPr>
          <w:rFonts w:cs="Arial"/>
          <w:b/>
        </w:rPr>
        <w:t xml:space="preserve">Please note: </w:t>
      </w:r>
    </w:p>
    <w:p w14:paraId="69796786"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7185661B" w14:textId="77777777" w:rsidR="006158B7" w:rsidRPr="008F59BA" w:rsidRDefault="006158B7" w:rsidP="006158B7">
      <w:pPr>
        <w:rPr>
          <w:rFonts w:cs="Arial"/>
        </w:rPr>
      </w:pPr>
    </w:p>
    <w:p w14:paraId="25AAFF4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2C0F8515" w14:textId="77777777" w:rsidR="006158B7" w:rsidRPr="008F59BA" w:rsidRDefault="006158B7" w:rsidP="006158B7">
      <w:pPr>
        <w:rPr>
          <w:rFonts w:cs="Arial"/>
        </w:rPr>
      </w:pPr>
    </w:p>
    <w:p w14:paraId="6A714500"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1671110E" w14:textId="77777777" w:rsidR="006158B7" w:rsidRPr="008F59BA" w:rsidRDefault="006158B7" w:rsidP="00625683">
      <w:pPr>
        <w:ind w:left="-360"/>
        <w:jc w:val="both"/>
        <w:rPr>
          <w:rFonts w:cs="Arial"/>
        </w:rPr>
      </w:pPr>
    </w:p>
    <w:p w14:paraId="0AA809D3"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B8D9EEB" w14:textId="77777777" w:rsidR="00AA6553" w:rsidRDefault="00AA6553" w:rsidP="00625683">
      <w:pPr>
        <w:ind w:left="-360"/>
        <w:jc w:val="both"/>
        <w:rPr>
          <w:rFonts w:cs="Arial"/>
        </w:rPr>
      </w:pPr>
    </w:p>
    <w:p w14:paraId="33169136"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3CD9791" w14:textId="77777777" w:rsidR="006158B7" w:rsidRPr="008F59BA" w:rsidRDefault="006158B7" w:rsidP="00625683">
      <w:pPr>
        <w:ind w:left="-360"/>
        <w:jc w:val="both"/>
        <w:rPr>
          <w:rFonts w:cs="Arial"/>
        </w:rPr>
      </w:pPr>
    </w:p>
    <w:p w14:paraId="013C4C14"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13F49CD" w14:textId="77777777" w:rsidR="006158B7" w:rsidRPr="008F59BA" w:rsidRDefault="006158B7" w:rsidP="00625683">
      <w:pPr>
        <w:ind w:left="-360"/>
        <w:jc w:val="both"/>
        <w:rPr>
          <w:rFonts w:cs="Arial"/>
        </w:rPr>
      </w:pPr>
    </w:p>
    <w:p w14:paraId="73FEE93B"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54664C6" w14:textId="77777777" w:rsidR="006158B7" w:rsidRPr="008F59BA" w:rsidRDefault="006158B7" w:rsidP="006158B7">
      <w:pPr>
        <w:ind w:left="-360"/>
        <w:jc w:val="both"/>
        <w:rPr>
          <w:rFonts w:cs="Arial"/>
        </w:rPr>
      </w:pPr>
    </w:p>
    <w:p w14:paraId="4894AD1C" w14:textId="77777777" w:rsidR="006158B7" w:rsidRDefault="006158B7" w:rsidP="006158B7">
      <w:pPr>
        <w:ind w:left="-360"/>
        <w:jc w:val="both"/>
        <w:rPr>
          <w:rFonts w:cs="Arial"/>
          <w:b/>
        </w:rPr>
      </w:pPr>
      <w:r w:rsidRPr="008F59BA">
        <w:rPr>
          <w:rFonts w:cs="Arial"/>
          <w:b/>
        </w:rPr>
        <w:t>United Kingdom</w:t>
      </w:r>
    </w:p>
    <w:p w14:paraId="0AC1F952" w14:textId="77777777" w:rsidR="00F32AC6" w:rsidRDefault="00E044CA" w:rsidP="006158B7">
      <w:pPr>
        <w:ind w:left="-360"/>
        <w:jc w:val="both"/>
        <w:rPr>
          <w:rFonts w:cs="Arial"/>
          <w:color w:val="3333FF"/>
        </w:rPr>
      </w:pPr>
      <w:hyperlink r:id="rId27" w:history="1">
        <w:r w:rsidR="00F32AC6" w:rsidRPr="00B735C2">
          <w:rPr>
            <w:rStyle w:val="Hyperlink"/>
            <w:rFonts w:cs="Arial"/>
          </w:rPr>
          <w:t>https://www.acro.police.uk/s/</w:t>
        </w:r>
      </w:hyperlink>
    </w:p>
    <w:p w14:paraId="4E8672B7"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16EBAB9A" w14:textId="77777777" w:rsidR="006158B7" w:rsidRPr="008F59BA" w:rsidRDefault="00E044CA" w:rsidP="006158B7">
      <w:pPr>
        <w:ind w:left="-360"/>
        <w:jc w:val="both"/>
        <w:rPr>
          <w:rFonts w:cs="Arial"/>
        </w:rPr>
      </w:pPr>
      <w:hyperlink r:id="rId28"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6A22F39B" w14:textId="77777777" w:rsidR="006158B7" w:rsidRPr="008F59BA" w:rsidRDefault="006158B7" w:rsidP="006158B7">
      <w:pPr>
        <w:ind w:left="-360"/>
        <w:jc w:val="both"/>
        <w:rPr>
          <w:rFonts w:cs="Arial"/>
          <w:b/>
        </w:rPr>
      </w:pPr>
    </w:p>
    <w:p w14:paraId="59E87825" w14:textId="77777777" w:rsidR="006158B7" w:rsidRPr="008F59BA" w:rsidRDefault="006158B7" w:rsidP="006158B7">
      <w:pPr>
        <w:ind w:left="-360"/>
        <w:jc w:val="both"/>
        <w:rPr>
          <w:rFonts w:cs="Arial"/>
          <w:b/>
        </w:rPr>
      </w:pPr>
      <w:r w:rsidRPr="008F59BA">
        <w:rPr>
          <w:rFonts w:cs="Arial"/>
          <w:b/>
        </w:rPr>
        <w:t>Australia</w:t>
      </w:r>
    </w:p>
    <w:p w14:paraId="4656006D" w14:textId="77777777" w:rsidR="006158B7" w:rsidRPr="008F59BA" w:rsidRDefault="00E044CA" w:rsidP="006158B7">
      <w:pPr>
        <w:ind w:left="-360"/>
        <w:jc w:val="both"/>
        <w:rPr>
          <w:rFonts w:cs="Arial"/>
        </w:rPr>
      </w:pPr>
      <w:hyperlink r:id="rId2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6C5B3F65" w14:textId="77777777" w:rsidR="006158B7" w:rsidRPr="008F59BA" w:rsidRDefault="006158B7" w:rsidP="006158B7">
      <w:pPr>
        <w:ind w:left="-360"/>
        <w:jc w:val="both"/>
        <w:rPr>
          <w:rFonts w:cs="Arial"/>
        </w:rPr>
      </w:pPr>
    </w:p>
    <w:p w14:paraId="039BF1D1" w14:textId="77777777" w:rsidR="006158B7" w:rsidRPr="008F59BA" w:rsidRDefault="006158B7" w:rsidP="006158B7">
      <w:pPr>
        <w:ind w:left="-360"/>
        <w:jc w:val="both"/>
        <w:rPr>
          <w:rFonts w:cs="Arial"/>
          <w:b/>
        </w:rPr>
      </w:pPr>
      <w:r w:rsidRPr="008F59BA">
        <w:rPr>
          <w:rFonts w:cs="Arial"/>
          <w:b/>
        </w:rPr>
        <w:t>New Zealand</w:t>
      </w:r>
    </w:p>
    <w:p w14:paraId="1098969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48D643D9" w14:textId="77777777" w:rsidR="006158B7" w:rsidRPr="008F59BA" w:rsidRDefault="006158B7" w:rsidP="006158B7">
      <w:pPr>
        <w:ind w:left="-360"/>
        <w:jc w:val="both"/>
        <w:rPr>
          <w:rFonts w:cs="Arial"/>
        </w:rPr>
      </w:pPr>
    </w:p>
    <w:p w14:paraId="5EF5B49F" w14:textId="77777777" w:rsidR="006158B7" w:rsidRPr="008F59BA" w:rsidRDefault="006158B7" w:rsidP="006158B7">
      <w:pPr>
        <w:ind w:left="-360"/>
        <w:jc w:val="both"/>
        <w:rPr>
          <w:rFonts w:cs="Arial"/>
          <w:b/>
        </w:rPr>
      </w:pPr>
      <w:r w:rsidRPr="008F59BA">
        <w:rPr>
          <w:rFonts w:cs="Arial"/>
          <w:b/>
        </w:rPr>
        <w:t>United States of America</w:t>
      </w:r>
    </w:p>
    <w:p w14:paraId="131F1AF8"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B5A6274" w14:textId="77777777" w:rsidR="006158B7" w:rsidRPr="00F32AC6" w:rsidRDefault="00E044CA" w:rsidP="006158B7">
      <w:pPr>
        <w:autoSpaceDE w:val="0"/>
        <w:autoSpaceDN w:val="0"/>
        <w:adjustRightInd w:val="0"/>
        <w:spacing w:line="240" w:lineRule="atLeast"/>
        <w:ind w:left="-360"/>
        <w:rPr>
          <w:rStyle w:val="Hyperlink"/>
          <w:rFonts w:cs="Arial"/>
        </w:rPr>
      </w:pPr>
      <w:hyperlink r:id="rId30" w:history="1">
        <w:r w:rsidR="00F32AC6" w:rsidRPr="00F32AC6">
          <w:rPr>
            <w:rStyle w:val="Hyperlink"/>
            <w:rFonts w:cs="Arial"/>
          </w:rPr>
          <w:t>https://www.fbi.gov/services/cjis/identity-history-summary-checks</w:t>
        </w:r>
      </w:hyperlink>
    </w:p>
    <w:p w14:paraId="457FC51F" w14:textId="77777777" w:rsidR="00F32AC6" w:rsidRPr="008F59BA" w:rsidRDefault="00F32AC6" w:rsidP="006158B7">
      <w:pPr>
        <w:autoSpaceDE w:val="0"/>
        <w:autoSpaceDN w:val="0"/>
        <w:adjustRightInd w:val="0"/>
        <w:spacing w:line="240" w:lineRule="atLeast"/>
        <w:ind w:left="-360"/>
        <w:rPr>
          <w:rFonts w:cs="Arial"/>
          <w:b/>
          <w:bCs/>
          <w:color w:val="000000"/>
        </w:rPr>
      </w:pPr>
    </w:p>
    <w:p w14:paraId="51BA0CF4"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98FCC8C" w14:textId="77777777" w:rsidR="006158B7" w:rsidRPr="008F59BA" w:rsidRDefault="006158B7" w:rsidP="006158B7">
      <w:pPr>
        <w:ind w:left="-360"/>
        <w:jc w:val="both"/>
        <w:rPr>
          <w:rFonts w:cs="Arial"/>
          <w:b/>
        </w:rPr>
      </w:pPr>
    </w:p>
    <w:p w14:paraId="4CA703E1" w14:textId="77777777" w:rsidR="006158B7" w:rsidRPr="008F59BA" w:rsidRDefault="006158B7" w:rsidP="006158B7">
      <w:pPr>
        <w:ind w:left="-360"/>
        <w:jc w:val="both"/>
        <w:rPr>
          <w:rFonts w:cs="Arial"/>
          <w:b/>
        </w:rPr>
      </w:pPr>
      <w:r w:rsidRPr="008F59BA">
        <w:rPr>
          <w:rFonts w:cs="Arial"/>
          <w:b/>
        </w:rPr>
        <w:t>Other Countries</w:t>
      </w:r>
    </w:p>
    <w:p w14:paraId="3E4CB398"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F92946E" w14:textId="77777777" w:rsidR="006158B7" w:rsidRPr="008F59BA" w:rsidRDefault="006158B7" w:rsidP="006158B7">
      <w:pPr>
        <w:ind w:left="-360"/>
        <w:rPr>
          <w:rFonts w:cs="Arial"/>
        </w:rPr>
      </w:pPr>
    </w:p>
    <w:p w14:paraId="5554FB01"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382E344C" w14:textId="77777777" w:rsidR="006158B7" w:rsidRPr="008F59BA" w:rsidRDefault="006158B7" w:rsidP="006158B7">
      <w:pPr>
        <w:ind w:left="-360"/>
        <w:jc w:val="both"/>
        <w:rPr>
          <w:rFonts w:cs="Arial"/>
        </w:rPr>
      </w:pPr>
    </w:p>
    <w:p w14:paraId="5F9926C4"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1712145"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3C161568" w14:textId="77777777" w:rsidR="006158B7" w:rsidRPr="008F59BA" w:rsidRDefault="006158B7" w:rsidP="006158B7">
      <w:pPr>
        <w:ind w:left="-360"/>
        <w:rPr>
          <w:rFonts w:cs="Arial"/>
        </w:rPr>
      </w:pPr>
      <w:r w:rsidRPr="008F59BA">
        <w:rPr>
          <w:rFonts w:cs="Arial"/>
        </w:rPr>
        <w:br w:type="page"/>
      </w:r>
    </w:p>
    <w:p w14:paraId="363FF93E" w14:textId="77777777" w:rsidR="006158B7" w:rsidRPr="008F59BA" w:rsidRDefault="006158B7" w:rsidP="006158B7">
      <w:pPr>
        <w:rPr>
          <w:rFonts w:cs="Arial"/>
        </w:rPr>
      </w:pPr>
    </w:p>
    <w:p w14:paraId="4F499DC8"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636EED3" w14:textId="77777777" w:rsidR="006158B7" w:rsidRPr="008F59BA" w:rsidRDefault="006158B7" w:rsidP="006158B7">
      <w:pPr>
        <w:autoSpaceDE w:val="0"/>
        <w:autoSpaceDN w:val="0"/>
        <w:adjustRightInd w:val="0"/>
        <w:spacing w:line="240" w:lineRule="atLeast"/>
        <w:rPr>
          <w:rFonts w:cs="Arial"/>
          <w:bCs/>
          <w:color w:val="000000"/>
        </w:rPr>
      </w:pPr>
    </w:p>
    <w:p w14:paraId="14750772"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8AB5E61" w14:textId="77777777" w:rsidR="002D74ED" w:rsidRDefault="002D74ED" w:rsidP="002D74ED">
      <w:pPr>
        <w:rPr>
          <w:rFonts w:ascii="Times New Roman" w:hAnsi="Times New Roman"/>
          <w:sz w:val="24"/>
          <w:szCs w:val="24"/>
        </w:rPr>
      </w:pPr>
    </w:p>
    <w:p w14:paraId="1150916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AE6A79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DB7DB7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716A4F7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1678A5FD"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D848F49" w14:textId="77777777" w:rsidR="002D74ED" w:rsidRDefault="002D74ED" w:rsidP="002D74ED">
      <w:pPr>
        <w:rPr>
          <w:rFonts w:cs="Arial"/>
        </w:rPr>
      </w:pPr>
    </w:p>
    <w:p w14:paraId="5179BC16"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631664B"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02E1DF7" w14:textId="77777777" w:rsidR="006158B7" w:rsidRPr="008F59BA" w:rsidRDefault="006158B7" w:rsidP="006158B7">
      <w:pPr>
        <w:rPr>
          <w:rFonts w:cs="Arial"/>
        </w:rPr>
      </w:pPr>
    </w:p>
    <w:p w14:paraId="34407AF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8B99D9C"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3E041A3"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7D42ED7E" w14:textId="77777777" w:rsidR="00DC73B4" w:rsidRPr="009008B7" w:rsidRDefault="00DC73B4" w:rsidP="00DC73B4">
      <w:pPr>
        <w:autoSpaceDE w:val="0"/>
        <w:autoSpaceDN w:val="0"/>
        <w:adjustRightInd w:val="0"/>
        <w:jc w:val="both"/>
        <w:rPr>
          <w:rFonts w:cs="Arial"/>
        </w:rPr>
      </w:pPr>
    </w:p>
    <w:p w14:paraId="0B9DEE8B"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44D4F009" w14:textId="77777777" w:rsidR="00DC73B4" w:rsidRPr="009008B7" w:rsidRDefault="00DC73B4" w:rsidP="00DC73B4">
      <w:pPr>
        <w:autoSpaceDE w:val="0"/>
        <w:autoSpaceDN w:val="0"/>
        <w:adjustRightInd w:val="0"/>
        <w:spacing w:line="240" w:lineRule="atLeast"/>
        <w:jc w:val="both"/>
        <w:rPr>
          <w:rFonts w:cs="Arial"/>
          <w:b/>
          <w:bCs/>
        </w:rPr>
      </w:pPr>
    </w:p>
    <w:p w14:paraId="3809632F"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5B2EDAB7" w14:textId="77777777" w:rsidR="00DC73B4" w:rsidRPr="003E0F9C" w:rsidRDefault="00DC73B4" w:rsidP="00DC73B4">
      <w:pPr>
        <w:jc w:val="both"/>
        <w:rPr>
          <w:rFonts w:cs="Arial"/>
          <w:color w:val="000000" w:themeColor="text1"/>
        </w:rPr>
      </w:pPr>
    </w:p>
    <w:p w14:paraId="2F8973C0"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472A5B5A"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EFF53ED" w14:textId="77777777" w:rsidR="00DC73B4" w:rsidRPr="003E0F9C" w:rsidRDefault="00DC73B4" w:rsidP="00DC73B4">
      <w:pPr>
        <w:jc w:val="both"/>
        <w:rPr>
          <w:rFonts w:cs="Arial"/>
          <w:b/>
          <w:color w:val="000000" w:themeColor="text1"/>
        </w:rPr>
      </w:pPr>
    </w:p>
    <w:p w14:paraId="644388D5"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0DE53623" w14:textId="77777777" w:rsidR="00DC73B4" w:rsidRPr="003E0F9C" w:rsidRDefault="00DC73B4" w:rsidP="00DC73B4">
      <w:pPr>
        <w:jc w:val="both"/>
        <w:rPr>
          <w:rFonts w:cs="Arial"/>
          <w:color w:val="000000" w:themeColor="text1"/>
        </w:rPr>
      </w:pPr>
    </w:p>
    <w:p w14:paraId="2D5A9FA1"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08AA9ED6" w14:textId="77777777" w:rsidR="00DC73B4" w:rsidRPr="003E0F9C" w:rsidRDefault="00DC73B4" w:rsidP="00DC73B4">
      <w:pPr>
        <w:jc w:val="both"/>
        <w:rPr>
          <w:rFonts w:cs="Arial"/>
          <w:color w:val="000000" w:themeColor="text1"/>
        </w:rPr>
      </w:pPr>
    </w:p>
    <w:p w14:paraId="149C25D3"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4563DE54"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23550BB8"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0AF451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2EFA8CD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5CFA469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872B59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3AD5E8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1D10913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1F9F2CC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3886245D" w14:textId="77777777" w:rsidR="00DC73B4" w:rsidRPr="009008B7" w:rsidRDefault="00DC73B4" w:rsidP="00DC73B4">
      <w:pPr>
        <w:jc w:val="both"/>
        <w:rPr>
          <w:rFonts w:cs="Arial"/>
          <w:b/>
        </w:rPr>
      </w:pPr>
      <w:r w:rsidRPr="009008B7">
        <w:rPr>
          <w:rFonts w:cs="Arial"/>
          <w:b/>
        </w:rPr>
        <w:t>Recommendation to Proceed</w:t>
      </w:r>
    </w:p>
    <w:p w14:paraId="0D2DDB9B" w14:textId="77777777" w:rsidR="00DC73B4" w:rsidRPr="009008B7" w:rsidRDefault="00DC73B4" w:rsidP="00DC73B4">
      <w:pPr>
        <w:jc w:val="both"/>
        <w:rPr>
          <w:rFonts w:cs="Arial"/>
        </w:rPr>
      </w:pPr>
    </w:p>
    <w:p w14:paraId="334E784A"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64698473"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3F0B1A40"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27FAE75D"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F8A93A7"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624F68B3"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1B707E9C"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45B5E982"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6ECBFAF6"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2267AE4C" w14:textId="77777777" w:rsidR="00DC73B4" w:rsidRPr="009008B7" w:rsidRDefault="00DC73B4" w:rsidP="00DC73B4">
      <w:pPr>
        <w:shd w:val="clear" w:color="auto" w:fill="FFFFFF"/>
        <w:ind w:left="360"/>
        <w:jc w:val="both"/>
        <w:rPr>
          <w:rFonts w:cs="Arial"/>
        </w:rPr>
      </w:pPr>
    </w:p>
    <w:p w14:paraId="7E96680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6B22E81B"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52F39F0"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6FCE75D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E8BA82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EBE9B2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615265A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3113A77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A0D5A1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31"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4D465C4E" w14:textId="77777777" w:rsidR="00DC73B4" w:rsidRPr="009008B7" w:rsidRDefault="00DC73B4" w:rsidP="00DC73B4">
      <w:pPr>
        <w:jc w:val="both"/>
        <w:rPr>
          <w:rFonts w:cs="Arial"/>
          <w:b/>
          <w:bCs/>
        </w:rPr>
      </w:pPr>
    </w:p>
    <w:p w14:paraId="770220A7" w14:textId="0148A5DF" w:rsidR="00213FDD" w:rsidRDefault="00213FDD">
      <w:pPr>
        <w:rPr>
          <w:rFonts w:cs="Arial"/>
        </w:rPr>
      </w:pPr>
      <w:r>
        <w:rPr>
          <w:rFonts w:cs="Arial"/>
        </w:rPr>
        <w:br w:type="page"/>
      </w:r>
    </w:p>
    <w:p w14:paraId="5B100DB0" w14:textId="77777777" w:rsidR="00213FDD" w:rsidRPr="003C6BC8" w:rsidRDefault="00213FDD" w:rsidP="00213FDD">
      <w:pPr>
        <w:jc w:val="both"/>
        <w:rPr>
          <w:rFonts w:cs="Arial"/>
        </w:rPr>
      </w:pPr>
    </w:p>
    <w:p w14:paraId="27AB9257" w14:textId="5CDA3042" w:rsidR="00213FDD" w:rsidRPr="003C6BC8" w:rsidRDefault="00213FDD" w:rsidP="00213FDD">
      <w:pPr>
        <w:pBdr>
          <w:top w:val="single" w:sz="4" w:space="1" w:color="auto"/>
          <w:left w:val="single" w:sz="4" w:space="4" w:color="auto"/>
          <w:bottom w:val="single" w:sz="4" w:space="1" w:color="auto"/>
          <w:right w:val="single" w:sz="4" w:space="4" w:color="auto"/>
        </w:pBdr>
        <w:rPr>
          <w:rFonts w:cs="Arial"/>
          <w:b/>
        </w:rPr>
      </w:pPr>
      <w:r w:rsidRPr="003C6BC8">
        <w:rPr>
          <w:rFonts w:cs="Arial"/>
          <w:b/>
        </w:rPr>
        <w:t xml:space="preserve">Appendix </w:t>
      </w:r>
      <w:r>
        <w:rPr>
          <w:rFonts w:cs="Arial"/>
          <w:b/>
        </w:rPr>
        <w:t>6</w:t>
      </w:r>
      <w:r w:rsidRPr="003C6BC8">
        <w:rPr>
          <w:rFonts w:cs="Arial"/>
          <w:b/>
        </w:rPr>
        <w:t xml:space="preserve"> </w:t>
      </w:r>
    </w:p>
    <w:p w14:paraId="7C19EE31" w14:textId="2B0F06C1" w:rsidR="00213FDD" w:rsidRDefault="00213FDD" w:rsidP="00213FDD">
      <w:pPr>
        <w:ind w:right="483"/>
        <w:jc w:val="both"/>
        <w:rPr>
          <w:rFonts w:cs="Arial"/>
        </w:rPr>
      </w:pPr>
    </w:p>
    <w:p w14:paraId="7A82DE4B" w14:textId="505FC46A" w:rsidR="00213FDD" w:rsidRPr="003C6BC8" w:rsidRDefault="00213FDD" w:rsidP="00213FDD">
      <w:pPr>
        <w:ind w:right="483"/>
        <w:jc w:val="both"/>
        <w:rPr>
          <w:rFonts w:cs="Arial"/>
        </w:rPr>
      </w:pPr>
      <w:r w:rsidRPr="003C6BC8">
        <w:rPr>
          <w:rFonts w:cs="Arial"/>
          <w:b/>
        </w:rPr>
        <w:t>Student PHN Sponsorship Agreement</w:t>
      </w:r>
    </w:p>
    <w:p w14:paraId="09D3BECC" w14:textId="77777777" w:rsidR="00213FDD" w:rsidRPr="003C6BC8" w:rsidRDefault="00213FDD" w:rsidP="00213FDD">
      <w:pPr>
        <w:ind w:right="483"/>
        <w:jc w:val="both"/>
        <w:rPr>
          <w:rFonts w:cs="Arial"/>
          <w:b/>
        </w:rPr>
      </w:pPr>
    </w:p>
    <w:p w14:paraId="1B4B484A" w14:textId="77FBA7CE" w:rsidR="00213FDD" w:rsidRPr="003C6BC8" w:rsidRDefault="00213FDD" w:rsidP="00213FDD">
      <w:pPr>
        <w:ind w:right="483"/>
        <w:jc w:val="both"/>
        <w:outlineLvl w:val="0"/>
        <w:rPr>
          <w:rFonts w:cs="Arial"/>
          <w:b/>
        </w:rPr>
      </w:pPr>
      <w:r w:rsidRPr="003C6BC8">
        <w:rPr>
          <w:rFonts w:cs="Arial"/>
          <w:b/>
        </w:rPr>
        <w:t>The 202</w:t>
      </w:r>
      <w:r>
        <w:rPr>
          <w:rFonts w:cs="Arial"/>
          <w:b/>
        </w:rPr>
        <w:t>5</w:t>
      </w:r>
      <w:r w:rsidRPr="003C6BC8">
        <w:rPr>
          <w:rFonts w:cs="Arial"/>
          <w:b/>
        </w:rPr>
        <w:t xml:space="preserve"> Recruitment Scheme for Student Public Health Nurses.</w:t>
      </w:r>
    </w:p>
    <w:p w14:paraId="322110DB" w14:textId="77777777" w:rsidR="00213FDD" w:rsidRPr="003C6BC8" w:rsidRDefault="00213FDD" w:rsidP="00213FDD">
      <w:pPr>
        <w:ind w:right="483"/>
        <w:jc w:val="both"/>
        <w:rPr>
          <w:rFonts w:cs="Arial"/>
        </w:rPr>
      </w:pPr>
      <w:r w:rsidRPr="003C6BC8">
        <w:rPr>
          <w:rFonts w:cs="Arial"/>
        </w:rPr>
        <w:tab/>
      </w:r>
      <w:r w:rsidRPr="003C6BC8">
        <w:rPr>
          <w:rFonts w:cs="Arial"/>
        </w:rPr>
        <w:tab/>
      </w:r>
      <w:r w:rsidRPr="003C6BC8">
        <w:rPr>
          <w:rFonts w:cs="Arial"/>
        </w:rPr>
        <w:tab/>
      </w:r>
      <w:r w:rsidRPr="003C6BC8">
        <w:rPr>
          <w:rFonts w:cs="Arial"/>
        </w:rPr>
        <w:tab/>
      </w:r>
      <w:r w:rsidRPr="003C6BC8">
        <w:rPr>
          <w:rFonts w:cs="Arial"/>
        </w:rPr>
        <w:tab/>
      </w:r>
      <w:r w:rsidRPr="003C6BC8">
        <w:rPr>
          <w:rFonts w:cs="Arial"/>
        </w:rPr>
        <w:tab/>
      </w:r>
      <w:r w:rsidRPr="003C6BC8">
        <w:rPr>
          <w:rFonts w:cs="Arial"/>
        </w:rPr>
        <w:tab/>
      </w:r>
      <w:r w:rsidRPr="003C6BC8">
        <w:rPr>
          <w:rFonts w:cs="Arial"/>
        </w:rPr>
        <w:tab/>
      </w:r>
    </w:p>
    <w:p w14:paraId="39907075" w14:textId="77777777" w:rsidR="00213FDD" w:rsidRPr="003C6BC8" w:rsidRDefault="00213FDD" w:rsidP="00213FDD">
      <w:pPr>
        <w:ind w:right="483"/>
        <w:jc w:val="both"/>
        <w:rPr>
          <w:rFonts w:cs="Arial"/>
          <w:b/>
        </w:rPr>
      </w:pPr>
    </w:p>
    <w:p w14:paraId="75371C9B" w14:textId="77777777" w:rsidR="00213FDD" w:rsidRPr="003C6BC8" w:rsidRDefault="00213FDD" w:rsidP="00213FDD">
      <w:pPr>
        <w:ind w:right="483"/>
        <w:jc w:val="both"/>
        <w:rPr>
          <w:rFonts w:cs="Arial"/>
        </w:rPr>
      </w:pPr>
      <w:r w:rsidRPr="003C6BC8">
        <w:rPr>
          <w:rFonts w:cs="Arial"/>
          <w:b/>
        </w:rPr>
        <w:t xml:space="preserve">AGREEMENT </w:t>
      </w:r>
      <w:r w:rsidRPr="003C6BC8">
        <w:rPr>
          <w:rFonts w:cs="Arial"/>
        </w:rPr>
        <w:t xml:space="preserve">made </w:t>
      </w:r>
      <w:r w:rsidRPr="003C6BC8">
        <w:rPr>
          <w:rFonts w:cs="Arial"/>
          <w:b/>
        </w:rPr>
        <w:t>BETWEEN</w:t>
      </w:r>
      <w:r w:rsidRPr="003C6BC8">
        <w:rPr>
          <w:rFonts w:cs="Arial"/>
        </w:rPr>
        <w:t xml:space="preserve"> </w:t>
      </w:r>
      <w:proofErr w:type="spellStart"/>
      <w:r w:rsidRPr="003C6BC8">
        <w:rPr>
          <w:rFonts w:cs="Arial"/>
          <w:b/>
          <w:u w:val="single"/>
        </w:rPr>
        <w:t>xxxxxxxxxx</w:t>
      </w:r>
      <w:proofErr w:type="spellEnd"/>
      <w:r w:rsidRPr="003C6BC8">
        <w:rPr>
          <w:rFonts w:cs="Arial"/>
        </w:rPr>
        <w:t xml:space="preserve"> </w:t>
      </w:r>
      <w:r w:rsidRPr="003C6BC8">
        <w:rPr>
          <w:rFonts w:cs="Arial"/>
          <w:b/>
        </w:rPr>
        <w:t xml:space="preserve">Local Health Office </w:t>
      </w:r>
      <w:r w:rsidRPr="003C6BC8">
        <w:rPr>
          <w:rFonts w:cs="Arial"/>
        </w:rPr>
        <w:t xml:space="preserve">[hereinafter called ‘The Geographical Area] </w:t>
      </w:r>
    </w:p>
    <w:p w14:paraId="5E5159EC" w14:textId="77777777" w:rsidR="00213FDD" w:rsidRPr="003C6BC8" w:rsidRDefault="00213FDD" w:rsidP="00213FDD">
      <w:pPr>
        <w:ind w:right="483"/>
        <w:jc w:val="both"/>
        <w:rPr>
          <w:rFonts w:cs="Arial"/>
        </w:rPr>
      </w:pPr>
    </w:p>
    <w:p w14:paraId="71F39710" w14:textId="77777777" w:rsidR="00213FDD" w:rsidRPr="003C6BC8" w:rsidRDefault="00213FDD" w:rsidP="00213FDD">
      <w:pPr>
        <w:ind w:right="483"/>
        <w:jc w:val="both"/>
        <w:rPr>
          <w:rFonts w:cs="Arial"/>
        </w:rPr>
      </w:pPr>
      <w:r w:rsidRPr="003C6BC8">
        <w:rPr>
          <w:rFonts w:cs="Arial"/>
        </w:rPr>
        <w:t xml:space="preserve">and </w:t>
      </w:r>
      <w:proofErr w:type="spellStart"/>
      <w:r w:rsidRPr="003C6BC8">
        <w:rPr>
          <w:rFonts w:cs="Arial"/>
          <w:b/>
          <w:u w:val="single"/>
        </w:rPr>
        <w:t>xxxxxxxxxx</w:t>
      </w:r>
      <w:proofErr w:type="spellEnd"/>
      <w:r w:rsidRPr="003C6BC8">
        <w:rPr>
          <w:rFonts w:cs="Arial"/>
        </w:rPr>
        <w:t xml:space="preserve"> [hereinafter called ‘the Student’].</w:t>
      </w:r>
    </w:p>
    <w:p w14:paraId="28F722F8" w14:textId="77777777" w:rsidR="00213FDD" w:rsidRPr="003C6BC8" w:rsidRDefault="00213FDD" w:rsidP="00213FDD">
      <w:pPr>
        <w:ind w:right="483"/>
        <w:jc w:val="both"/>
        <w:rPr>
          <w:rFonts w:cs="Arial"/>
        </w:rPr>
      </w:pPr>
    </w:p>
    <w:p w14:paraId="2C055C23" w14:textId="77777777" w:rsidR="00213FDD" w:rsidRPr="003C6BC8" w:rsidRDefault="00213FDD" w:rsidP="00213FDD">
      <w:pPr>
        <w:ind w:right="483"/>
        <w:jc w:val="both"/>
        <w:rPr>
          <w:rFonts w:cs="Arial"/>
        </w:rPr>
      </w:pPr>
    </w:p>
    <w:p w14:paraId="64AC6E99" w14:textId="77777777" w:rsidR="00213FDD" w:rsidRPr="003C6BC8" w:rsidRDefault="00213FDD" w:rsidP="00213FDD">
      <w:pPr>
        <w:ind w:right="483"/>
        <w:jc w:val="both"/>
        <w:rPr>
          <w:rFonts w:cs="Arial"/>
        </w:rPr>
      </w:pPr>
      <w:r w:rsidRPr="003C6BC8">
        <w:rPr>
          <w:rFonts w:cs="Arial"/>
        </w:rPr>
        <w:t>------------------------------------------------------------------------------------------------------------------------</w:t>
      </w:r>
    </w:p>
    <w:p w14:paraId="461BD326" w14:textId="77777777" w:rsidR="00213FDD" w:rsidRPr="003C6BC8" w:rsidRDefault="00213FDD" w:rsidP="00213FDD">
      <w:pPr>
        <w:ind w:right="483"/>
        <w:jc w:val="both"/>
        <w:rPr>
          <w:rFonts w:cs="Arial"/>
        </w:rPr>
      </w:pPr>
    </w:p>
    <w:p w14:paraId="34804467" w14:textId="77777777" w:rsidR="00213FDD" w:rsidRPr="003C6BC8" w:rsidRDefault="00213FDD" w:rsidP="00213FDD">
      <w:pPr>
        <w:ind w:right="483"/>
        <w:jc w:val="both"/>
        <w:rPr>
          <w:rFonts w:cs="Arial"/>
        </w:rPr>
      </w:pPr>
    </w:p>
    <w:p w14:paraId="37CCF6F7" w14:textId="77777777" w:rsidR="00213FDD" w:rsidRPr="003C6BC8" w:rsidRDefault="00213FDD" w:rsidP="00213FDD">
      <w:pPr>
        <w:ind w:right="483"/>
        <w:jc w:val="both"/>
        <w:outlineLvl w:val="0"/>
        <w:rPr>
          <w:rFonts w:cs="Arial"/>
          <w:b/>
          <w:u w:val="single"/>
        </w:rPr>
      </w:pPr>
      <w:r w:rsidRPr="003C6BC8">
        <w:rPr>
          <w:rFonts w:cs="Arial"/>
          <w:b/>
          <w:u w:val="single"/>
        </w:rPr>
        <w:t>WHEREAS:</w:t>
      </w:r>
    </w:p>
    <w:p w14:paraId="4D2B2983" w14:textId="77777777" w:rsidR="00213FDD" w:rsidRPr="003C6BC8" w:rsidRDefault="00213FDD" w:rsidP="00213FDD">
      <w:pPr>
        <w:ind w:right="483"/>
        <w:jc w:val="both"/>
        <w:rPr>
          <w:rFonts w:cs="Arial"/>
        </w:rPr>
      </w:pPr>
    </w:p>
    <w:p w14:paraId="0BE460E2" w14:textId="77777777" w:rsidR="00213FDD" w:rsidRPr="003C6BC8" w:rsidRDefault="00213FDD" w:rsidP="00213FDD">
      <w:pPr>
        <w:ind w:left="720" w:right="483" w:hanging="720"/>
        <w:jc w:val="both"/>
        <w:rPr>
          <w:rFonts w:cs="Arial"/>
        </w:rPr>
      </w:pPr>
      <w:r w:rsidRPr="003C6BC8">
        <w:rPr>
          <w:rFonts w:cs="Arial"/>
        </w:rPr>
        <w:t>A.</w:t>
      </w:r>
      <w:r w:rsidRPr="003C6BC8">
        <w:rPr>
          <w:rFonts w:cs="Arial"/>
        </w:rPr>
        <w:tab/>
        <w:t xml:space="preserve">The Student is undertaking a Graduate/Post Graduate Diploma in Nursing/Public Health Nursing at </w:t>
      </w:r>
      <w:r w:rsidRPr="003C6BC8">
        <w:rPr>
          <w:rFonts w:cs="Arial"/>
          <w:i/>
        </w:rPr>
        <w:t>(College)</w:t>
      </w:r>
      <w:r w:rsidRPr="003C6BC8">
        <w:rPr>
          <w:rFonts w:cs="Arial"/>
        </w:rPr>
        <w:t xml:space="preserve"> [hereinafter called ‘the Course’]. </w:t>
      </w:r>
      <w:proofErr w:type="spellStart"/>
      <w:r w:rsidRPr="003C6BC8">
        <w:rPr>
          <w:rFonts w:cs="Arial"/>
          <w:b/>
          <w:u w:val="single"/>
        </w:rPr>
        <w:t>xxxxxxxxxx</w:t>
      </w:r>
      <w:proofErr w:type="spellEnd"/>
      <w:r w:rsidRPr="003C6BC8">
        <w:rPr>
          <w:rFonts w:cs="Arial"/>
        </w:rPr>
        <w:t xml:space="preserve"> </w:t>
      </w:r>
      <w:r w:rsidRPr="003C6BC8">
        <w:rPr>
          <w:rFonts w:cs="Arial"/>
          <w:b/>
        </w:rPr>
        <w:t>Geographical Area</w:t>
      </w:r>
      <w:r w:rsidRPr="003C6BC8">
        <w:rPr>
          <w:rFonts w:cs="Arial"/>
        </w:rPr>
        <w:t xml:space="preserve"> is in a position to appoint the Student in a temporary capacity as a student Public Health Nurse attached to </w:t>
      </w:r>
      <w:r w:rsidRPr="003C6BC8">
        <w:rPr>
          <w:rFonts w:cs="Arial"/>
          <w:i/>
        </w:rPr>
        <w:t>(College)</w:t>
      </w:r>
      <w:r w:rsidRPr="003C6BC8">
        <w:rPr>
          <w:rFonts w:cs="Arial"/>
        </w:rPr>
        <w:t xml:space="preserve"> and </w:t>
      </w:r>
      <w:proofErr w:type="spellStart"/>
      <w:r w:rsidRPr="003C6BC8">
        <w:rPr>
          <w:rFonts w:cs="Arial"/>
          <w:b/>
          <w:u w:val="single"/>
        </w:rPr>
        <w:t>xxxxxxxxxx</w:t>
      </w:r>
      <w:proofErr w:type="spellEnd"/>
      <w:r w:rsidRPr="003C6BC8">
        <w:rPr>
          <w:rFonts w:cs="Arial"/>
          <w:b/>
          <w:u w:val="single"/>
        </w:rPr>
        <w:t xml:space="preserve"> Geographical</w:t>
      </w:r>
      <w:r w:rsidRPr="003C6BC8">
        <w:rPr>
          <w:rFonts w:cs="Arial"/>
          <w:b/>
        </w:rPr>
        <w:t xml:space="preserve"> Area</w:t>
      </w:r>
      <w:r w:rsidRPr="003C6BC8">
        <w:rPr>
          <w:rFonts w:cs="Arial"/>
        </w:rPr>
        <w:t>.    Should the Student hold a permanent post within the Public Health Service, s/he will retain the permanent status of their substantive post while training as a Public Health Nurse.  On successful completion of the course, the Student’s entitlement to return to their previous substantive post within the Public Health Service will cease.</w:t>
      </w:r>
    </w:p>
    <w:p w14:paraId="53656CDB" w14:textId="77777777" w:rsidR="00213FDD" w:rsidRPr="003C6BC8" w:rsidRDefault="00213FDD" w:rsidP="00213FDD">
      <w:pPr>
        <w:ind w:right="483"/>
        <w:jc w:val="both"/>
        <w:rPr>
          <w:rFonts w:cs="Arial"/>
        </w:rPr>
      </w:pPr>
    </w:p>
    <w:p w14:paraId="750DF495" w14:textId="77777777" w:rsidR="00213FDD" w:rsidRPr="003C6BC8" w:rsidRDefault="00213FDD" w:rsidP="00213FDD">
      <w:pPr>
        <w:numPr>
          <w:ilvl w:val="0"/>
          <w:numId w:val="42"/>
        </w:numPr>
        <w:ind w:right="483"/>
        <w:jc w:val="both"/>
        <w:rPr>
          <w:rFonts w:cs="Arial"/>
        </w:rPr>
      </w:pPr>
      <w:r w:rsidRPr="003C6BC8">
        <w:rPr>
          <w:rFonts w:cs="Arial"/>
        </w:rPr>
        <w:t>The Geographical Area, as part of its commitment to the provision of sponsorship to the Student, will pay the Student Public Health Nurse salary for the academic year 2024/2025 in accordance with the Department of Health notification:</w:t>
      </w:r>
    </w:p>
    <w:p w14:paraId="336CEEF7" w14:textId="77777777" w:rsidR="00213FDD" w:rsidRPr="003C6BC8" w:rsidRDefault="00213FDD" w:rsidP="00213FDD">
      <w:pPr>
        <w:ind w:left="1440" w:right="483" w:firstLine="720"/>
        <w:jc w:val="both"/>
        <w:rPr>
          <w:rFonts w:cs="Arial"/>
        </w:rPr>
      </w:pPr>
    </w:p>
    <w:p w14:paraId="41C95405" w14:textId="4772D81F" w:rsidR="00213FDD" w:rsidRDefault="00213FDD" w:rsidP="00213FDD">
      <w:pPr>
        <w:ind w:left="1440" w:right="483" w:firstLine="720"/>
        <w:jc w:val="both"/>
        <w:rPr>
          <w:rFonts w:cs="Arial"/>
        </w:rPr>
      </w:pPr>
      <w:r w:rsidRPr="00435730">
        <w:rPr>
          <w:rFonts w:cs="Arial"/>
        </w:rPr>
        <w:t>€</w:t>
      </w:r>
      <w:r>
        <w:rPr>
          <w:rFonts w:cs="Arial"/>
        </w:rPr>
        <w:t>39,955 per annum (rates at 01/10/2024</w:t>
      </w:r>
      <w:r w:rsidRPr="00435730">
        <w:rPr>
          <w:rFonts w:cs="Arial"/>
        </w:rPr>
        <w:t>)</w:t>
      </w:r>
    </w:p>
    <w:p w14:paraId="1BD9F59B" w14:textId="77777777" w:rsidR="00213FDD" w:rsidRPr="003C6BC8" w:rsidRDefault="00213FDD" w:rsidP="00213FDD">
      <w:pPr>
        <w:ind w:left="1440" w:right="483" w:firstLine="720"/>
        <w:jc w:val="both"/>
        <w:rPr>
          <w:rFonts w:cs="Arial"/>
        </w:rPr>
      </w:pPr>
    </w:p>
    <w:p w14:paraId="63A927D8" w14:textId="77777777" w:rsidR="00213FDD" w:rsidRPr="003C6BC8" w:rsidRDefault="00213FDD" w:rsidP="00213FDD">
      <w:pPr>
        <w:ind w:left="720" w:right="483"/>
        <w:jc w:val="both"/>
        <w:rPr>
          <w:rFonts w:cs="Arial"/>
          <w:b/>
        </w:rPr>
      </w:pPr>
      <w:r w:rsidRPr="003C6BC8">
        <w:rPr>
          <w:rFonts w:cs="Arial"/>
        </w:rPr>
        <w:t>Salary payment will be made by electronic transfers.   The student will be required to supply bank details, etc. on the form provided at contracting stage and return to</w:t>
      </w:r>
      <w:r w:rsidRPr="003C6BC8">
        <w:rPr>
          <w:rFonts w:cs="Arial"/>
          <w:b/>
        </w:rPr>
        <w:t xml:space="preserve"> National Recruitment Service.</w:t>
      </w:r>
      <w:r w:rsidRPr="003C6BC8">
        <w:rPr>
          <w:rFonts w:cs="Arial"/>
        </w:rPr>
        <w:t xml:space="preserve"> </w:t>
      </w:r>
    </w:p>
    <w:p w14:paraId="6B6A761D" w14:textId="77777777" w:rsidR="00213FDD" w:rsidRPr="003C6BC8" w:rsidRDefault="00213FDD" w:rsidP="00213FDD">
      <w:pPr>
        <w:ind w:right="483"/>
        <w:jc w:val="both"/>
        <w:rPr>
          <w:rFonts w:cs="Arial"/>
        </w:rPr>
      </w:pPr>
    </w:p>
    <w:p w14:paraId="6E421EE8" w14:textId="77777777" w:rsidR="00213FDD" w:rsidRPr="003C6BC8" w:rsidRDefault="00213FDD" w:rsidP="00213FDD">
      <w:pPr>
        <w:ind w:left="720" w:hanging="720"/>
        <w:jc w:val="both"/>
        <w:rPr>
          <w:rFonts w:cs="Arial"/>
        </w:rPr>
      </w:pPr>
      <w:r w:rsidRPr="003C6BC8">
        <w:rPr>
          <w:rFonts w:cs="Arial"/>
        </w:rPr>
        <w:t>C.</w:t>
      </w:r>
      <w:r w:rsidRPr="003C6BC8">
        <w:rPr>
          <w:rFonts w:cs="Arial"/>
        </w:rPr>
        <w:tab/>
        <w:t xml:space="preserve">In return for the sponsorship received, the Student agrees and undertakes, at the successful conclusion of the Course, to register as a Public Health Nurse with the Nursing &amp; Midwifery Board of Ireland (NMBI) and to accept an initial assignment as a full-time or part time/pro rata PHN for a period of not less than 18 months from the date of registration with the Nursing &amp; Midwifery Board of Ireland. This initial 18 month assignment must be undertaken in the sponsoring Geographical Area.  </w:t>
      </w:r>
      <w:r w:rsidRPr="003C6BC8">
        <w:rPr>
          <w:rFonts w:cs="Arial"/>
          <w:iCs/>
        </w:rPr>
        <w:t>Please note any application for pro rata or reduced hours is in line with the normal Line Management approval process based on service requirements.</w:t>
      </w:r>
    </w:p>
    <w:p w14:paraId="79A8AB88" w14:textId="77777777" w:rsidR="00213FDD" w:rsidRPr="003C6BC8" w:rsidRDefault="00213FDD" w:rsidP="00213FDD">
      <w:pPr>
        <w:ind w:left="720" w:right="483" w:hanging="720"/>
        <w:jc w:val="both"/>
        <w:rPr>
          <w:rFonts w:cs="Arial"/>
        </w:rPr>
      </w:pPr>
    </w:p>
    <w:p w14:paraId="56C966FB" w14:textId="77777777" w:rsidR="00213FDD" w:rsidRPr="003C6BC8" w:rsidRDefault="00213FDD" w:rsidP="00213FDD">
      <w:pPr>
        <w:ind w:left="360" w:right="483"/>
        <w:jc w:val="both"/>
        <w:rPr>
          <w:rFonts w:cs="Arial"/>
        </w:rPr>
      </w:pPr>
      <w:r w:rsidRPr="003C6BC8">
        <w:rPr>
          <w:rFonts w:cs="Arial"/>
        </w:rPr>
        <w:t>In consideration of the provision of the sponsorship set out it is now agreed between the parties as follows:</w:t>
      </w:r>
    </w:p>
    <w:p w14:paraId="07809EA7" w14:textId="77777777" w:rsidR="00213FDD" w:rsidRPr="003C6BC8" w:rsidRDefault="00213FDD" w:rsidP="00213FDD">
      <w:pPr>
        <w:ind w:left="360" w:right="483"/>
        <w:jc w:val="both"/>
        <w:rPr>
          <w:rFonts w:cs="Arial"/>
        </w:rPr>
      </w:pPr>
    </w:p>
    <w:p w14:paraId="6C531C9F" w14:textId="77777777" w:rsidR="00213FDD" w:rsidRPr="003C6BC8" w:rsidRDefault="00213FDD" w:rsidP="00213FDD">
      <w:pPr>
        <w:ind w:left="720" w:right="483" w:hanging="720"/>
        <w:jc w:val="both"/>
        <w:rPr>
          <w:rFonts w:cs="Arial"/>
        </w:rPr>
      </w:pPr>
    </w:p>
    <w:p w14:paraId="4B7DE331" w14:textId="77777777" w:rsidR="00213FDD" w:rsidRPr="003C6BC8" w:rsidRDefault="00213FDD" w:rsidP="00213FDD">
      <w:pPr>
        <w:numPr>
          <w:ilvl w:val="0"/>
          <w:numId w:val="43"/>
        </w:numPr>
        <w:ind w:right="483"/>
        <w:jc w:val="both"/>
        <w:outlineLvl w:val="0"/>
        <w:rPr>
          <w:rFonts w:cs="Arial"/>
          <w:b/>
          <w:u w:val="single"/>
        </w:rPr>
      </w:pPr>
      <w:r w:rsidRPr="003C6BC8">
        <w:rPr>
          <w:rFonts w:cs="Arial"/>
          <w:b/>
          <w:u w:val="single"/>
        </w:rPr>
        <w:t xml:space="preserve">OBLIGATIONS OF THE SPONSORING Geographical AREA </w:t>
      </w:r>
    </w:p>
    <w:p w14:paraId="3781AA24" w14:textId="77777777" w:rsidR="00213FDD" w:rsidRPr="003C6BC8" w:rsidRDefault="00213FDD" w:rsidP="00213FDD">
      <w:pPr>
        <w:ind w:right="483"/>
        <w:jc w:val="both"/>
        <w:outlineLvl w:val="0"/>
        <w:rPr>
          <w:rFonts w:cs="Arial"/>
        </w:rPr>
      </w:pPr>
    </w:p>
    <w:p w14:paraId="0468EAAB" w14:textId="77777777" w:rsidR="00213FDD" w:rsidRPr="003C6BC8" w:rsidRDefault="00213FDD" w:rsidP="00213FDD">
      <w:pPr>
        <w:numPr>
          <w:ilvl w:val="0"/>
          <w:numId w:val="39"/>
        </w:numPr>
        <w:ind w:right="483"/>
        <w:jc w:val="both"/>
        <w:rPr>
          <w:rFonts w:cs="Arial"/>
        </w:rPr>
      </w:pPr>
      <w:r w:rsidRPr="003C6BC8">
        <w:rPr>
          <w:rFonts w:cs="Arial"/>
        </w:rPr>
        <w:t>The Geographical Area will, subject to the compliance of the Student with the terms of this agreement, sponsor the Student at the appropriate Student Public Health Nurse rate above while studying for the Graduate/Post Graduate Diploma in Nursing/Public Health Nursing as set out below for the duration of any clinical placement period.</w:t>
      </w:r>
    </w:p>
    <w:p w14:paraId="47FF4F74" w14:textId="77777777" w:rsidR="00213FDD" w:rsidRPr="003C6BC8" w:rsidRDefault="00213FDD" w:rsidP="00213FDD">
      <w:pPr>
        <w:ind w:left="720" w:right="483"/>
        <w:jc w:val="both"/>
        <w:rPr>
          <w:rFonts w:cs="Arial"/>
        </w:rPr>
      </w:pPr>
    </w:p>
    <w:p w14:paraId="2897EADC" w14:textId="77777777" w:rsidR="00213FDD" w:rsidRPr="003C6BC8" w:rsidRDefault="00213FDD" w:rsidP="00213FDD">
      <w:pPr>
        <w:numPr>
          <w:ilvl w:val="0"/>
          <w:numId w:val="39"/>
        </w:numPr>
        <w:ind w:right="483"/>
        <w:jc w:val="both"/>
        <w:rPr>
          <w:rFonts w:cs="Arial"/>
        </w:rPr>
      </w:pPr>
      <w:r w:rsidRPr="003C6BC8">
        <w:rPr>
          <w:rFonts w:cs="Arial"/>
        </w:rPr>
        <w:t xml:space="preserve"> The Geographical Area will also pay such course fees levied by the College in respect of the Student’s attendance at the course.</w:t>
      </w:r>
    </w:p>
    <w:p w14:paraId="6719CBF7" w14:textId="77777777" w:rsidR="00213FDD" w:rsidRPr="003C6BC8" w:rsidRDefault="00213FDD" w:rsidP="00213FDD">
      <w:pPr>
        <w:ind w:right="483"/>
        <w:jc w:val="both"/>
        <w:rPr>
          <w:rFonts w:cs="Arial"/>
        </w:rPr>
      </w:pPr>
    </w:p>
    <w:p w14:paraId="63B2BEF6" w14:textId="77777777" w:rsidR="00213FDD" w:rsidRPr="003C6BC8" w:rsidRDefault="00213FDD" w:rsidP="00213FDD">
      <w:pPr>
        <w:numPr>
          <w:ilvl w:val="0"/>
          <w:numId w:val="39"/>
        </w:numPr>
        <w:ind w:right="483"/>
        <w:jc w:val="both"/>
        <w:rPr>
          <w:rFonts w:cs="Arial"/>
        </w:rPr>
      </w:pPr>
      <w:r w:rsidRPr="003C6BC8">
        <w:rPr>
          <w:rFonts w:cs="Arial"/>
        </w:rPr>
        <w:t>The sponsoring Geographical Area will provide clinical placements in accordance with the requirements of the course.   The exception to this applies to the Maternal and Child Health Module (see 3(a) below).</w:t>
      </w:r>
    </w:p>
    <w:p w14:paraId="5B54C359" w14:textId="77777777" w:rsidR="00213FDD" w:rsidRPr="003C6BC8" w:rsidRDefault="00213FDD" w:rsidP="00213FDD">
      <w:pPr>
        <w:ind w:right="483"/>
        <w:jc w:val="both"/>
        <w:rPr>
          <w:rFonts w:cs="Arial"/>
        </w:rPr>
      </w:pPr>
    </w:p>
    <w:p w14:paraId="5DD72152" w14:textId="77777777" w:rsidR="00213FDD" w:rsidRPr="003C6BC8" w:rsidRDefault="00213FDD" w:rsidP="00213FDD">
      <w:pPr>
        <w:numPr>
          <w:ilvl w:val="0"/>
          <w:numId w:val="39"/>
        </w:numPr>
        <w:ind w:right="483"/>
        <w:jc w:val="both"/>
        <w:rPr>
          <w:rFonts w:cs="Arial"/>
        </w:rPr>
      </w:pPr>
      <w:r w:rsidRPr="003C6BC8">
        <w:rPr>
          <w:rFonts w:cs="Arial"/>
        </w:rPr>
        <w:lastRenderedPageBreak/>
        <w:t>The Geographical Area reserves the right to contact the College regarding the Student’s attendance record and performance on an ongoing basis. The College reserves the right to contact the Geographical Area regarding the student’s attendance and progress.</w:t>
      </w:r>
    </w:p>
    <w:p w14:paraId="21262786" w14:textId="77777777" w:rsidR="00213FDD" w:rsidRPr="003C6BC8" w:rsidRDefault="00213FDD" w:rsidP="00213FDD">
      <w:pPr>
        <w:ind w:left="720" w:right="483"/>
        <w:jc w:val="both"/>
        <w:rPr>
          <w:rFonts w:cs="Arial"/>
        </w:rPr>
      </w:pPr>
    </w:p>
    <w:p w14:paraId="4FC70643" w14:textId="77777777" w:rsidR="00213FDD" w:rsidRPr="003C6BC8" w:rsidRDefault="00213FDD" w:rsidP="00213FDD">
      <w:pPr>
        <w:ind w:left="720" w:right="483" w:hanging="420"/>
        <w:jc w:val="both"/>
        <w:rPr>
          <w:rFonts w:cs="Arial"/>
        </w:rPr>
      </w:pPr>
    </w:p>
    <w:p w14:paraId="2148163A" w14:textId="77777777" w:rsidR="00213FDD" w:rsidRPr="003C6BC8" w:rsidRDefault="00213FDD" w:rsidP="00213FDD">
      <w:pPr>
        <w:ind w:right="483"/>
        <w:jc w:val="both"/>
        <w:outlineLvl w:val="0"/>
        <w:rPr>
          <w:rFonts w:cs="Arial"/>
          <w:b/>
        </w:rPr>
      </w:pPr>
      <w:r w:rsidRPr="003C6BC8">
        <w:rPr>
          <w:rFonts w:cs="Arial"/>
        </w:rPr>
        <w:t>2.</w:t>
      </w:r>
      <w:r w:rsidRPr="003C6BC8">
        <w:rPr>
          <w:rFonts w:cs="Arial"/>
        </w:rPr>
        <w:tab/>
      </w:r>
      <w:r w:rsidRPr="003C6BC8">
        <w:rPr>
          <w:rFonts w:cs="Arial"/>
          <w:b/>
          <w:u w:val="single"/>
        </w:rPr>
        <w:t>OBLIGATIONS OF THE STUDENT:</w:t>
      </w:r>
    </w:p>
    <w:p w14:paraId="65897966" w14:textId="77777777" w:rsidR="00213FDD" w:rsidRPr="003C6BC8" w:rsidRDefault="00213FDD" w:rsidP="00213FDD">
      <w:pPr>
        <w:ind w:left="720" w:right="483"/>
        <w:jc w:val="both"/>
        <w:rPr>
          <w:rFonts w:cs="Arial"/>
        </w:rPr>
      </w:pPr>
    </w:p>
    <w:p w14:paraId="66031F16" w14:textId="77777777" w:rsidR="00213FDD" w:rsidRPr="003C6BC8" w:rsidRDefault="00213FDD" w:rsidP="00213FDD">
      <w:pPr>
        <w:numPr>
          <w:ilvl w:val="0"/>
          <w:numId w:val="40"/>
        </w:numPr>
        <w:ind w:right="483"/>
        <w:jc w:val="both"/>
        <w:rPr>
          <w:rFonts w:cs="Arial"/>
        </w:rPr>
      </w:pPr>
      <w:r w:rsidRPr="003C6BC8">
        <w:rPr>
          <w:rFonts w:cs="Arial"/>
        </w:rPr>
        <w:t xml:space="preserve">The Student will attend in full the course of training with proper diligence and will undergo such examinations and tests as may be prescribed in or required by the training syllabus with a view to qualifying as a Public Health Nurse.  </w:t>
      </w:r>
    </w:p>
    <w:p w14:paraId="20CC7173" w14:textId="77777777" w:rsidR="00213FDD" w:rsidRPr="003C6BC8" w:rsidRDefault="00213FDD" w:rsidP="00213FDD">
      <w:pPr>
        <w:ind w:left="360" w:right="483"/>
        <w:jc w:val="both"/>
        <w:rPr>
          <w:rFonts w:cs="Arial"/>
        </w:rPr>
      </w:pPr>
    </w:p>
    <w:p w14:paraId="5E29162D" w14:textId="77777777" w:rsidR="00213FDD" w:rsidRPr="003C6BC8" w:rsidRDefault="00213FDD" w:rsidP="00213FDD">
      <w:pPr>
        <w:numPr>
          <w:ilvl w:val="0"/>
          <w:numId w:val="40"/>
        </w:numPr>
        <w:ind w:right="483"/>
        <w:jc w:val="both"/>
        <w:rPr>
          <w:rFonts w:cs="Arial"/>
        </w:rPr>
      </w:pPr>
      <w:r w:rsidRPr="003C6BC8">
        <w:rPr>
          <w:rFonts w:cs="Arial"/>
        </w:rPr>
        <w:t>The Student will be required to provide the Geographical Area with a copy of his/her examination results at the end of the academic year.</w:t>
      </w:r>
    </w:p>
    <w:p w14:paraId="6944AE89" w14:textId="77777777" w:rsidR="00213FDD" w:rsidRPr="003C6BC8" w:rsidRDefault="00213FDD" w:rsidP="00213FDD">
      <w:pPr>
        <w:ind w:right="483"/>
        <w:jc w:val="both"/>
        <w:rPr>
          <w:rFonts w:cs="Arial"/>
        </w:rPr>
      </w:pPr>
    </w:p>
    <w:p w14:paraId="0AE8B715" w14:textId="77777777" w:rsidR="00213FDD" w:rsidRPr="003C6BC8" w:rsidRDefault="00213FDD" w:rsidP="00213FDD">
      <w:pPr>
        <w:numPr>
          <w:ilvl w:val="0"/>
          <w:numId w:val="40"/>
        </w:numPr>
        <w:ind w:right="483"/>
        <w:jc w:val="both"/>
        <w:rPr>
          <w:rFonts w:cs="Arial"/>
        </w:rPr>
      </w:pPr>
      <w:r w:rsidRPr="003C6BC8">
        <w:rPr>
          <w:rFonts w:cs="Arial"/>
        </w:rPr>
        <w:t>If the sponsored candidate ceases employment or does not complete the programme he/she will be required to repay both the tuition fee and the portion of the salary received during the theory element of the programme.  Such repayments shall be made to the HSE.</w:t>
      </w:r>
    </w:p>
    <w:p w14:paraId="1CC45708" w14:textId="77777777" w:rsidR="00213FDD" w:rsidRPr="003C6BC8" w:rsidRDefault="00213FDD" w:rsidP="00213FDD">
      <w:pPr>
        <w:ind w:right="483"/>
        <w:jc w:val="both"/>
        <w:rPr>
          <w:rFonts w:cs="Arial"/>
        </w:rPr>
      </w:pPr>
    </w:p>
    <w:p w14:paraId="334B7C70" w14:textId="77777777" w:rsidR="00213FDD" w:rsidRPr="003C6BC8" w:rsidRDefault="00213FDD" w:rsidP="00213FDD">
      <w:pPr>
        <w:numPr>
          <w:ilvl w:val="0"/>
          <w:numId w:val="40"/>
        </w:numPr>
        <w:ind w:right="483"/>
        <w:jc w:val="both"/>
        <w:rPr>
          <w:rFonts w:cs="Arial"/>
        </w:rPr>
      </w:pPr>
      <w:r w:rsidRPr="003C6BC8">
        <w:rPr>
          <w:rFonts w:cs="Arial"/>
        </w:rPr>
        <w:t>Successful applicants for sponsorship will be required to give a written undertaking that, following successful completion of the programme, he/she will immediately register as a Public Health Nurse with the Nursing &amp; Midwifery Board of Ireland (NMBI) and accept an initial assignment in their sponsoring Geographical Area in full time or part time/pro rata capacity, as a Public Health Nurse for a period of not less than 18 months from the date of registration with the Nursing &amp; Midwifery Board of Ireland (NMBI).</w:t>
      </w:r>
    </w:p>
    <w:p w14:paraId="71F1A6CE" w14:textId="77777777" w:rsidR="00213FDD" w:rsidRPr="003C6BC8" w:rsidRDefault="00213FDD" w:rsidP="00213FDD">
      <w:pPr>
        <w:ind w:right="483"/>
        <w:jc w:val="both"/>
        <w:rPr>
          <w:rFonts w:cs="Arial"/>
        </w:rPr>
      </w:pPr>
      <w:r w:rsidRPr="003C6BC8">
        <w:rPr>
          <w:rFonts w:cs="Arial"/>
        </w:rPr>
        <w:t xml:space="preserve"> </w:t>
      </w:r>
    </w:p>
    <w:p w14:paraId="5E993009" w14:textId="77777777" w:rsidR="00213FDD" w:rsidRPr="003C6BC8" w:rsidRDefault="00213FDD" w:rsidP="00213FDD">
      <w:pPr>
        <w:numPr>
          <w:ilvl w:val="0"/>
          <w:numId w:val="40"/>
        </w:numPr>
        <w:ind w:right="483"/>
        <w:jc w:val="both"/>
        <w:rPr>
          <w:rFonts w:cs="Arial"/>
        </w:rPr>
      </w:pPr>
      <w:r w:rsidRPr="003C6BC8">
        <w:rPr>
          <w:rFonts w:cs="Arial"/>
          <w:lang w:eastAsia="en-GB"/>
        </w:rPr>
        <w:t>The Student acknowledges that failure to complete no less than 18 months continuous employment as a full-time- or pro-rata/part time Public Health Nurse in the sponsoring geographical area, on successful completion of the course, will result in the Student re-</w:t>
      </w:r>
      <w:proofErr w:type="spellStart"/>
      <w:r w:rsidRPr="003C6BC8">
        <w:rPr>
          <w:rFonts w:cs="Arial"/>
          <w:lang w:eastAsia="en-GB"/>
        </w:rPr>
        <w:t>imbursing</w:t>
      </w:r>
      <w:proofErr w:type="spellEnd"/>
      <w:r w:rsidRPr="003C6BC8">
        <w:rPr>
          <w:rFonts w:cs="Arial"/>
          <w:lang w:eastAsia="en-GB"/>
        </w:rPr>
        <w:t xml:space="preserve"> the HSE with the cost of the course fee and the value of the salary received by the student during the theory element of the programme.  If monies are not received debt recovery proceedings may be initiated against the Student.</w:t>
      </w:r>
    </w:p>
    <w:p w14:paraId="35D4A535" w14:textId="77777777" w:rsidR="00213FDD" w:rsidRPr="003C6BC8" w:rsidRDefault="00213FDD" w:rsidP="00213FDD">
      <w:pPr>
        <w:ind w:right="483"/>
        <w:jc w:val="both"/>
        <w:rPr>
          <w:rFonts w:cs="Arial"/>
        </w:rPr>
      </w:pPr>
    </w:p>
    <w:p w14:paraId="39D2B739" w14:textId="77777777" w:rsidR="00213FDD" w:rsidRPr="003C6BC8" w:rsidRDefault="00213FDD" w:rsidP="00213FDD">
      <w:pPr>
        <w:numPr>
          <w:ilvl w:val="0"/>
          <w:numId w:val="40"/>
        </w:numPr>
        <w:ind w:right="483"/>
        <w:jc w:val="both"/>
        <w:rPr>
          <w:rFonts w:cs="Arial"/>
        </w:rPr>
      </w:pPr>
      <w:r w:rsidRPr="003C6BC8">
        <w:rPr>
          <w:rFonts w:cs="Arial"/>
        </w:rPr>
        <w:t>A Student failing to obtain the Public Health Nursing qualification on completion of the course will, at the discretion of Health Service Executive, be retained on probation to afford him/her one further opportunity of securing the qualification at repeat examination but in any event no later than the end of the following academic year. During this repeat period the student will be remunerated as a student Public Health Nurse.  No funding will be provided for repeat tuition or examination fees; such costs must be borne by the student concerned.  In the event of failure to secure the qualification, assignment as a Public Health Nurse will not be ratified.</w:t>
      </w:r>
    </w:p>
    <w:p w14:paraId="63CBDECB" w14:textId="77777777" w:rsidR="00213FDD" w:rsidRPr="003C6BC8" w:rsidRDefault="00213FDD" w:rsidP="00213FDD">
      <w:pPr>
        <w:ind w:right="483"/>
        <w:jc w:val="both"/>
        <w:rPr>
          <w:rFonts w:cs="Arial"/>
        </w:rPr>
      </w:pPr>
    </w:p>
    <w:p w14:paraId="1F2F10D4" w14:textId="77777777" w:rsidR="00213FDD" w:rsidRPr="003C6BC8" w:rsidRDefault="00213FDD" w:rsidP="00213FDD">
      <w:pPr>
        <w:numPr>
          <w:ilvl w:val="0"/>
          <w:numId w:val="40"/>
        </w:numPr>
        <w:ind w:right="483"/>
        <w:jc w:val="both"/>
        <w:rPr>
          <w:rFonts w:cs="Arial"/>
        </w:rPr>
      </w:pPr>
      <w:r w:rsidRPr="003C6BC8">
        <w:rPr>
          <w:rFonts w:cs="Arial"/>
        </w:rPr>
        <w:t xml:space="preserve">The Student must adhere to all HSE employment conditions including annual leave and sick leave. </w:t>
      </w:r>
    </w:p>
    <w:p w14:paraId="6BA54AE3" w14:textId="77777777" w:rsidR="00213FDD" w:rsidRPr="003C6BC8" w:rsidRDefault="00213FDD" w:rsidP="00213FDD">
      <w:pPr>
        <w:ind w:right="483"/>
        <w:jc w:val="both"/>
        <w:rPr>
          <w:rFonts w:cs="Arial"/>
        </w:rPr>
      </w:pPr>
    </w:p>
    <w:p w14:paraId="3F36D74F" w14:textId="77777777" w:rsidR="00213FDD" w:rsidRPr="003C6BC8" w:rsidRDefault="00213FDD" w:rsidP="00213FDD">
      <w:pPr>
        <w:numPr>
          <w:ilvl w:val="0"/>
          <w:numId w:val="40"/>
        </w:numPr>
        <w:ind w:right="483"/>
        <w:jc w:val="both"/>
        <w:rPr>
          <w:rFonts w:cs="Arial"/>
        </w:rPr>
      </w:pPr>
      <w:r w:rsidRPr="003C6BC8">
        <w:rPr>
          <w:rFonts w:cs="Arial"/>
        </w:rPr>
        <w:t>All other and additional costs, charges and expenses, including travel expenses, incurred by the Student undertaking the course will be discharged by the Student at his/her own expense.   The exceptions to this requirement relate to (</w:t>
      </w:r>
      <w:proofErr w:type="spellStart"/>
      <w:r w:rsidRPr="003C6BC8">
        <w:rPr>
          <w:rFonts w:cs="Arial"/>
        </w:rPr>
        <w:t>i</w:t>
      </w:r>
      <w:proofErr w:type="spellEnd"/>
      <w:r w:rsidRPr="003C6BC8">
        <w:rPr>
          <w:rFonts w:cs="Arial"/>
        </w:rPr>
        <w:t>) the period where the Student has responsibility for a defined case load as part of the final clinical placement and (ii) students identified under 3(b) below.   In respect of final clinical placement or clinical placement at 3(b) below, the Student will be paid in accordance with Health Service Executive (HSE) Travel &amp; Subsistence rates subject to submission of a current and valid insurance policy and indemnification of the HSE in respect of such travel.</w:t>
      </w:r>
    </w:p>
    <w:p w14:paraId="35EEBA75" w14:textId="77777777" w:rsidR="00213FDD" w:rsidRPr="003C6BC8" w:rsidRDefault="00213FDD" w:rsidP="00213FDD">
      <w:pPr>
        <w:ind w:right="483"/>
        <w:jc w:val="both"/>
        <w:rPr>
          <w:rFonts w:cs="Arial"/>
        </w:rPr>
      </w:pPr>
    </w:p>
    <w:p w14:paraId="2273DC4B" w14:textId="77777777" w:rsidR="00213FDD" w:rsidRPr="003C6BC8" w:rsidRDefault="00213FDD" w:rsidP="00213FDD">
      <w:pPr>
        <w:numPr>
          <w:ilvl w:val="0"/>
          <w:numId w:val="40"/>
        </w:numPr>
        <w:ind w:right="483"/>
        <w:jc w:val="both"/>
        <w:rPr>
          <w:rFonts w:cs="Arial"/>
        </w:rPr>
      </w:pPr>
      <w:r w:rsidRPr="003C6BC8">
        <w:rPr>
          <w:rFonts w:cs="Arial"/>
        </w:rPr>
        <w:t>The student will be obliged to undertake their clinical placements as specified by their sponsoring Geographical Area. The exception to this applies to the Maternal and Child Health Module (see 3(a) below).</w:t>
      </w:r>
    </w:p>
    <w:p w14:paraId="51D6EF27" w14:textId="77777777" w:rsidR="00213FDD" w:rsidRPr="003C6BC8" w:rsidRDefault="00213FDD" w:rsidP="00213FDD">
      <w:pPr>
        <w:ind w:right="483"/>
        <w:jc w:val="both"/>
        <w:rPr>
          <w:rFonts w:cs="Arial"/>
        </w:rPr>
      </w:pPr>
    </w:p>
    <w:p w14:paraId="3DA19711" w14:textId="77777777" w:rsidR="00213FDD" w:rsidRPr="003C6BC8" w:rsidRDefault="00213FDD" w:rsidP="00213FDD">
      <w:pPr>
        <w:ind w:left="360" w:right="483"/>
        <w:jc w:val="both"/>
        <w:outlineLvl w:val="0"/>
        <w:rPr>
          <w:rFonts w:cs="Arial"/>
        </w:rPr>
      </w:pPr>
      <w:r w:rsidRPr="003C6BC8">
        <w:rPr>
          <w:rFonts w:cs="Arial"/>
        </w:rPr>
        <w:t>3.</w:t>
      </w:r>
      <w:r w:rsidRPr="003C6BC8">
        <w:rPr>
          <w:rFonts w:cs="Arial"/>
        </w:rPr>
        <w:tab/>
      </w:r>
      <w:r w:rsidRPr="003C6BC8">
        <w:rPr>
          <w:rFonts w:cs="Arial"/>
          <w:b/>
          <w:u w:val="single"/>
        </w:rPr>
        <w:t>CLINICAL PLACEMENTS</w:t>
      </w:r>
    </w:p>
    <w:p w14:paraId="7B2D303A" w14:textId="77777777" w:rsidR="00213FDD" w:rsidRPr="003C6BC8" w:rsidRDefault="00213FDD" w:rsidP="00213FDD">
      <w:pPr>
        <w:ind w:right="483"/>
        <w:jc w:val="both"/>
        <w:rPr>
          <w:rFonts w:cs="Arial"/>
        </w:rPr>
      </w:pPr>
    </w:p>
    <w:p w14:paraId="0FA02519" w14:textId="77777777" w:rsidR="00213FDD" w:rsidRPr="003C6BC8" w:rsidRDefault="00213FDD" w:rsidP="00213FDD">
      <w:pPr>
        <w:numPr>
          <w:ilvl w:val="0"/>
          <w:numId w:val="41"/>
        </w:numPr>
        <w:ind w:right="483"/>
        <w:jc w:val="both"/>
        <w:rPr>
          <w:rFonts w:cs="Arial"/>
          <w:b/>
          <w:u w:val="single"/>
        </w:rPr>
      </w:pPr>
      <w:r w:rsidRPr="003C6BC8">
        <w:rPr>
          <w:rFonts w:cs="Arial"/>
          <w:u w:val="single"/>
        </w:rPr>
        <w:t xml:space="preserve">Maternal &amp; Child Health Module </w:t>
      </w:r>
      <w:r w:rsidRPr="003C6BC8">
        <w:rPr>
          <w:rFonts w:cs="Arial"/>
          <w:b/>
          <w:u w:val="single"/>
        </w:rPr>
        <w:t>– Non-Midwifery Students</w:t>
      </w:r>
    </w:p>
    <w:p w14:paraId="0DBBE5A9" w14:textId="77777777" w:rsidR="00213FDD" w:rsidRPr="003C6BC8" w:rsidRDefault="00213FDD" w:rsidP="00213FDD">
      <w:pPr>
        <w:ind w:left="720" w:right="483"/>
        <w:jc w:val="both"/>
        <w:rPr>
          <w:rFonts w:cs="Arial"/>
        </w:rPr>
      </w:pPr>
      <w:r w:rsidRPr="003C6BC8">
        <w:rPr>
          <w:rFonts w:cs="Arial"/>
        </w:rPr>
        <w:t xml:space="preserve">All students undertaking the Graduate/Post Graduate Diploma in Nursing/Public Health Nursing will be required to complete the academic (three week) and clinical placement (six weeks or 180 hours in total) component of the Maternal &amp; Infant Health Practice Practicum.   In respect of the students requiring the clinical component, the clinical placement will be </w:t>
      </w:r>
      <w:r w:rsidRPr="003C6BC8">
        <w:rPr>
          <w:rFonts w:cs="Arial"/>
        </w:rPr>
        <w:lastRenderedPageBreak/>
        <w:t>assigned by their third level college. In order to facilitate clinical placement for the Maternal &amp; Child Health Module a 24/7 roster may apply.</w:t>
      </w:r>
    </w:p>
    <w:p w14:paraId="7C6632FF" w14:textId="77777777" w:rsidR="00213FDD" w:rsidRPr="003C6BC8" w:rsidRDefault="00213FDD" w:rsidP="00213FDD">
      <w:pPr>
        <w:ind w:left="720" w:right="483"/>
        <w:jc w:val="both"/>
        <w:rPr>
          <w:rFonts w:cs="Arial"/>
        </w:rPr>
      </w:pPr>
    </w:p>
    <w:p w14:paraId="77BF6016" w14:textId="77777777" w:rsidR="00213FDD" w:rsidRPr="003C6BC8" w:rsidRDefault="00213FDD" w:rsidP="00213FDD">
      <w:pPr>
        <w:numPr>
          <w:ilvl w:val="0"/>
          <w:numId w:val="41"/>
        </w:numPr>
        <w:ind w:right="483"/>
        <w:jc w:val="both"/>
        <w:rPr>
          <w:rFonts w:cs="Arial"/>
        </w:rPr>
      </w:pPr>
      <w:r w:rsidRPr="003C6BC8">
        <w:rPr>
          <w:rFonts w:cs="Arial"/>
          <w:u w:val="single"/>
        </w:rPr>
        <w:t xml:space="preserve">Maternal &amp; Child Health Module </w:t>
      </w:r>
      <w:r w:rsidRPr="003C6BC8">
        <w:rPr>
          <w:rFonts w:cs="Arial"/>
          <w:b/>
          <w:u w:val="single"/>
        </w:rPr>
        <w:t>– Midwifery Students</w:t>
      </w:r>
      <w:r w:rsidRPr="003C6BC8">
        <w:rPr>
          <w:rFonts w:cs="Arial"/>
        </w:rPr>
        <w:t xml:space="preserve"> </w:t>
      </w:r>
    </w:p>
    <w:p w14:paraId="03D62B26" w14:textId="77777777" w:rsidR="00213FDD" w:rsidRPr="003C6BC8" w:rsidRDefault="00213FDD" w:rsidP="00213FDD">
      <w:pPr>
        <w:ind w:left="720" w:right="483"/>
        <w:jc w:val="both"/>
        <w:rPr>
          <w:rFonts w:cs="Arial"/>
        </w:rPr>
      </w:pPr>
      <w:r w:rsidRPr="003C6BC8">
        <w:rPr>
          <w:rFonts w:cs="Arial"/>
        </w:rPr>
        <w:t>Students holding a validated Midwifery qualification may have the option to complete the academic (3 week) component.    Where these students are not required to undertake this academic 3 week component, they will be required to undertake clinical placement as below.   These students will be required to undertake clinical RGN placement as assigned by their Director of Public Health Nursing in their sponsoring Geographical Area.</w:t>
      </w:r>
    </w:p>
    <w:p w14:paraId="4A420DB9" w14:textId="77777777" w:rsidR="00213FDD" w:rsidRPr="003C6BC8" w:rsidRDefault="00213FDD" w:rsidP="00213FDD">
      <w:pPr>
        <w:ind w:left="720" w:right="483"/>
        <w:jc w:val="both"/>
        <w:rPr>
          <w:rFonts w:cs="Arial"/>
        </w:rPr>
      </w:pPr>
    </w:p>
    <w:p w14:paraId="63153F88" w14:textId="77777777" w:rsidR="00213FDD" w:rsidRPr="003C6BC8" w:rsidRDefault="00213FDD" w:rsidP="00213FDD">
      <w:pPr>
        <w:ind w:left="720" w:right="483"/>
        <w:jc w:val="both"/>
        <w:rPr>
          <w:rFonts w:cs="Arial"/>
        </w:rPr>
      </w:pPr>
      <w:r w:rsidRPr="003C6BC8">
        <w:rPr>
          <w:rFonts w:cs="Arial"/>
        </w:rPr>
        <w:t>Students holding a validated Midwifery qualification undertaking the 5</w:t>
      </w:r>
      <w:r>
        <w:rPr>
          <w:rFonts w:cs="Arial"/>
        </w:rPr>
        <w:t>/6</w:t>
      </w:r>
      <w:r w:rsidRPr="003C6BC8">
        <w:rPr>
          <w:rFonts w:cs="Arial"/>
        </w:rPr>
        <w:t xml:space="preserve"> week/8 week clinical placement will be paid at the appropriate point on the Registered General Nurse (RGN) salary scale (commensurate with their length of service), provided this is not less than the Student Public Health Nurse rate of pay, and HSE approved travel and subsistence rates (as detailed above).</w:t>
      </w:r>
    </w:p>
    <w:p w14:paraId="41332FA1" w14:textId="77777777" w:rsidR="00213FDD" w:rsidRPr="003C6BC8" w:rsidRDefault="00213FDD" w:rsidP="00213FDD">
      <w:pPr>
        <w:ind w:left="720" w:right="483"/>
        <w:jc w:val="both"/>
        <w:rPr>
          <w:rFonts w:cs="Arial"/>
        </w:rPr>
      </w:pPr>
    </w:p>
    <w:p w14:paraId="63B70A8E" w14:textId="77777777" w:rsidR="00213FDD" w:rsidRPr="003C6BC8" w:rsidRDefault="00213FDD" w:rsidP="00213FDD">
      <w:pPr>
        <w:ind w:left="720" w:right="483"/>
        <w:jc w:val="both"/>
        <w:rPr>
          <w:rFonts w:cs="Arial"/>
        </w:rPr>
      </w:pPr>
      <w:r w:rsidRPr="003C6BC8">
        <w:rPr>
          <w:rFonts w:cs="Arial"/>
        </w:rPr>
        <w:t>For administrative purposes the Student will continue to be paid at the Student Public Health Nurse rate during this clinical placement and will be paid the difference between this rate and the RGN salary referred to above as arrears at the end of the course subject to verification of clinical placement by the Director of Public Health Nursing.</w:t>
      </w:r>
    </w:p>
    <w:p w14:paraId="001CC5FA" w14:textId="77777777" w:rsidR="00213FDD" w:rsidRPr="003C6BC8" w:rsidRDefault="00213FDD" w:rsidP="00213FDD">
      <w:pPr>
        <w:ind w:left="720" w:right="483"/>
        <w:jc w:val="both"/>
        <w:rPr>
          <w:rFonts w:cs="Arial"/>
        </w:rPr>
      </w:pPr>
    </w:p>
    <w:p w14:paraId="6AE3B9DF" w14:textId="77777777" w:rsidR="00213FDD" w:rsidRPr="003C6BC8" w:rsidRDefault="00213FDD" w:rsidP="00213FDD">
      <w:pPr>
        <w:ind w:left="720" w:right="483"/>
        <w:jc w:val="both"/>
        <w:rPr>
          <w:rFonts w:cs="Arial"/>
        </w:rPr>
      </w:pPr>
    </w:p>
    <w:p w14:paraId="3D5E86BE" w14:textId="77777777" w:rsidR="00213FDD" w:rsidRPr="003C6BC8" w:rsidRDefault="00213FDD" w:rsidP="00213FDD">
      <w:pPr>
        <w:ind w:right="483" w:firstLine="360"/>
        <w:jc w:val="both"/>
        <w:rPr>
          <w:rFonts w:cs="Arial"/>
          <w:b/>
          <w:u w:val="single"/>
        </w:rPr>
      </w:pPr>
      <w:r w:rsidRPr="003C6BC8">
        <w:rPr>
          <w:rFonts w:cs="Arial"/>
        </w:rPr>
        <w:t xml:space="preserve">4. </w:t>
      </w:r>
      <w:r w:rsidRPr="003C6BC8">
        <w:rPr>
          <w:rFonts w:cs="Arial"/>
          <w:b/>
          <w:u w:val="single"/>
        </w:rPr>
        <w:t>HSE EMPLOYMENT CONDITIONS</w:t>
      </w:r>
    </w:p>
    <w:p w14:paraId="6E63EA15" w14:textId="77777777" w:rsidR="00213FDD" w:rsidRPr="003C6BC8" w:rsidRDefault="00213FDD" w:rsidP="00213FDD">
      <w:pPr>
        <w:ind w:left="360" w:right="483"/>
        <w:jc w:val="both"/>
        <w:rPr>
          <w:rFonts w:cs="Arial"/>
        </w:rPr>
      </w:pPr>
    </w:p>
    <w:p w14:paraId="0A181747" w14:textId="77777777" w:rsidR="00213FDD" w:rsidRPr="003C6BC8" w:rsidRDefault="00213FDD" w:rsidP="00213FDD">
      <w:pPr>
        <w:ind w:left="720" w:right="483"/>
        <w:jc w:val="both"/>
        <w:rPr>
          <w:rFonts w:cs="Arial"/>
        </w:rPr>
      </w:pPr>
    </w:p>
    <w:p w14:paraId="5941A4C8" w14:textId="77777777" w:rsidR="00213FDD" w:rsidRPr="003C6BC8" w:rsidRDefault="00213FDD" w:rsidP="00213FDD">
      <w:pPr>
        <w:ind w:left="360" w:right="483"/>
        <w:jc w:val="both"/>
        <w:rPr>
          <w:rFonts w:cs="Arial"/>
        </w:rPr>
      </w:pPr>
      <w:r w:rsidRPr="003C6BC8">
        <w:rPr>
          <w:rFonts w:cs="Arial"/>
        </w:rPr>
        <w:t xml:space="preserve">(a) </w:t>
      </w:r>
      <w:r w:rsidRPr="003C6BC8">
        <w:rPr>
          <w:rFonts w:cs="Arial"/>
          <w:u w:val="single"/>
        </w:rPr>
        <w:t>Annual Leave Entitlement</w:t>
      </w:r>
      <w:r w:rsidRPr="003C6BC8">
        <w:rPr>
          <w:rFonts w:cs="Arial"/>
        </w:rPr>
        <w:t>:</w:t>
      </w:r>
    </w:p>
    <w:p w14:paraId="465B6A04" w14:textId="77777777" w:rsidR="00213FDD" w:rsidRPr="003C6BC8" w:rsidRDefault="00213FDD" w:rsidP="00213FDD">
      <w:pPr>
        <w:ind w:left="720" w:right="483"/>
        <w:jc w:val="both"/>
        <w:rPr>
          <w:rFonts w:cs="Arial"/>
        </w:rPr>
      </w:pPr>
      <w:r w:rsidRPr="003C6BC8">
        <w:rPr>
          <w:rFonts w:cs="Arial"/>
        </w:rPr>
        <w:t>Students will be entitled to a total of 24 (twenty four) days annual leave in respect of the calendar year starting on the</w:t>
      </w:r>
      <w:r>
        <w:rPr>
          <w:rFonts w:cs="Arial"/>
        </w:rPr>
        <w:t xml:space="preserve"> first day the course commences. </w:t>
      </w:r>
      <w:r w:rsidRPr="003C6BC8">
        <w:rPr>
          <w:rFonts w:cs="Arial"/>
        </w:rPr>
        <w:t>All annual leave must be taken over 12 month period. The salary applicable to such annual leave is that of Student Public Health Nurse.  Annual leave may only be taken outside of academic semesters and in accordance with service need.</w:t>
      </w:r>
    </w:p>
    <w:p w14:paraId="3BFF01BB" w14:textId="77777777" w:rsidR="00213FDD" w:rsidRPr="003C6BC8" w:rsidRDefault="00213FDD" w:rsidP="00213FDD">
      <w:pPr>
        <w:ind w:right="483"/>
        <w:jc w:val="both"/>
        <w:rPr>
          <w:rFonts w:cs="Arial"/>
        </w:rPr>
      </w:pPr>
    </w:p>
    <w:p w14:paraId="40F23A73" w14:textId="77777777" w:rsidR="00213FDD" w:rsidRPr="003C6BC8" w:rsidRDefault="00213FDD" w:rsidP="00213FDD">
      <w:pPr>
        <w:ind w:left="360" w:right="483"/>
        <w:jc w:val="both"/>
        <w:rPr>
          <w:rFonts w:cs="Arial"/>
        </w:rPr>
      </w:pPr>
      <w:r w:rsidRPr="003C6BC8">
        <w:rPr>
          <w:rFonts w:cs="Arial"/>
        </w:rPr>
        <w:t>(b) Sick Leave Entitlement:</w:t>
      </w:r>
    </w:p>
    <w:p w14:paraId="27B92D9D" w14:textId="77777777" w:rsidR="00213FDD" w:rsidRPr="003C6BC8" w:rsidRDefault="00213FDD" w:rsidP="00213FDD">
      <w:pPr>
        <w:ind w:left="720" w:right="483"/>
        <w:jc w:val="both"/>
        <w:rPr>
          <w:rFonts w:cs="Arial"/>
        </w:rPr>
      </w:pPr>
      <w:r w:rsidRPr="003C6BC8">
        <w:rPr>
          <w:rFonts w:cs="Arial"/>
        </w:rPr>
        <w:t>Sick Leave entitlement will be in line with the HSE Sick Leave Policy and National Attendance Guidelines. Any clinical placement or academic time to be made up resulting from sick leave or any certified/approved absence will be a matter for decision by the College and the Geographical Area.  It is the responsibility of the student PHN to inform Public Health Nursing management in the sponsoring Geographical Area of any absences.</w:t>
      </w:r>
    </w:p>
    <w:p w14:paraId="06179FBA" w14:textId="77777777" w:rsidR="00213FDD" w:rsidRPr="003C6BC8" w:rsidRDefault="00213FDD" w:rsidP="00213FDD">
      <w:pPr>
        <w:ind w:left="720" w:right="483"/>
        <w:jc w:val="both"/>
        <w:rPr>
          <w:rFonts w:cs="Arial"/>
        </w:rPr>
      </w:pPr>
    </w:p>
    <w:p w14:paraId="5357652E" w14:textId="77777777" w:rsidR="00213FDD" w:rsidRPr="003C6BC8" w:rsidRDefault="00213FDD" w:rsidP="00213FDD">
      <w:pPr>
        <w:numPr>
          <w:ilvl w:val="0"/>
          <w:numId w:val="41"/>
        </w:numPr>
        <w:ind w:right="483"/>
        <w:jc w:val="both"/>
        <w:rPr>
          <w:rFonts w:cs="Arial"/>
        </w:rPr>
      </w:pPr>
      <w:r w:rsidRPr="003C6BC8">
        <w:rPr>
          <w:rFonts w:cs="Arial"/>
        </w:rPr>
        <w:t>Any offer of employment within the Health Service Executive is subject to receipt of satisfactory checks and clearances.</w:t>
      </w:r>
    </w:p>
    <w:p w14:paraId="5AD181E8" w14:textId="77777777" w:rsidR="00213FDD" w:rsidRPr="003C6BC8" w:rsidRDefault="00213FDD" w:rsidP="00213FDD">
      <w:pPr>
        <w:ind w:right="483"/>
        <w:jc w:val="both"/>
        <w:rPr>
          <w:rFonts w:cs="Arial"/>
        </w:rPr>
      </w:pPr>
    </w:p>
    <w:p w14:paraId="32718636" w14:textId="77777777" w:rsidR="00213FDD" w:rsidRPr="003C6BC8" w:rsidRDefault="00213FDD" w:rsidP="00213FDD">
      <w:pPr>
        <w:numPr>
          <w:ilvl w:val="0"/>
          <w:numId w:val="41"/>
        </w:numPr>
        <w:ind w:right="483"/>
        <w:jc w:val="both"/>
        <w:rPr>
          <w:rFonts w:cs="Arial"/>
        </w:rPr>
      </w:pPr>
      <w:r w:rsidRPr="003C6BC8">
        <w:rPr>
          <w:rFonts w:cs="Arial"/>
        </w:rPr>
        <w:t>Salary and Duties applicable in period between completion of the Graduate/Post</w:t>
      </w:r>
    </w:p>
    <w:p w14:paraId="483692CB" w14:textId="77777777" w:rsidR="00213FDD" w:rsidRPr="003C6BC8" w:rsidRDefault="00213FDD" w:rsidP="00213FDD">
      <w:pPr>
        <w:ind w:left="720" w:right="483"/>
        <w:jc w:val="both"/>
        <w:rPr>
          <w:rFonts w:cs="Arial"/>
        </w:rPr>
      </w:pPr>
      <w:r w:rsidRPr="003C6BC8">
        <w:rPr>
          <w:rFonts w:cs="Arial"/>
        </w:rPr>
        <w:t>Graduate Diploma in Nursing/Public Health Nursing and registration as Public Health Nurse by Nursing &amp; Midwifery Board of Ireland (NMBI):  The employment of the student during the period between completion of the Course and before validated registration as a Public Health Nurse by Nursing &amp; Midwifery Board of Ireland (NMBI) will be remunerated at the salary scale applicable to Registered General Nurse. The salary payable is as follows:</w:t>
      </w:r>
    </w:p>
    <w:p w14:paraId="70AA5307" w14:textId="77777777" w:rsidR="00213FDD" w:rsidRPr="003C6BC8" w:rsidRDefault="00213FDD" w:rsidP="00213FDD">
      <w:pPr>
        <w:ind w:left="720" w:right="483"/>
        <w:jc w:val="both"/>
        <w:rPr>
          <w:rFonts w:cs="Arial"/>
        </w:rPr>
      </w:pPr>
    </w:p>
    <w:p w14:paraId="162ADC2E" w14:textId="77777777" w:rsidR="00213FDD" w:rsidRDefault="00213FDD" w:rsidP="00213FDD">
      <w:pPr>
        <w:ind w:left="720" w:right="483"/>
        <w:jc w:val="both"/>
        <w:rPr>
          <w:rFonts w:cs="Arial"/>
        </w:rPr>
      </w:pPr>
      <w:r w:rsidRPr="00435730">
        <w:rPr>
          <w:rFonts w:cs="Arial"/>
        </w:rPr>
        <w:t>€</w:t>
      </w:r>
      <w:r>
        <w:rPr>
          <w:rFonts w:cs="Arial"/>
        </w:rPr>
        <w:t>39,955 per annum (rates at 01/10/2024</w:t>
      </w:r>
      <w:r w:rsidRPr="00435730">
        <w:rPr>
          <w:rFonts w:cs="Arial"/>
        </w:rPr>
        <w:t xml:space="preserve">) </w:t>
      </w:r>
    </w:p>
    <w:p w14:paraId="544CAC49" w14:textId="77777777" w:rsidR="00213FDD" w:rsidRDefault="00213FDD" w:rsidP="00213FDD">
      <w:pPr>
        <w:ind w:left="720" w:right="483"/>
        <w:jc w:val="both"/>
        <w:rPr>
          <w:rFonts w:cs="Arial"/>
        </w:rPr>
      </w:pPr>
    </w:p>
    <w:p w14:paraId="500662DB" w14:textId="7742AF51" w:rsidR="00213FDD" w:rsidRPr="003C6BC8" w:rsidRDefault="00213FDD" w:rsidP="00213FDD">
      <w:pPr>
        <w:ind w:left="720" w:right="483"/>
        <w:jc w:val="both"/>
        <w:rPr>
          <w:rFonts w:cs="Arial"/>
          <w:b/>
        </w:rPr>
      </w:pPr>
      <w:r w:rsidRPr="003C6BC8">
        <w:rPr>
          <w:rFonts w:cs="Arial"/>
        </w:rPr>
        <w:t xml:space="preserve">The duties assigned in respect of such employment will be at the discretion of the Director of Public Health Nursing.  </w:t>
      </w:r>
      <w:r w:rsidRPr="003C6BC8">
        <w:rPr>
          <w:rFonts w:cs="Arial"/>
          <w:b/>
        </w:rPr>
        <w:t>This service agreement must be signed prior to the Student commencing the Course and may be required at registration by the HEIs.</w:t>
      </w:r>
    </w:p>
    <w:p w14:paraId="200B5523" w14:textId="77777777" w:rsidR="00213FDD" w:rsidRPr="003C6BC8" w:rsidRDefault="00213FDD" w:rsidP="00213FDD">
      <w:pPr>
        <w:ind w:left="720" w:right="483"/>
        <w:jc w:val="both"/>
        <w:rPr>
          <w:rFonts w:cs="Arial"/>
          <w:b/>
        </w:rPr>
      </w:pPr>
    </w:p>
    <w:p w14:paraId="6DCDD091" w14:textId="77777777" w:rsidR="00213FDD" w:rsidRPr="003C6BC8" w:rsidRDefault="00213FDD" w:rsidP="00213FDD">
      <w:pPr>
        <w:ind w:right="483"/>
        <w:jc w:val="both"/>
        <w:rPr>
          <w:rFonts w:cs="Arial"/>
          <w:b/>
          <w:i/>
        </w:rPr>
      </w:pPr>
    </w:p>
    <w:p w14:paraId="0BC73501" w14:textId="77777777" w:rsidR="00213FDD" w:rsidRPr="003C6BC8" w:rsidRDefault="00213FDD" w:rsidP="00213FDD">
      <w:pPr>
        <w:ind w:left="720" w:right="483"/>
        <w:jc w:val="both"/>
        <w:rPr>
          <w:rFonts w:cs="Arial"/>
        </w:rPr>
      </w:pPr>
      <w:r w:rsidRPr="003C6BC8">
        <w:rPr>
          <w:rFonts w:cs="Arial"/>
        </w:rPr>
        <w:t xml:space="preserve">Please refer to the terms and conditions of HSE employment.  For further information please visit </w:t>
      </w:r>
      <w:hyperlink r:id="rId32" w:history="1">
        <w:r w:rsidRPr="003C6BC8">
          <w:rPr>
            <w:rFonts w:cs="Arial"/>
            <w:u w:val="single"/>
          </w:rPr>
          <w:t>www.hse.ie</w:t>
        </w:r>
      </w:hyperlink>
      <w:r w:rsidRPr="003C6BC8">
        <w:rPr>
          <w:rFonts w:cs="Arial"/>
        </w:rPr>
        <w:t xml:space="preserve"> </w:t>
      </w:r>
    </w:p>
    <w:p w14:paraId="7449113F" w14:textId="77777777" w:rsidR="00213FDD" w:rsidRPr="003C6BC8" w:rsidRDefault="00213FDD" w:rsidP="00213FDD">
      <w:pPr>
        <w:ind w:firstLine="720"/>
        <w:jc w:val="both"/>
        <w:rPr>
          <w:rFonts w:cs="Arial"/>
        </w:rPr>
      </w:pPr>
    </w:p>
    <w:p w14:paraId="32278C55" w14:textId="77777777" w:rsidR="00213FDD" w:rsidRPr="003C6BC8" w:rsidRDefault="00213FDD" w:rsidP="00213FDD">
      <w:pPr>
        <w:ind w:firstLine="720"/>
        <w:jc w:val="both"/>
        <w:rPr>
          <w:rFonts w:cs="Arial"/>
        </w:rPr>
      </w:pPr>
    </w:p>
    <w:p w14:paraId="323F68D4" w14:textId="77777777" w:rsidR="00213FDD" w:rsidRPr="003C6BC8" w:rsidRDefault="00213FDD" w:rsidP="00213FDD">
      <w:pPr>
        <w:ind w:firstLine="720"/>
        <w:jc w:val="both"/>
        <w:rPr>
          <w:rFonts w:cs="Arial"/>
        </w:rPr>
      </w:pPr>
    </w:p>
    <w:p w14:paraId="45A55F96" w14:textId="77777777" w:rsidR="00213FDD" w:rsidRPr="003C6BC8" w:rsidRDefault="00213FDD" w:rsidP="00213FDD">
      <w:pPr>
        <w:ind w:firstLine="720"/>
        <w:jc w:val="both"/>
        <w:rPr>
          <w:rFonts w:cs="Arial"/>
        </w:rPr>
      </w:pPr>
      <w:r w:rsidRPr="003C6BC8">
        <w:rPr>
          <w:rFonts w:cs="Arial"/>
        </w:rPr>
        <w:t xml:space="preserve">Signed:  ________________________________ </w:t>
      </w:r>
      <w:r w:rsidRPr="003C6BC8">
        <w:rPr>
          <w:rFonts w:cs="Arial"/>
        </w:rPr>
        <w:tab/>
      </w:r>
      <w:r w:rsidRPr="003C6BC8">
        <w:rPr>
          <w:rFonts w:cs="Arial"/>
        </w:rPr>
        <w:tab/>
        <w:t xml:space="preserve">Date: ___________________ </w:t>
      </w:r>
    </w:p>
    <w:p w14:paraId="7450DDC6" w14:textId="77777777" w:rsidR="00213FDD" w:rsidRPr="003C6BC8" w:rsidRDefault="00213FDD" w:rsidP="00213FDD">
      <w:pPr>
        <w:ind w:firstLine="720"/>
        <w:jc w:val="both"/>
        <w:rPr>
          <w:rFonts w:cs="Arial"/>
        </w:rPr>
      </w:pPr>
      <w:r w:rsidRPr="003C6BC8">
        <w:rPr>
          <w:rFonts w:cs="Arial"/>
        </w:rPr>
        <w:t xml:space="preserve">                   (Student)</w:t>
      </w:r>
    </w:p>
    <w:p w14:paraId="5D58DE6D" w14:textId="77777777" w:rsidR="00213FDD" w:rsidRPr="003C6BC8" w:rsidRDefault="00213FDD" w:rsidP="00213FDD">
      <w:pPr>
        <w:ind w:firstLine="720"/>
        <w:jc w:val="both"/>
        <w:rPr>
          <w:rFonts w:cs="Arial"/>
        </w:rPr>
      </w:pPr>
    </w:p>
    <w:p w14:paraId="3559F236" w14:textId="77777777" w:rsidR="00213FDD" w:rsidRPr="003C6BC8" w:rsidRDefault="00213FDD" w:rsidP="00213FDD">
      <w:pPr>
        <w:ind w:firstLine="720"/>
        <w:jc w:val="both"/>
        <w:outlineLvl w:val="0"/>
        <w:rPr>
          <w:rFonts w:cs="Arial"/>
        </w:rPr>
      </w:pPr>
      <w:r w:rsidRPr="003C6BC8">
        <w:rPr>
          <w:rFonts w:cs="Arial"/>
        </w:rPr>
        <w:lastRenderedPageBreak/>
        <w:t xml:space="preserve">Address: ________________________________________________________________ </w:t>
      </w:r>
    </w:p>
    <w:p w14:paraId="56ADC9B2" w14:textId="77777777" w:rsidR="00213FDD" w:rsidRPr="003C6BC8" w:rsidRDefault="00213FDD" w:rsidP="00213FDD">
      <w:pPr>
        <w:ind w:firstLine="720"/>
        <w:jc w:val="both"/>
        <w:rPr>
          <w:rFonts w:cs="Arial"/>
        </w:rPr>
      </w:pPr>
    </w:p>
    <w:p w14:paraId="641FA7D3" w14:textId="77777777" w:rsidR="00213FDD" w:rsidRPr="003C6BC8" w:rsidRDefault="00213FDD" w:rsidP="00213FDD">
      <w:pPr>
        <w:ind w:firstLine="720"/>
        <w:jc w:val="both"/>
        <w:rPr>
          <w:rFonts w:cs="Arial"/>
        </w:rPr>
      </w:pPr>
    </w:p>
    <w:p w14:paraId="2D7634A7" w14:textId="77777777" w:rsidR="00213FDD" w:rsidRPr="003C6BC8" w:rsidRDefault="00213FDD" w:rsidP="00213FDD">
      <w:pPr>
        <w:ind w:firstLine="720"/>
        <w:jc w:val="both"/>
        <w:rPr>
          <w:rFonts w:cs="Arial"/>
        </w:rPr>
      </w:pPr>
    </w:p>
    <w:p w14:paraId="2ACEACD5" w14:textId="77777777" w:rsidR="00213FDD" w:rsidRPr="003C6BC8" w:rsidRDefault="00213FDD" w:rsidP="00213FDD">
      <w:pPr>
        <w:ind w:firstLine="720"/>
        <w:jc w:val="both"/>
        <w:rPr>
          <w:rFonts w:cs="Arial"/>
        </w:rPr>
      </w:pPr>
      <w:r w:rsidRPr="003C6BC8">
        <w:rPr>
          <w:rFonts w:cs="Arial"/>
        </w:rPr>
        <w:t>Signed:  ________________________________</w:t>
      </w:r>
      <w:r w:rsidRPr="003C6BC8">
        <w:rPr>
          <w:rFonts w:cs="Arial"/>
        </w:rPr>
        <w:tab/>
      </w:r>
      <w:r w:rsidRPr="003C6BC8">
        <w:rPr>
          <w:rFonts w:cs="Arial"/>
        </w:rPr>
        <w:tab/>
        <w:t>Date: _________</w:t>
      </w:r>
    </w:p>
    <w:p w14:paraId="55C929C4" w14:textId="77777777" w:rsidR="00213FDD" w:rsidRPr="003C6BC8" w:rsidRDefault="00213FDD" w:rsidP="00213FDD">
      <w:pPr>
        <w:ind w:firstLine="720"/>
        <w:jc w:val="both"/>
        <w:rPr>
          <w:rFonts w:cs="Arial"/>
        </w:rPr>
      </w:pPr>
      <w:r w:rsidRPr="003C6BC8">
        <w:rPr>
          <w:rFonts w:cs="Arial"/>
        </w:rPr>
        <w:t xml:space="preserve">               On behalf of Geographical Area                                       </w:t>
      </w:r>
    </w:p>
    <w:p w14:paraId="21541B7F" w14:textId="77777777" w:rsidR="00213FDD" w:rsidRPr="003C6BC8" w:rsidRDefault="00213FDD" w:rsidP="00213FDD">
      <w:pPr>
        <w:tabs>
          <w:tab w:val="center" w:pos="4873"/>
        </w:tabs>
        <w:ind w:firstLine="720"/>
        <w:jc w:val="both"/>
        <w:rPr>
          <w:rFonts w:cs="Arial"/>
        </w:rPr>
      </w:pPr>
      <w:r w:rsidRPr="003C6BC8">
        <w:rPr>
          <w:rFonts w:cs="Arial"/>
        </w:rPr>
        <w:t xml:space="preserve">               Health Service Executive</w:t>
      </w:r>
      <w:r>
        <w:rPr>
          <w:rFonts w:cs="Arial"/>
        </w:rPr>
        <w:tab/>
      </w:r>
    </w:p>
    <w:p w14:paraId="32AFA211" w14:textId="77777777" w:rsidR="00213FDD" w:rsidRPr="003C6BC8" w:rsidRDefault="00213FDD" w:rsidP="00213FDD">
      <w:pPr>
        <w:keepNext/>
        <w:spacing w:before="240" w:after="60"/>
        <w:jc w:val="both"/>
        <w:outlineLvl w:val="0"/>
        <w:rPr>
          <w:rFonts w:cs="Arial"/>
          <w:b/>
          <w:kern w:val="32"/>
        </w:rPr>
      </w:pPr>
    </w:p>
    <w:p w14:paraId="16E9323B" w14:textId="41BFB976" w:rsidR="00213FDD" w:rsidRPr="003C6BC8" w:rsidRDefault="00213FDD" w:rsidP="00213FDD">
      <w:pPr>
        <w:keepNext/>
        <w:spacing w:before="240" w:after="60"/>
        <w:jc w:val="both"/>
        <w:outlineLvl w:val="0"/>
        <w:rPr>
          <w:rFonts w:cs="Arial"/>
          <w:b/>
          <w:kern w:val="32"/>
        </w:rPr>
      </w:pPr>
      <w:r w:rsidRPr="003C6BC8">
        <w:rPr>
          <w:rFonts w:cs="Arial"/>
          <w:b/>
          <w:kern w:val="32"/>
        </w:rPr>
        <w:t xml:space="preserve">I hereby accept my place on the </w:t>
      </w:r>
      <w:r w:rsidRPr="003C6BC8">
        <w:rPr>
          <w:rFonts w:cs="Arial"/>
          <w:b/>
          <w:bCs/>
          <w:kern w:val="32"/>
        </w:rPr>
        <w:t>HSE 202</w:t>
      </w:r>
      <w:r>
        <w:rPr>
          <w:rFonts w:cs="Arial"/>
          <w:b/>
          <w:bCs/>
          <w:kern w:val="32"/>
        </w:rPr>
        <w:t>5</w:t>
      </w:r>
      <w:r w:rsidRPr="003C6BC8">
        <w:rPr>
          <w:rFonts w:cs="Arial"/>
          <w:b/>
          <w:bCs/>
          <w:kern w:val="32"/>
        </w:rPr>
        <w:t xml:space="preserve"> Student Public Health Nurse Recruitment Scheme</w:t>
      </w:r>
      <w:r w:rsidRPr="003C6BC8">
        <w:rPr>
          <w:rFonts w:cs="Arial"/>
          <w:b/>
          <w:bCs/>
          <w:kern w:val="32"/>
        </w:rPr>
        <w:br/>
        <w:t>Graduate/Postgraduate Diploma (Nursing/Public Health Nursing)</w:t>
      </w:r>
    </w:p>
    <w:p w14:paraId="0B38C2ED" w14:textId="32AFA4E6" w:rsidR="00213FDD" w:rsidRPr="003C6BC8" w:rsidRDefault="00213FDD" w:rsidP="00213FDD">
      <w:pPr>
        <w:tabs>
          <w:tab w:val="left" w:pos="-720"/>
        </w:tabs>
        <w:suppressAutoHyphens/>
        <w:jc w:val="both"/>
        <w:rPr>
          <w:rFonts w:cs="Arial"/>
          <w:b/>
          <w:bCs/>
        </w:rPr>
      </w:pPr>
      <w:r w:rsidRPr="003C6BC8">
        <w:rPr>
          <w:rFonts w:cs="Arial"/>
          <w:b/>
          <w:bCs/>
        </w:rPr>
        <w:t xml:space="preserve"> (Public Health Nursing 202</w:t>
      </w:r>
      <w:r>
        <w:rPr>
          <w:rFonts w:cs="Arial"/>
          <w:b/>
          <w:bCs/>
        </w:rPr>
        <w:t>5/2026)</w:t>
      </w:r>
    </w:p>
    <w:p w14:paraId="1B9AA823" w14:textId="77777777" w:rsidR="00213FDD" w:rsidRPr="003C6BC8" w:rsidRDefault="00213FDD" w:rsidP="00213FDD">
      <w:pPr>
        <w:tabs>
          <w:tab w:val="left" w:pos="-720"/>
        </w:tabs>
        <w:suppressAutoHyphens/>
        <w:jc w:val="both"/>
        <w:rPr>
          <w:rFonts w:cs="Arial"/>
          <w:b/>
          <w:bCs/>
        </w:rPr>
      </w:pPr>
    </w:p>
    <w:p w14:paraId="1730F65F" w14:textId="77777777" w:rsidR="00213FDD" w:rsidRPr="003C6BC8" w:rsidRDefault="00213FDD" w:rsidP="00213FDD">
      <w:pPr>
        <w:tabs>
          <w:tab w:val="left" w:pos="-720"/>
        </w:tabs>
        <w:suppressAutoHyphens/>
        <w:jc w:val="both"/>
        <w:rPr>
          <w:rFonts w:cs="Arial"/>
          <w:b/>
          <w:bCs/>
        </w:rPr>
      </w:pPr>
    </w:p>
    <w:p w14:paraId="4C686211" w14:textId="77777777" w:rsidR="00213FDD" w:rsidRPr="003C6BC8" w:rsidRDefault="00213FDD" w:rsidP="00213FDD">
      <w:pPr>
        <w:tabs>
          <w:tab w:val="left" w:pos="-720"/>
        </w:tabs>
        <w:suppressAutoHyphens/>
        <w:jc w:val="both"/>
        <w:rPr>
          <w:rFonts w:cs="Arial"/>
          <w:spacing w:val="-3"/>
        </w:rPr>
      </w:pPr>
      <w:r w:rsidRPr="003C6BC8">
        <w:rPr>
          <w:rFonts w:cs="Arial"/>
          <w:b/>
          <w:bCs/>
        </w:rPr>
        <w:t>I have read and understand the Terms and Conditions under which I am accepting the sponsorship place above.</w:t>
      </w:r>
    </w:p>
    <w:p w14:paraId="5B8711EC" w14:textId="77777777" w:rsidR="00213FDD" w:rsidRPr="003C6BC8" w:rsidRDefault="00213FDD" w:rsidP="00213FDD">
      <w:pPr>
        <w:tabs>
          <w:tab w:val="left" w:pos="-720"/>
        </w:tabs>
        <w:suppressAutoHyphens/>
        <w:jc w:val="both"/>
        <w:rPr>
          <w:rFonts w:cs="Arial"/>
          <w:spacing w:val="-3"/>
        </w:rPr>
      </w:pPr>
    </w:p>
    <w:p w14:paraId="67C76C37" w14:textId="77777777" w:rsidR="00213FDD" w:rsidRPr="003C6BC8" w:rsidRDefault="00213FDD" w:rsidP="00213FDD">
      <w:pPr>
        <w:tabs>
          <w:tab w:val="left" w:pos="-720"/>
        </w:tabs>
        <w:suppressAutoHyphens/>
        <w:spacing w:line="360" w:lineRule="auto"/>
        <w:jc w:val="both"/>
        <w:rPr>
          <w:rFonts w:cs="Arial"/>
          <w:spacing w:val="-3"/>
        </w:rPr>
      </w:pPr>
    </w:p>
    <w:p w14:paraId="688F5FE1" w14:textId="77777777" w:rsidR="00213FDD" w:rsidRPr="003C6BC8" w:rsidRDefault="00213FDD" w:rsidP="00213FDD">
      <w:pPr>
        <w:tabs>
          <w:tab w:val="left" w:pos="-720"/>
          <w:tab w:val="left" w:pos="0"/>
          <w:tab w:val="left" w:pos="720"/>
        </w:tabs>
        <w:suppressAutoHyphens/>
        <w:spacing w:line="360" w:lineRule="auto"/>
        <w:ind w:left="1440" w:hanging="1440"/>
        <w:jc w:val="both"/>
        <w:outlineLvl w:val="0"/>
        <w:rPr>
          <w:rFonts w:cs="Arial"/>
          <w:b/>
          <w:spacing w:val="-3"/>
        </w:rPr>
      </w:pPr>
      <w:r w:rsidRPr="003C6BC8">
        <w:rPr>
          <w:rFonts w:cs="Arial"/>
          <w:b/>
          <w:spacing w:val="-3"/>
        </w:rPr>
        <w:t>Signed:</w:t>
      </w:r>
      <w:r w:rsidRPr="003C6BC8">
        <w:rPr>
          <w:rFonts w:cs="Arial"/>
          <w:b/>
          <w:spacing w:val="-3"/>
        </w:rPr>
        <w:tab/>
      </w:r>
      <w:r w:rsidRPr="003C6BC8">
        <w:rPr>
          <w:rFonts w:cs="Arial"/>
          <w:b/>
          <w:spacing w:val="-3"/>
        </w:rPr>
        <w:tab/>
      </w:r>
      <w:r w:rsidRPr="003C6BC8">
        <w:rPr>
          <w:rFonts w:cs="Arial"/>
          <w:b/>
          <w:spacing w:val="-3"/>
        </w:rPr>
        <w:tab/>
        <w:t>_________________________________________</w:t>
      </w:r>
    </w:p>
    <w:p w14:paraId="5F5E3C23"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p>
    <w:p w14:paraId="3D35FF27"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p>
    <w:p w14:paraId="5B8A5F59" w14:textId="77777777" w:rsidR="00213FDD" w:rsidRPr="003C6BC8" w:rsidRDefault="00213FDD" w:rsidP="00213FDD">
      <w:pPr>
        <w:tabs>
          <w:tab w:val="left" w:pos="-720"/>
          <w:tab w:val="left" w:pos="0"/>
          <w:tab w:val="left" w:pos="720"/>
        </w:tabs>
        <w:suppressAutoHyphens/>
        <w:spacing w:line="360" w:lineRule="auto"/>
        <w:ind w:left="1440" w:hanging="1440"/>
        <w:jc w:val="both"/>
        <w:outlineLvl w:val="0"/>
        <w:rPr>
          <w:rFonts w:cs="Arial"/>
          <w:b/>
          <w:spacing w:val="-3"/>
        </w:rPr>
      </w:pPr>
      <w:r w:rsidRPr="003C6BC8">
        <w:rPr>
          <w:rFonts w:cs="Arial"/>
          <w:b/>
          <w:spacing w:val="-3"/>
        </w:rPr>
        <w:t>Name:</w:t>
      </w:r>
      <w:r w:rsidRPr="003C6BC8">
        <w:rPr>
          <w:rFonts w:cs="Arial"/>
          <w:b/>
          <w:spacing w:val="-3"/>
        </w:rPr>
        <w:tab/>
      </w:r>
      <w:r w:rsidRPr="003C6BC8">
        <w:rPr>
          <w:rFonts w:cs="Arial"/>
          <w:b/>
          <w:spacing w:val="-3"/>
        </w:rPr>
        <w:tab/>
      </w:r>
      <w:r w:rsidRPr="003C6BC8">
        <w:rPr>
          <w:rFonts w:cs="Arial"/>
          <w:b/>
          <w:spacing w:val="-3"/>
        </w:rPr>
        <w:tab/>
        <w:t xml:space="preserve"> _________________________________________ </w:t>
      </w:r>
    </w:p>
    <w:p w14:paraId="6678AD8D"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r w:rsidRPr="003C6BC8">
        <w:rPr>
          <w:rFonts w:cs="Arial"/>
          <w:i/>
          <w:spacing w:val="-3"/>
        </w:rPr>
        <w:t>(Please print name</w:t>
      </w:r>
      <w:r w:rsidRPr="003C6BC8">
        <w:rPr>
          <w:rFonts w:cs="Arial"/>
          <w:b/>
          <w:spacing w:val="-3"/>
        </w:rPr>
        <w:t>)</w:t>
      </w:r>
    </w:p>
    <w:p w14:paraId="3EA6DA5B"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p>
    <w:p w14:paraId="2213B0A0" w14:textId="77777777" w:rsidR="00213FDD" w:rsidRPr="003C6BC8" w:rsidRDefault="00213FDD" w:rsidP="00213FDD">
      <w:pPr>
        <w:tabs>
          <w:tab w:val="left" w:pos="-720"/>
          <w:tab w:val="left" w:pos="0"/>
          <w:tab w:val="left" w:pos="720"/>
        </w:tabs>
        <w:suppressAutoHyphens/>
        <w:spacing w:line="360" w:lineRule="auto"/>
        <w:ind w:left="1440" w:hanging="1440"/>
        <w:jc w:val="both"/>
        <w:outlineLvl w:val="0"/>
        <w:rPr>
          <w:rFonts w:cs="Arial"/>
          <w:b/>
          <w:spacing w:val="-3"/>
        </w:rPr>
      </w:pPr>
      <w:r w:rsidRPr="003C6BC8">
        <w:rPr>
          <w:rFonts w:cs="Arial"/>
          <w:b/>
          <w:spacing w:val="-3"/>
        </w:rPr>
        <w:t xml:space="preserve">Address: </w:t>
      </w:r>
      <w:r w:rsidRPr="003C6BC8">
        <w:rPr>
          <w:rFonts w:cs="Arial"/>
          <w:b/>
          <w:spacing w:val="-3"/>
        </w:rPr>
        <w:tab/>
      </w:r>
      <w:r w:rsidRPr="003C6BC8">
        <w:rPr>
          <w:rFonts w:cs="Arial"/>
          <w:b/>
          <w:spacing w:val="-3"/>
        </w:rPr>
        <w:tab/>
        <w:t>_________________________________________</w:t>
      </w:r>
    </w:p>
    <w:p w14:paraId="686B9C40"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r w:rsidRPr="003C6BC8">
        <w:rPr>
          <w:rFonts w:cs="Arial"/>
          <w:b/>
          <w:spacing w:val="-3"/>
        </w:rPr>
        <w:tab/>
      </w:r>
      <w:r w:rsidRPr="003C6BC8">
        <w:rPr>
          <w:rFonts w:cs="Arial"/>
          <w:b/>
          <w:spacing w:val="-3"/>
        </w:rPr>
        <w:tab/>
      </w:r>
      <w:r w:rsidRPr="003C6BC8">
        <w:rPr>
          <w:rFonts w:cs="Arial"/>
          <w:b/>
          <w:spacing w:val="-3"/>
        </w:rPr>
        <w:tab/>
      </w:r>
    </w:p>
    <w:p w14:paraId="035630F3"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r w:rsidRPr="003C6BC8">
        <w:rPr>
          <w:rFonts w:cs="Arial"/>
          <w:b/>
          <w:spacing w:val="-3"/>
        </w:rPr>
        <w:tab/>
      </w:r>
      <w:r w:rsidRPr="003C6BC8">
        <w:rPr>
          <w:rFonts w:cs="Arial"/>
          <w:b/>
          <w:spacing w:val="-3"/>
        </w:rPr>
        <w:tab/>
      </w:r>
      <w:r w:rsidRPr="003C6BC8">
        <w:rPr>
          <w:rFonts w:cs="Arial"/>
          <w:b/>
          <w:spacing w:val="-3"/>
        </w:rPr>
        <w:tab/>
        <w:t>_________________________________________</w:t>
      </w:r>
    </w:p>
    <w:p w14:paraId="1CA08AC2"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p>
    <w:p w14:paraId="55F7FBF5"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r w:rsidRPr="003C6BC8">
        <w:rPr>
          <w:rFonts w:cs="Arial"/>
          <w:b/>
          <w:spacing w:val="-3"/>
        </w:rPr>
        <w:tab/>
      </w:r>
      <w:r w:rsidRPr="003C6BC8">
        <w:rPr>
          <w:rFonts w:cs="Arial"/>
          <w:b/>
          <w:spacing w:val="-3"/>
        </w:rPr>
        <w:tab/>
      </w:r>
      <w:r w:rsidRPr="003C6BC8">
        <w:rPr>
          <w:rFonts w:cs="Arial"/>
          <w:b/>
          <w:spacing w:val="-3"/>
        </w:rPr>
        <w:tab/>
        <w:t>_________________________________________</w:t>
      </w:r>
      <w:r w:rsidRPr="003C6BC8">
        <w:rPr>
          <w:rFonts w:cs="Arial"/>
          <w:b/>
          <w:spacing w:val="-3"/>
        </w:rPr>
        <w:tab/>
      </w:r>
      <w:r w:rsidRPr="003C6BC8">
        <w:rPr>
          <w:rFonts w:cs="Arial"/>
          <w:b/>
          <w:spacing w:val="-3"/>
        </w:rPr>
        <w:tab/>
      </w:r>
      <w:r w:rsidRPr="003C6BC8">
        <w:rPr>
          <w:rFonts w:cs="Arial"/>
          <w:b/>
          <w:spacing w:val="-3"/>
        </w:rPr>
        <w:tab/>
      </w:r>
    </w:p>
    <w:p w14:paraId="2589CAC9" w14:textId="77777777" w:rsidR="00213FDD" w:rsidRPr="003C6BC8" w:rsidRDefault="00213FDD" w:rsidP="00213FDD">
      <w:pPr>
        <w:tabs>
          <w:tab w:val="left" w:pos="-720"/>
        </w:tabs>
        <w:suppressAutoHyphens/>
        <w:spacing w:line="360" w:lineRule="auto"/>
        <w:jc w:val="both"/>
        <w:rPr>
          <w:rFonts w:cs="Arial"/>
          <w:b/>
          <w:spacing w:val="-3"/>
        </w:rPr>
      </w:pPr>
      <w:r w:rsidRPr="003C6BC8">
        <w:rPr>
          <w:rFonts w:cs="Arial"/>
          <w:b/>
          <w:spacing w:val="-3"/>
        </w:rPr>
        <w:tab/>
      </w:r>
      <w:r w:rsidRPr="003C6BC8">
        <w:rPr>
          <w:rFonts w:cs="Arial"/>
          <w:b/>
          <w:spacing w:val="-3"/>
        </w:rPr>
        <w:tab/>
      </w:r>
    </w:p>
    <w:p w14:paraId="32354043" w14:textId="77777777" w:rsidR="00213FDD" w:rsidRPr="003C6BC8" w:rsidRDefault="00213FDD" w:rsidP="00213FDD">
      <w:pPr>
        <w:tabs>
          <w:tab w:val="left" w:pos="-720"/>
        </w:tabs>
        <w:suppressAutoHyphens/>
        <w:spacing w:line="360" w:lineRule="auto"/>
        <w:jc w:val="both"/>
        <w:rPr>
          <w:rFonts w:cs="Arial"/>
          <w:b/>
          <w:spacing w:val="-3"/>
        </w:rPr>
      </w:pPr>
    </w:p>
    <w:p w14:paraId="3FEF0981" w14:textId="77777777" w:rsidR="00213FDD" w:rsidRPr="003C6BC8" w:rsidRDefault="00213FDD" w:rsidP="00213FDD">
      <w:pPr>
        <w:tabs>
          <w:tab w:val="left" w:pos="-720"/>
          <w:tab w:val="left" w:pos="0"/>
          <w:tab w:val="left" w:pos="720"/>
        </w:tabs>
        <w:suppressAutoHyphens/>
        <w:spacing w:line="360" w:lineRule="auto"/>
        <w:ind w:left="1440" w:hanging="1440"/>
        <w:jc w:val="both"/>
        <w:rPr>
          <w:rFonts w:cs="Arial"/>
          <w:b/>
          <w:spacing w:val="-3"/>
        </w:rPr>
      </w:pPr>
      <w:r w:rsidRPr="003C6BC8">
        <w:rPr>
          <w:rFonts w:cs="Arial"/>
          <w:b/>
          <w:spacing w:val="-3"/>
        </w:rPr>
        <w:t>Date:</w:t>
      </w:r>
      <w:r w:rsidRPr="003C6BC8">
        <w:rPr>
          <w:rFonts w:cs="Arial"/>
          <w:b/>
          <w:spacing w:val="-3"/>
        </w:rPr>
        <w:tab/>
      </w:r>
      <w:r w:rsidRPr="003C6BC8">
        <w:rPr>
          <w:rFonts w:cs="Arial"/>
          <w:b/>
          <w:spacing w:val="-3"/>
        </w:rPr>
        <w:tab/>
      </w:r>
      <w:r w:rsidRPr="003C6BC8">
        <w:rPr>
          <w:rFonts w:cs="Arial"/>
          <w:b/>
          <w:spacing w:val="-3"/>
        </w:rPr>
        <w:tab/>
        <w:t>_________________________________________</w:t>
      </w:r>
    </w:p>
    <w:p w14:paraId="504C786C" w14:textId="77777777" w:rsidR="00213FDD" w:rsidRPr="003C6BC8" w:rsidRDefault="00213FDD" w:rsidP="00213FDD">
      <w:pPr>
        <w:ind w:firstLine="720"/>
        <w:jc w:val="both"/>
        <w:rPr>
          <w:rFonts w:cs="Arial"/>
        </w:rPr>
      </w:pPr>
    </w:p>
    <w:p w14:paraId="20B4A9EB" w14:textId="77777777" w:rsidR="00213FDD" w:rsidRPr="003C6BC8" w:rsidRDefault="00213FDD" w:rsidP="00213FDD">
      <w:pPr>
        <w:ind w:firstLine="720"/>
        <w:jc w:val="both"/>
        <w:rPr>
          <w:rFonts w:cs="Arial"/>
        </w:rPr>
      </w:pPr>
    </w:p>
    <w:p w14:paraId="4DE75850" w14:textId="77777777" w:rsidR="00213FDD" w:rsidRPr="00E04771" w:rsidRDefault="00213FDD" w:rsidP="00213FDD">
      <w:pPr>
        <w:jc w:val="both"/>
        <w:rPr>
          <w:rFonts w:cs="Arial"/>
        </w:rPr>
      </w:pPr>
    </w:p>
    <w:p w14:paraId="1F4FF368" w14:textId="24D6B7BF" w:rsidR="00175D76" w:rsidRDefault="00175D76">
      <w:pPr>
        <w:rPr>
          <w:rFonts w:cs="Arial"/>
        </w:rPr>
      </w:pPr>
      <w:r>
        <w:rPr>
          <w:rFonts w:cs="Arial"/>
        </w:rPr>
        <w:br w:type="page"/>
      </w:r>
    </w:p>
    <w:p w14:paraId="0018BC29" w14:textId="454A7D21" w:rsidR="00175D76" w:rsidRPr="00CE69F4" w:rsidRDefault="00175D76" w:rsidP="00175D76">
      <w:pPr>
        <w:pBdr>
          <w:top w:val="single" w:sz="4" w:space="1" w:color="auto"/>
          <w:left w:val="single" w:sz="4" w:space="4" w:color="auto"/>
          <w:bottom w:val="single" w:sz="4" w:space="1" w:color="auto"/>
          <w:right w:val="single" w:sz="4" w:space="4" w:color="auto"/>
        </w:pBdr>
        <w:rPr>
          <w:rFonts w:cs="Arial"/>
          <w:b/>
        </w:rPr>
      </w:pPr>
      <w:r>
        <w:rPr>
          <w:rFonts w:cs="Arial"/>
          <w:b/>
        </w:rPr>
        <w:lastRenderedPageBreak/>
        <w:t>Appendix 7</w:t>
      </w:r>
      <w:r w:rsidRPr="00CE69F4">
        <w:rPr>
          <w:rFonts w:cs="Arial"/>
          <w:b/>
        </w:rPr>
        <w:t xml:space="preserve"> </w:t>
      </w:r>
    </w:p>
    <w:p w14:paraId="7C482A3A" w14:textId="77777777" w:rsidR="00175D76" w:rsidRDefault="00175D76" w:rsidP="00175D76">
      <w:pPr>
        <w:rPr>
          <w:rFonts w:cs="Arial"/>
          <w:b/>
        </w:rPr>
      </w:pPr>
    </w:p>
    <w:p w14:paraId="43FA6D6D" w14:textId="77777777" w:rsidR="00175D76" w:rsidRDefault="00175D76" w:rsidP="00175D76">
      <w:pPr>
        <w:rPr>
          <w:rFonts w:cs="Arial"/>
          <w:b/>
        </w:rPr>
      </w:pPr>
      <w:r w:rsidRPr="00CE69F4">
        <w:rPr>
          <w:rFonts w:cs="Arial"/>
          <w:b/>
        </w:rPr>
        <w:t>Frequently Asked Questions</w:t>
      </w:r>
      <w:r w:rsidRPr="0022204F">
        <w:rPr>
          <w:rFonts w:cs="Arial"/>
          <w:b/>
        </w:rPr>
        <w:t xml:space="preserve"> </w:t>
      </w:r>
    </w:p>
    <w:p w14:paraId="230B1D03" w14:textId="77777777" w:rsidR="00175D76" w:rsidRDefault="00175D76" w:rsidP="00175D76">
      <w:pPr>
        <w:rPr>
          <w:rFonts w:cs="Arial"/>
          <w:b/>
        </w:rPr>
      </w:pPr>
    </w:p>
    <w:p w14:paraId="4FF72D5C" w14:textId="6659EDF7" w:rsidR="00175D76" w:rsidRPr="0022204F" w:rsidRDefault="00175D76" w:rsidP="00175D76">
      <w:pPr>
        <w:rPr>
          <w:rFonts w:cs="Arial"/>
          <w:b/>
        </w:rPr>
      </w:pPr>
      <w:r w:rsidRPr="0022204F">
        <w:rPr>
          <w:rFonts w:cs="Arial"/>
          <w:b/>
        </w:rPr>
        <w:t>What is the Student Public Health Nurse Recruitment Scheme?</w:t>
      </w:r>
    </w:p>
    <w:p w14:paraId="589412AA" w14:textId="75BC6B7D" w:rsidR="00175D76" w:rsidRDefault="00175D76" w:rsidP="00175D76">
      <w:pPr>
        <w:rPr>
          <w:rFonts w:cs="Arial"/>
        </w:rPr>
      </w:pPr>
      <w:r w:rsidRPr="0022204F">
        <w:rPr>
          <w:rFonts w:cs="Arial"/>
        </w:rPr>
        <w:t>The HSE has ongoing opportunities for Public Health Nurses.  In order to meet this requirement it is the intention of the National Recruitment Service (NRS) to form a panel as a result of this recruitment campaign from which sponsorship places on the 202</w:t>
      </w:r>
      <w:r>
        <w:rPr>
          <w:rFonts w:cs="Arial"/>
        </w:rPr>
        <w:t>5</w:t>
      </w:r>
      <w:r w:rsidRPr="0022204F">
        <w:rPr>
          <w:rFonts w:cs="Arial"/>
        </w:rPr>
        <w:t xml:space="preserve"> Higher Diploma in Public Health Nursing Programme will be filled.</w:t>
      </w:r>
    </w:p>
    <w:p w14:paraId="58749E0F" w14:textId="77777777" w:rsidR="00175D76" w:rsidRPr="0022204F" w:rsidRDefault="00175D76" w:rsidP="00175D76">
      <w:pPr>
        <w:rPr>
          <w:rFonts w:cs="Arial"/>
        </w:rPr>
      </w:pPr>
    </w:p>
    <w:p w14:paraId="439CEEFB" w14:textId="5C71BD77" w:rsidR="00175D76" w:rsidRDefault="00175D76" w:rsidP="00175D76">
      <w:pPr>
        <w:rPr>
          <w:rFonts w:cs="Arial"/>
        </w:rPr>
      </w:pPr>
      <w:r w:rsidRPr="0022204F">
        <w:rPr>
          <w:rFonts w:cs="Arial"/>
        </w:rPr>
        <w:t xml:space="preserve">Successful candidates will undertake the Post Registration Higher Diploma in Public Health Nursing Programme at University College Dublin (UCD), University College Cork (UCC) or University Galway (UG). </w:t>
      </w:r>
    </w:p>
    <w:p w14:paraId="127E5886" w14:textId="77777777" w:rsidR="00175D76" w:rsidRPr="0022204F" w:rsidRDefault="00175D76" w:rsidP="00175D76">
      <w:pPr>
        <w:rPr>
          <w:rFonts w:cs="Arial"/>
        </w:rPr>
      </w:pPr>
    </w:p>
    <w:p w14:paraId="7688EA3F" w14:textId="0466DFB7" w:rsidR="00175D76" w:rsidRDefault="00175D76" w:rsidP="00175D76">
      <w:pPr>
        <w:rPr>
          <w:rFonts w:cs="Arial"/>
        </w:rPr>
      </w:pPr>
      <w:r w:rsidRPr="0022204F">
        <w:rPr>
          <w:rFonts w:cs="Arial"/>
        </w:rPr>
        <w:t xml:space="preserve">Successful applicants for sponsorship will be required to give a written undertaking that, following successful completion of the programme, he/she will immediately register as a Public Health Nurse with the Nursing &amp; Midwifery Board of Ireland (NMBI) and accept an initial assignment in their sponsoring </w:t>
      </w:r>
      <w:r>
        <w:rPr>
          <w:rFonts w:cs="Arial"/>
        </w:rPr>
        <w:t>site</w:t>
      </w:r>
      <w:r w:rsidRPr="0022204F">
        <w:rPr>
          <w:rFonts w:cs="Arial"/>
        </w:rPr>
        <w:t xml:space="preserve"> in a full time or part time/pro rata capacity, as a Public Health Nurse for a period of not less than 18 months from the date of registration with the NMBI. Please note any application for pro rata or reduced hours is in line with the normal Line Management approval process based on service requirements.</w:t>
      </w:r>
    </w:p>
    <w:p w14:paraId="79A11C5C" w14:textId="77777777" w:rsidR="00175D76" w:rsidRPr="0022204F" w:rsidRDefault="00175D76" w:rsidP="00175D76">
      <w:pPr>
        <w:rPr>
          <w:rFonts w:cs="Arial"/>
        </w:rPr>
      </w:pPr>
    </w:p>
    <w:p w14:paraId="7D8F75A2" w14:textId="77777777" w:rsidR="00175D76" w:rsidRPr="0022204F" w:rsidRDefault="00175D76" w:rsidP="00175D76">
      <w:pPr>
        <w:rPr>
          <w:rFonts w:cs="Arial"/>
          <w:b/>
        </w:rPr>
      </w:pPr>
      <w:r w:rsidRPr="0022204F">
        <w:rPr>
          <w:rFonts w:cs="Arial"/>
          <w:b/>
        </w:rPr>
        <w:t xml:space="preserve">What is the course commencement date? </w:t>
      </w:r>
    </w:p>
    <w:p w14:paraId="03A0C6B6" w14:textId="0B747CB1" w:rsidR="00175D76" w:rsidRDefault="00175D76" w:rsidP="00175D76">
      <w:pPr>
        <w:rPr>
          <w:rFonts w:cs="Arial"/>
        </w:rPr>
      </w:pPr>
      <w:r w:rsidRPr="0022204F">
        <w:rPr>
          <w:rFonts w:cs="Arial"/>
        </w:rPr>
        <w:t>The course start dates for UCD/UCC/UG will be end of August/beginning September 202</w:t>
      </w:r>
      <w:r>
        <w:rPr>
          <w:rFonts w:cs="Arial"/>
        </w:rPr>
        <w:t>5</w:t>
      </w:r>
      <w:r w:rsidRPr="0022204F">
        <w:rPr>
          <w:rFonts w:cs="Arial"/>
        </w:rPr>
        <w:t xml:space="preserve">. </w:t>
      </w:r>
      <w:r>
        <w:rPr>
          <w:rFonts w:cs="Arial"/>
        </w:rPr>
        <w:t xml:space="preserve">Exact dates </w:t>
      </w:r>
      <w:r w:rsidRPr="0022204F">
        <w:rPr>
          <w:rFonts w:cs="Arial"/>
        </w:rPr>
        <w:t xml:space="preserve">will be confirmed </w:t>
      </w:r>
      <w:r>
        <w:rPr>
          <w:rFonts w:cs="Arial"/>
        </w:rPr>
        <w:t>at a later date</w:t>
      </w:r>
      <w:r w:rsidRPr="0022204F">
        <w:rPr>
          <w:rFonts w:cs="Arial"/>
        </w:rPr>
        <w:t>.</w:t>
      </w:r>
    </w:p>
    <w:p w14:paraId="65522DEC" w14:textId="77777777" w:rsidR="00175D76" w:rsidRPr="0022204F" w:rsidRDefault="00175D76" w:rsidP="00175D76">
      <w:pPr>
        <w:rPr>
          <w:rFonts w:cs="Arial"/>
        </w:rPr>
      </w:pPr>
    </w:p>
    <w:p w14:paraId="49F3D529" w14:textId="77777777" w:rsidR="00175D76" w:rsidRPr="0022204F" w:rsidRDefault="00175D76" w:rsidP="00175D76">
      <w:pPr>
        <w:rPr>
          <w:rFonts w:cs="Arial"/>
          <w:b/>
        </w:rPr>
      </w:pPr>
      <w:r w:rsidRPr="0022204F">
        <w:rPr>
          <w:rFonts w:cs="Arial"/>
          <w:b/>
        </w:rPr>
        <w:t>Where are the sponsorship places located?</w:t>
      </w:r>
    </w:p>
    <w:p w14:paraId="2A4563B5" w14:textId="7CCFC853" w:rsidR="00175D76" w:rsidRDefault="00175D76" w:rsidP="00175D76">
      <w:pPr>
        <w:rPr>
          <w:rFonts w:cs="Arial"/>
        </w:rPr>
      </w:pPr>
      <w:r w:rsidRPr="0022204F">
        <w:rPr>
          <w:rFonts w:cs="Arial"/>
        </w:rPr>
        <w:t xml:space="preserve">As part of the programme, students will be obliged to undertake their clinical placements as specified by their Sponsoring </w:t>
      </w:r>
      <w:r>
        <w:rPr>
          <w:rFonts w:cs="Arial"/>
        </w:rPr>
        <w:t>Site</w:t>
      </w:r>
      <w:r w:rsidRPr="0022204F">
        <w:rPr>
          <w:rFonts w:cs="Arial"/>
        </w:rPr>
        <w:t xml:space="preserve">. Further details in relation to the locations of the Sponsoring </w:t>
      </w:r>
      <w:r>
        <w:rPr>
          <w:rFonts w:cs="Arial"/>
        </w:rPr>
        <w:t>Sites</w:t>
      </w:r>
      <w:r w:rsidRPr="0022204F">
        <w:rPr>
          <w:rFonts w:cs="Arial"/>
        </w:rPr>
        <w:t xml:space="preserve"> will be provided to eligible applicants at a later stage of the selection process. The NRS will then invite eligible applicants to indicate their </w:t>
      </w:r>
      <w:r>
        <w:rPr>
          <w:rFonts w:cs="Arial"/>
        </w:rPr>
        <w:t>sponsoring site</w:t>
      </w:r>
      <w:r w:rsidRPr="0022204F">
        <w:rPr>
          <w:rFonts w:cs="Arial"/>
        </w:rPr>
        <w:t xml:space="preserve"> &amp; HEI preferences. Candidates will be given the opportunity to apply for a maximum of three </w:t>
      </w:r>
      <w:r>
        <w:rPr>
          <w:rFonts w:cs="Arial"/>
        </w:rPr>
        <w:t>sponsoring sites</w:t>
      </w:r>
      <w:r w:rsidRPr="0022204F">
        <w:rPr>
          <w:rFonts w:cs="Arial"/>
        </w:rPr>
        <w:t xml:space="preserve"> and three Higher Education Institutions (HEI’s). The HEI’s are UCC, UCD &amp; UG.</w:t>
      </w:r>
    </w:p>
    <w:p w14:paraId="4A451D4D" w14:textId="77777777" w:rsidR="00175D76" w:rsidRPr="0022204F" w:rsidRDefault="00175D76" w:rsidP="00175D76">
      <w:pPr>
        <w:rPr>
          <w:rFonts w:cs="Arial"/>
        </w:rPr>
      </w:pPr>
    </w:p>
    <w:p w14:paraId="430EDA1D" w14:textId="77777777" w:rsidR="00175D76" w:rsidRPr="0022204F" w:rsidRDefault="00175D76" w:rsidP="00175D76">
      <w:pPr>
        <w:rPr>
          <w:rFonts w:cs="Arial"/>
          <w:b/>
        </w:rPr>
      </w:pPr>
      <w:r w:rsidRPr="0022204F">
        <w:rPr>
          <w:rFonts w:cs="Arial"/>
          <w:b/>
        </w:rPr>
        <w:t>How are student PHN sponsorships allocated?</w:t>
      </w:r>
    </w:p>
    <w:p w14:paraId="2BD26FB1" w14:textId="2C43E090" w:rsidR="00175D76" w:rsidRDefault="00175D76" w:rsidP="00175D76">
      <w:pPr>
        <w:rPr>
          <w:rFonts w:cs="Arial"/>
        </w:rPr>
      </w:pPr>
      <w:r w:rsidRPr="0022204F">
        <w:rPr>
          <w:rFonts w:cs="Arial"/>
        </w:rPr>
        <w:t>Candidates who successfully complete all stages of the selection process are placed on the panel in order of merit. Your total score at interview will determine your order of merit on the panel. Posts are then offered out to the panel as follows:</w:t>
      </w:r>
    </w:p>
    <w:p w14:paraId="430ABAE5" w14:textId="77777777" w:rsidR="00175D76" w:rsidRPr="0022204F" w:rsidRDefault="00175D76" w:rsidP="00175D76">
      <w:pPr>
        <w:rPr>
          <w:rFonts w:cs="Arial"/>
        </w:rPr>
      </w:pPr>
    </w:p>
    <w:p w14:paraId="43139505"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First criterion - order of merit on the interview panel.</w:t>
      </w:r>
    </w:p>
    <w:p w14:paraId="6148B1BD"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Second criterion - sponsorship place available in your chosen geographical area (you can identify a maximum of 3 geographical areas).</w:t>
      </w:r>
    </w:p>
    <w:p w14:paraId="3CD78018" w14:textId="7EB94231"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 xml:space="preserve">Third criterion - your choice of HEI. For student PHN’s without a midwifery qualification the number of maternal &amp; child module placements is directly related to the availability of a placement in the maternity service aligned to each of the 3 HEI’s  </w:t>
      </w:r>
    </w:p>
    <w:p w14:paraId="3259E9CB"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If you are successful, you will be offered your highest preference placement.</w:t>
      </w:r>
    </w:p>
    <w:p w14:paraId="3E6AD8C1"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If your highest preference is not available, you will be offered your next identified preference (if available).</w:t>
      </w:r>
    </w:p>
    <w:p w14:paraId="240A2CF2"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 xml:space="preserve">This process will be repeated until all your preferences are exhausted. </w:t>
      </w:r>
    </w:p>
    <w:p w14:paraId="356B08AC" w14:textId="77777777" w:rsidR="00175D76" w:rsidRPr="00175D76" w:rsidRDefault="00175D76" w:rsidP="00175D76">
      <w:pPr>
        <w:pStyle w:val="ListParagraph"/>
        <w:numPr>
          <w:ilvl w:val="0"/>
          <w:numId w:val="45"/>
        </w:numPr>
        <w:spacing w:line="259" w:lineRule="auto"/>
        <w:ind w:left="426" w:hanging="426"/>
        <w:rPr>
          <w:rFonts w:ascii="Arial" w:hAnsi="Arial" w:cs="Arial"/>
        </w:rPr>
      </w:pPr>
      <w:r w:rsidRPr="00175D76">
        <w:rPr>
          <w:rFonts w:ascii="Arial" w:hAnsi="Arial" w:cs="Arial"/>
        </w:rPr>
        <w:t>Please note that the option to defer sponsorship is not available.</w:t>
      </w:r>
    </w:p>
    <w:p w14:paraId="66387045" w14:textId="77777777" w:rsidR="00175D76" w:rsidRPr="0022204F" w:rsidRDefault="00175D76" w:rsidP="00175D76">
      <w:pPr>
        <w:rPr>
          <w:rFonts w:cs="Arial"/>
          <w:i/>
        </w:rPr>
      </w:pPr>
      <w:r w:rsidRPr="00175D76">
        <w:rPr>
          <w:rFonts w:cs="Arial"/>
          <w:i/>
        </w:rPr>
        <w:t>Please note: to maximise your prospect of securing a sponsorship, you should identify more than one geographical area and more than one HEI.</w:t>
      </w:r>
      <w:r w:rsidRPr="0022204F">
        <w:rPr>
          <w:rFonts w:cs="Arial"/>
          <w:i/>
        </w:rPr>
        <w:t xml:space="preserve"> </w:t>
      </w:r>
    </w:p>
    <w:p w14:paraId="1E37F357" w14:textId="77777777" w:rsidR="00175D76" w:rsidRPr="0022204F" w:rsidRDefault="00175D76" w:rsidP="00175D76">
      <w:pPr>
        <w:rPr>
          <w:rFonts w:cs="Arial"/>
        </w:rPr>
      </w:pPr>
    </w:p>
    <w:p w14:paraId="637F1623" w14:textId="77777777" w:rsidR="00175D76" w:rsidRPr="0022204F" w:rsidRDefault="00175D76" w:rsidP="00175D76">
      <w:pPr>
        <w:pStyle w:val="ListParagraph"/>
        <w:numPr>
          <w:ilvl w:val="0"/>
          <w:numId w:val="45"/>
        </w:numPr>
        <w:spacing w:after="160" w:line="259" w:lineRule="auto"/>
        <w:ind w:left="426" w:hanging="426"/>
        <w:rPr>
          <w:rFonts w:ascii="Arial" w:hAnsi="Arial" w:cs="Arial"/>
        </w:rPr>
      </w:pPr>
      <w:r w:rsidRPr="0022204F">
        <w:rPr>
          <w:rFonts w:ascii="Arial" w:hAnsi="Arial" w:cs="Arial"/>
        </w:rPr>
        <w:t xml:space="preserve">Candidates on a panel that do not receive a sponsorship offer are placed on a residual panel, in order of merit. </w:t>
      </w:r>
    </w:p>
    <w:p w14:paraId="1D812C23" w14:textId="77777777" w:rsidR="00175D76" w:rsidRPr="0022204F" w:rsidRDefault="00175D76" w:rsidP="00175D76">
      <w:pPr>
        <w:pStyle w:val="ListParagraph"/>
        <w:numPr>
          <w:ilvl w:val="0"/>
          <w:numId w:val="45"/>
        </w:numPr>
        <w:spacing w:after="160" w:line="259" w:lineRule="auto"/>
        <w:ind w:left="426" w:hanging="426"/>
        <w:rPr>
          <w:rFonts w:ascii="Arial" w:hAnsi="Arial" w:cs="Arial"/>
        </w:rPr>
      </w:pPr>
      <w:r w:rsidRPr="0022204F">
        <w:rPr>
          <w:rFonts w:ascii="Arial" w:hAnsi="Arial" w:cs="Arial"/>
        </w:rPr>
        <w:t>Candidates who decline a sponsorship placement do not retain their panel placement and  move to the bottom of the residual panel</w:t>
      </w:r>
    </w:p>
    <w:p w14:paraId="7F86F202" w14:textId="77777777" w:rsidR="00175D76" w:rsidRPr="0022204F" w:rsidRDefault="00175D76" w:rsidP="00175D76">
      <w:pPr>
        <w:pStyle w:val="ListParagraph"/>
        <w:numPr>
          <w:ilvl w:val="0"/>
          <w:numId w:val="45"/>
        </w:numPr>
        <w:spacing w:after="160" w:line="259" w:lineRule="auto"/>
        <w:ind w:left="426" w:hanging="426"/>
        <w:rPr>
          <w:rFonts w:ascii="Arial" w:hAnsi="Arial" w:cs="Arial"/>
        </w:rPr>
      </w:pPr>
      <w:r w:rsidRPr="0022204F">
        <w:rPr>
          <w:rFonts w:ascii="Arial" w:hAnsi="Arial" w:cs="Arial"/>
        </w:rPr>
        <w:t xml:space="preserve">If a candidate declines a sponsorship placement, an ‘expression of interest’ is issued to candidates on the residual panel.  The person highest placed, who expresses an interest, will be offered the sponsorship placement.  </w:t>
      </w:r>
    </w:p>
    <w:p w14:paraId="76FF38E0" w14:textId="77777777" w:rsidR="00175D76" w:rsidRPr="0022204F" w:rsidRDefault="00175D76" w:rsidP="00175D76">
      <w:pPr>
        <w:pStyle w:val="ListParagraph"/>
        <w:numPr>
          <w:ilvl w:val="0"/>
          <w:numId w:val="45"/>
        </w:numPr>
        <w:spacing w:after="160" w:line="259" w:lineRule="auto"/>
        <w:ind w:left="426" w:hanging="426"/>
        <w:rPr>
          <w:rFonts w:ascii="Arial" w:hAnsi="Arial" w:cs="Arial"/>
        </w:rPr>
      </w:pPr>
      <w:r w:rsidRPr="0022204F">
        <w:rPr>
          <w:rFonts w:ascii="Arial" w:hAnsi="Arial" w:cs="Arial"/>
        </w:rPr>
        <w:t>Candidates’ original preferences are not considered at this stage.</w:t>
      </w:r>
    </w:p>
    <w:p w14:paraId="3835D6D9" w14:textId="77777777" w:rsidR="00175D76" w:rsidRPr="0022204F" w:rsidRDefault="00175D76" w:rsidP="00175D76">
      <w:pPr>
        <w:pStyle w:val="ListParagraph"/>
        <w:numPr>
          <w:ilvl w:val="0"/>
          <w:numId w:val="45"/>
        </w:numPr>
        <w:spacing w:after="160" w:line="259" w:lineRule="auto"/>
        <w:ind w:left="426" w:hanging="426"/>
        <w:rPr>
          <w:rFonts w:ascii="Arial" w:hAnsi="Arial" w:cs="Arial"/>
        </w:rPr>
      </w:pPr>
      <w:r w:rsidRPr="0022204F">
        <w:rPr>
          <w:rFonts w:ascii="Arial" w:hAnsi="Arial" w:cs="Arial"/>
        </w:rPr>
        <w:t>Occasionally, new sponsorship places may be identified at a later stage in the recruitment process and may be offered to those on the Residual panel.</w:t>
      </w:r>
    </w:p>
    <w:p w14:paraId="048004D9" w14:textId="77777777" w:rsidR="00175D76" w:rsidRPr="00A1636E" w:rsidRDefault="00175D76" w:rsidP="00175D76">
      <w:pPr>
        <w:rPr>
          <w:rFonts w:cs="Arial"/>
          <w:b/>
        </w:rPr>
      </w:pPr>
      <w:r w:rsidRPr="00A1636E">
        <w:rPr>
          <w:rFonts w:cs="Arial"/>
          <w:b/>
        </w:rPr>
        <w:lastRenderedPageBreak/>
        <w:t>What happens at the end of my sponsorship?</w:t>
      </w:r>
    </w:p>
    <w:p w14:paraId="3E46AD48" w14:textId="4AE82CB1" w:rsidR="00175D76" w:rsidRPr="00A1636E" w:rsidRDefault="00175D76" w:rsidP="00175D76">
      <w:pPr>
        <w:rPr>
          <w:rFonts w:cs="Arial"/>
        </w:rPr>
      </w:pPr>
      <w:r w:rsidRPr="00A1636E">
        <w:rPr>
          <w:rFonts w:cs="Arial"/>
        </w:rPr>
        <w:t xml:space="preserve">The HSE will offer permanent employment to nurses who successfully complete the </w:t>
      </w:r>
      <w:r>
        <w:rPr>
          <w:rFonts w:cs="Arial"/>
        </w:rPr>
        <w:t>Post Graduate</w:t>
      </w:r>
      <w:r w:rsidRPr="00A1636E">
        <w:rPr>
          <w:rFonts w:cs="Arial"/>
        </w:rPr>
        <w:t xml:space="preserve"> Diploma in Public Health Nursing. Successful candidates register as a Public Health Nurse with the Nursing &amp; Midwifery Board of Ireland (NMBI) and accept an initial assignment in their sponsoring </w:t>
      </w:r>
      <w:r>
        <w:rPr>
          <w:rFonts w:cs="Arial"/>
        </w:rPr>
        <w:t>site</w:t>
      </w:r>
      <w:r w:rsidRPr="00A1636E">
        <w:rPr>
          <w:rFonts w:cs="Arial"/>
        </w:rPr>
        <w:t xml:space="preserve"> in a full time or part time/pro rata capacity, as a Public Health Nurse for a period of not less than 18 months from the date of registration with the NMBI. Please note any application for pro rata or reduced hours is in line with the normal Line Management approval process based on service requirements.</w:t>
      </w:r>
    </w:p>
    <w:p w14:paraId="2B27748C" w14:textId="77777777" w:rsidR="00175D76" w:rsidRDefault="00175D76" w:rsidP="00175D76">
      <w:pPr>
        <w:rPr>
          <w:rFonts w:cs="Arial"/>
          <w:b/>
        </w:rPr>
      </w:pPr>
    </w:p>
    <w:p w14:paraId="387282B1" w14:textId="26A7FE88" w:rsidR="00175D76" w:rsidRPr="00175D76" w:rsidRDefault="00175D76" w:rsidP="00175D76">
      <w:pPr>
        <w:rPr>
          <w:rFonts w:cs="Arial"/>
          <w:b/>
        </w:rPr>
      </w:pPr>
      <w:r w:rsidRPr="00175D76">
        <w:rPr>
          <w:rFonts w:cs="Arial"/>
          <w:b/>
        </w:rPr>
        <w:t>How can I apply for the programme?</w:t>
      </w:r>
    </w:p>
    <w:p w14:paraId="7BC3FB51" w14:textId="5E19A089" w:rsidR="00175D76" w:rsidRPr="00175D76" w:rsidRDefault="00175D76" w:rsidP="00175D76">
      <w:pPr>
        <w:rPr>
          <w:rFonts w:cs="Arial"/>
        </w:rPr>
      </w:pPr>
      <w:r w:rsidRPr="00175D76">
        <w:rPr>
          <w:rFonts w:cs="Arial"/>
        </w:rPr>
        <w:t>The campaign advert and associated documentation</w:t>
      </w:r>
      <w:r>
        <w:rPr>
          <w:rFonts w:cs="Arial"/>
        </w:rPr>
        <w:t xml:space="preserve"> (application form, job spec and additional campaign information)</w:t>
      </w:r>
      <w:r w:rsidRPr="00175D76">
        <w:rPr>
          <w:rFonts w:cs="Arial"/>
        </w:rPr>
        <w:t xml:space="preserve"> can be found at the link below:</w:t>
      </w:r>
    </w:p>
    <w:p w14:paraId="22509502" w14:textId="6E33FD11" w:rsidR="00175D76" w:rsidRDefault="00E044CA" w:rsidP="00175D76">
      <w:pPr>
        <w:rPr>
          <w:rFonts w:cs="Arial"/>
        </w:rPr>
      </w:pPr>
      <w:hyperlink r:id="rId33" w:history="1">
        <w:r w:rsidR="00175D76" w:rsidRPr="00175D76">
          <w:rPr>
            <w:rStyle w:val="Hyperlink"/>
            <w:rFonts w:cs="Arial"/>
          </w:rPr>
          <w:t>https://www.hse.ie/eng/staff/jobs/job-search/nursing/</w:t>
        </w:r>
      </w:hyperlink>
    </w:p>
    <w:p w14:paraId="5B807022" w14:textId="5CC989D3" w:rsidR="00175D76" w:rsidRDefault="00175D76" w:rsidP="00175D76">
      <w:pPr>
        <w:rPr>
          <w:rFonts w:cs="Arial"/>
        </w:rPr>
      </w:pPr>
    </w:p>
    <w:p w14:paraId="53E28432" w14:textId="77777777" w:rsidR="00175D76" w:rsidRDefault="00175D76" w:rsidP="00175D76">
      <w:pPr>
        <w:rPr>
          <w:rFonts w:cs="Arial"/>
        </w:rPr>
      </w:pPr>
      <w:r>
        <w:rPr>
          <w:rFonts w:cs="Arial"/>
        </w:rPr>
        <w:t xml:space="preserve">In order to be considered you must complete and return the application form via email to </w:t>
      </w:r>
      <w:hyperlink r:id="rId34" w:history="1">
        <w:r w:rsidRPr="00C01B1F">
          <w:rPr>
            <w:rStyle w:val="Hyperlink"/>
            <w:rFonts w:cs="Arial"/>
          </w:rPr>
          <w:t>recruitmentphn.sponsorship@hse.ie</w:t>
        </w:r>
      </w:hyperlink>
      <w:r>
        <w:rPr>
          <w:rFonts w:cs="Arial"/>
        </w:rPr>
        <w:t xml:space="preserve"> before the</w:t>
      </w:r>
      <w:r w:rsidRPr="0022204F">
        <w:rPr>
          <w:rFonts w:cs="Arial"/>
        </w:rPr>
        <w:t xml:space="preserve"> closing date </w:t>
      </w:r>
      <w:r>
        <w:rPr>
          <w:rFonts w:cs="Arial"/>
        </w:rPr>
        <w:t>and time of</w:t>
      </w:r>
      <w:r w:rsidRPr="0022204F">
        <w:rPr>
          <w:rFonts w:cs="Arial"/>
        </w:rPr>
        <w:t xml:space="preserve"> 12 noon on </w:t>
      </w:r>
      <w:r>
        <w:rPr>
          <w:rFonts w:cs="Arial"/>
        </w:rPr>
        <w:t>Thursday 09</w:t>
      </w:r>
      <w:r w:rsidRPr="00175D76">
        <w:rPr>
          <w:rFonts w:cs="Arial"/>
          <w:vertAlign w:val="superscript"/>
        </w:rPr>
        <w:t>th</w:t>
      </w:r>
      <w:r>
        <w:rPr>
          <w:rFonts w:cs="Arial"/>
        </w:rPr>
        <w:t xml:space="preserve"> January 2025.</w:t>
      </w:r>
    </w:p>
    <w:p w14:paraId="2379F12A" w14:textId="77777777" w:rsidR="00175D76" w:rsidRPr="0022204F" w:rsidRDefault="00175D76" w:rsidP="00175D76">
      <w:pPr>
        <w:rPr>
          <w:rFonts w:cs="Arial"/>
          <w:b/>
        </w:rPr>
      </w:pPr>
    </w:p>
    <w:p w14:paraId="0B1E2BDF" w14:textId="6BB039D1" w:rsidR="00175D76" w:rsidRDefault="00175D76" w:rsidP="00175D76">
      <w:pPr>
        <w:rPr>
          <w:rFonts w:cs="Arial"/>
        </w:rPr>
      </w:pPr>
      <w:r>
        <w:rPr>
          <w:rFonts w:cs="Arial"/>
        </w:rPr>
        <w:t>Further i</w:t>
      </w:r>
      <w:r w:rsidRPr="0022204F">
        <w:rPr>
          <w:rFonts w:cs="Arial"/>
        </w:rPr>
        <w:t xml:space="preserve">nformation </w:t>
      </w:r>
      <w:r>
        <w:rPr>
          <w:rFonts w:cs="Arial"/>
        </w:rPr>
        <w:t>is also available on:</w:t>
      </w:r>
    </w:p>
    <w:p w14:paraId="6368ACD8" w14:textId="12C302EE" w:rsidR="00175D76" w:rsidRDefault="00E044CA" w:rsidP="00175D76">
      <w:pPr>
        <w:rPr>
          <w:rFonts w:cs="Arial"/>
        </w:rPr>
      </w:pPr>
      <w:hyperlink r:id="rId35" w:history="1">
        <w:r w:rsidR="00175D76" w:rsidRPr="00C01B1F">
          <w:rPr>
            <w:rStyle w:val="Hyperlink"/>
            <w:rFonts w:cs="Arial"/>
          </w:rPr>
          <w:t>https://www.hse.ie/eng/staff/jobs/job-search/nursing/phn-sponsorship/</w:t>
        </w:r>
      </w:hyperlink>
    </w:p>
    <w:p w14:paraId="5168C8BA" w14:textId="77777777" w:rsidR="00175D76" w:rsidRPr="0022204F" w:rsidRDefault="00175D76" w:rsidP="00175D76">
      <w:pPr>
        <w:rPr>
          <w:rFonts w:cs="Arial"/>
        </w:rPr>
      </w:pPr>
    </w:p>
    <w:p w14:paraId="6B6F92FB" w14:textId="77777777" w:rsidR="00175D76" w:rsidRPr="0022204F" w:rsidRDefault="00175D76" w:rsidP="00175D76">
      <w:pPr>
        <w:rPr>
          <w:rFonts w:cs="Arial"/>
        </w:rPr>
      </w:pPr>
    </w:p>
    <w:p w14:paraId="65D2CDF7" w14:textId="77777777" w:rsidR="00175D76" w:rsidRPr="0022204F" w:rsidRDefault="00175D76" w:rsidP="00175D76">
      <w:pPr>
        <w:rPr>
          <w:rFonts w:cs="Arial"/>
          <w:b/>
        </w:rPr>
      </w:pPr>
      <w:r w:rsidRPr="0022204F">
        <w:rPr>
          <w:rFonts w:cs="Arial"/>
          <w:b/>
        </w:rPr>
        <w:t>What documentation do I need to submit?</w:t>
      </w:r>
    </w:p>
    <w:p w14:paraId="15EDFB47" w14:textId="77777777" w:rsidR="00175D76" w:rsidRDefault="00175D76" w:rsidP="00175D76">
      <w:pPr>
        <w:rPr>
          <w:rFonts w:cs="Arial"/>
        </w:rPr>
      </w:pPr>
      <w:r w:rsidRPr="00E5609E">
        <w:rPr>
          <w:rFonts w:cs="Arial"/>
        </w:rPr>
        <w:t>Applicants must provide evidence of study at Irish National Framework of Qualifications (NFQ) Level 8 (Honours Degree/Level 8 Higher Diploma) or above (Level 9 award) by providing an academic transcript</w:t>
      </w:r>
      <w:r>
        <w:rPr>
          <w:rFonts w:cs="Arial"/>
        </w:rPr>
        <w:t xml:space="preserve"> with their application form</w:t>
      </w:r>
      <w:r w:rsidRPr="00E5609E">
        <w:rPr>
          <w:rFonts w:cs="Arial"/>
        </w:rPr>
        <w:t>.</w:t>
      </w:r>
    </w:p>
    <w:p w14:paraId="633478E3" w14:textId="78920C47" w:rsidR="00175D76" w:rsidRDefault="00175D76" w:rsidP="00175D76">
      <w:pPr>
        <w:rPr>
          <w:rFonts w:cs="Arial"/>
        </w:rPr>
      </w:pPr>
      <w:r w:rsidRPr="00E5609E">
        <w:rPr>
          <w:rFonts w:cs="Arial"/>
        </w:rPr>
        <w:t xml:space="preserve"> </w:t>
      </w:r>
    </w:p>
    <w:p w14:paraId="6F0E757A" w14:textId="3BF2C652" w:rsidR="00175D76" w:rsidRDefault="00175D76" w:rsidP="00175D76">
      <w:pPr>
        <w:rPr>
          <w:rFonts w:cs="Arial"/>
          <w:bCs/>
        </w:rPr>
      </w:pPr>
      <w:r w:rsidRPr="00E5609E">
        <w:rPr>
          <w:rFonts w:cs="Arial"/>
          <w:bCs/>
        </w:rPr>
        <w:t xml:space="preserve">If an applicant has not studied at Irish NFQ Level 8 or above, </w:t>
      </w:r>
      <w:r w:rsidRPr="00E5609E">
        <w:rPr>
          <w:rFonts w:cs="Arial"/>
          <w:b/>
          <w:u w:val="single"/>
        </w:rPr>
        <w:t>or</w:t>
      </w:r>
      <w:r w:rsidRPr="00E5609E">
        <w:rPr>
          <w:rFonts w:cs="Arial"/>
          <w:bCs/>
        </w:rPr>
        <w:t xml:space="preserve"> is unable to submit a complete academic transcript, </w:t>
      </w:r>
      <w:r w:rsidRPr="00E5609E">
        <w:rPr>
          <w:rFonts w:cs="Arial"/>
          <w:b/>
          <w:u w:val="single"/>
        </w:rPr>
        <w:t>or</w:t>
      </w:r>
      <w:r w:rsidRPr="00E5609E">
        <w:rPr>
          <w:rFonts w:cs="Arial"/>
          <w:bCs/>
        </w:rPr>
        <w:t xml:space="preserve"> is unsure of the level of their award as detailed above </w:t>
      </w:r>
      <w:r w:rsidRPr="00E5609E">
        <w:rPr>
          <w:rFonts w:cs="Arial"/>
          <w:b/>
          <w:u w:val="single"/>
        </w:rPr>
        <w:t>or</w:t>
      </w:r>
      <w:r w:rsidRPr="00E5609E">
        <w:rPr>
          <w:rFonts w:cs="Arial"/>
          <w:bCs/>
        </w:rPr>
        <w:t xml:space="preserve"> is unable to confirm the level of their award is equivalent to Irish NFQ Level 8 or above they must complete an </w:t>
      </w:r>
      <w:r w:rsidRPr="00E5609E">
        <w:rPr>
          <w:rFonts w:cs="Arial"/>
        </w:rPr>
        <w:t>Accreditation of Prior Experiential Learning (</w:t>
      </w:r>
      <w:r w:rsidRPr="00E5609E">
        <w:rPr>
          <w:rFonts w:cs="Arial"/>
          <w:bCs/>
        </w:rPr>
        <w:t>APEL) document</w:t>
      </w:r>
      <w:r>
        <w:rPr>
          <w:rFonts w:cs="Arial"/>
          <w:bCs/>
        </w:rPr>
        <w:t>.</w:t>
      </w:r>
    </w:p>
    <w:p w14:paraId="6BAEFCB9" w14:textId="77777777" w:rsidR="00175D76" w:rsidRPr="00E5609E" w:rsidRDefault="00175D76" w:rsidP="00175D76">
      <w:pPr>
        <w:rPr>
          <w:rFonts w:cs="Arial"/>
        </w:rPr>
      </w:pPr>
    </w:p>
    <w:p w14:paraId="18BDC16F" w14:textId="653EF090" w:rsidR="00175D76" w:rsidRDefault="00175D76" w:rsidP="00175D76">
      <w:pPr>
        <w:jc w:val="both"/>
        <w:rPr>
          <w:rFonts w:cs="Arial"/>
        </w:rPr>
      </w:pPr>
      <w:r w:rsidRPr="00E5609E">
        <w:rPr>
          <w:rFonts w:cs="Arial"/>
        </w:rPr>
        <w:t xml:space="preserve">Applicants whose first language or language of primary expression is </w:t>
      </w:r>
      <w:r w:rsidRPr="00E5609E">
        <w:rPr>
          <w:rFonts w:cs="Arial"/>
          <w:b/>
          <w:bCs/>
          <w:u w:val="single"/>
        </w:rPr>
        <w:t>not</w:t>
      </w:r>
      <w:r w:rsidRPr="00E5609E">
        <w:rPr>
          <w:rFonts w:cs="Arial"/>
          <w:u w:val="single"/>
        </w:rPr>
        <w:t xml:space="preserve"> </w:t>
      </w:r>
      <w:r w:rsidRPr="00E5609E">
        <w:rPr>
          <w:rFonts w:cs="Arial"/>
        </w:rPr>
        <w:t>English must provide evidence that their English language ability meets the required standard for admission by providing an in-date* English language examination certification, e.g. IELTS.</w:t>
      </w:r>
    </w:p>
    <w:p w14:paraId="3A9FB29C" w14:textId="77777777" w:rsidR="00175D76" w:rsidRDefault="00175D76" w:rsidP="00175D76">
      <w:pPr>
        <w:jc w:val="both"/>
        <w:rPr>
          <w:rFonts w:cs="Arial"/>
        </w:rPr>
      </w:pPr>
    </w:p>
    <w:p w14:paraId="42B27965" w14:textId="778C394A" w:rsidR="00175D76" w:rsidRDefault="00175D76" w:rsidP="00175D76">
      <w:pPr>
        <w:jc w:val="both"/>
        <w:rPr>
          <w:rFonts w:cs="Arial"/>
        </w:rPr>
      </w:pPr>
      <w:r>
        <w:rPr>
          <w:rFonts w:cs="Arial"/>
        </w:rPr>
        <w:t>Please refer to Appendix 1 Eligibility Criteria for more information.</w:t>
      </w:r>
    </w:p>
    <w:p w14:paraId="597EB109" w14:textId="77777777" w:rsidR="00175D76" w:rsidRPr="00E5609E" w:rsidRDefault="00175D76" w:rsidP="00175D76">
      <w:pPr>
        <w:jc w:val="both"/>
        <w:rPr>
          <w:rFonts w:cs="Arial"/>
        </w:rPr>
      </w:pPr>
    </w:p>
    <w:p w14:paraId="53E7E8C3" w14:textId="77777777" w:rsidR="00175D76" w:rsidRPr="0022204F" w:rsidRDefault="00175D76" w:rsidP="00175D76">
      <w:pPr>
        <w:rPr>
          <w:rFonts w:cs="Arial"/>
          <w:b/>
        </w:rPr>
      </w:pPr>
      <w:r w:rsidRPr="0022204F">
        <w:rPr>
          <w:rFonts w:cs="Arial"/>
          <w:b/>
        </w:rPr>
        <w:t>Do I need to submit Proof Registration or Verification of Service Forms with my application?</w:t>
      </w:r>
    </w:p>
    <w:p w14:paraId="53DAE285" w14:textId="77777777" w:rsidR="00175D76" w:rsidRPr="00175D76" w:rsidRDefault="00175D76" w:rsidP="00175D76">
      <w:pPr>
        <w:rPr>
          <w:rFonts w:cs="Arial"/>
        </w:rPr>
      </w:pPr>
      <w:r w:rsidRPr="00E5609E">
        <w:rPr>
          <w:rFonts w:cs="Arial"/>
        </w:rPr>
        <w:t xml:space="preserve">Applicants are not required to submit proof of registration with NMBI or verification of service forms at application stage however </w:t>
      </w:r>
      <w:r>
        <w:rPr>
          <w:rFonts w:cs="Arial"/>
        </w:rPr>
        <w:t xml:space="preserve">you will be asked </w:t>
      </w:r>
      <w:r w:rsidRPr="00175D76">
        <w:rPr>
          <w:rFonts w:cs="Arial"/>
        </w:rPr>
        <w:t xml:space="preserve">to sign the General Declaration page at the back of the application at a later stage of the selection process. This is to declare that you meet the requirements for the post including the HSE eligibility criteria. </w:t>
      </w:r>
    </w:p>
    <w:p w14:paraId="78EDF4E4" w14:textId="77777777" w:rsidR="00175D76" w:rsidRPr="00175D76" w:rsidRDefault="00175D76" w:rsidP="00175D76">
      <w:pPr>
        <w:rPr>
          <w:rFonts w:cs="Arial"/>
        </w:rPr>
      </w:pPr>
    </w:p>
    <w:p w14:paraId="6A8C3372" w14:textId="53745A68" w:rsidR="00175D76" w:rsidRDefault="00175D76" w:rsidP="00175D76">
      <w:pPr>
        <w:rPr>
          <w:rFonts w:cs="Arial"/>
        </w:rPr>
      </w:pPr>
      <w:r w:rsidRPr="00175D76">
        <w:rPr>
          <w:rFonts w:cs="Arial"/>
        </w:rPr>
        <w:t>Please note that Proof of Registration &amp; Verification Forms verifying the HSE Eligibility Criteria will be requested and checked at contracting stage if offered a placement. Failure to provide this evidence or failure to meet the HSE Eligibility Criteria will result in the offer being rescinded.</w:t>
      </w:r>
    </w:p>
    <w:p w14:paraId="31BD2927" w14:textId="77777777" w:rsidR="00175D76" w:rsidRPr="0022204F" w:rsidRDefault="00175D76" w:rsidP="00175D76">
      <w:pPr>
        <w:rPr>
          <w:rFonts w:cs="Arial"/>
        </w:rPr>
      </w:pPr>
    </w:p>
    <w:p w14:paraId="1F9E8B8A" w14:textId="77777777" w:rsidR="00175D76" w:rsidRPr="00175D76" w:rsidRDefault="00175D76" w:rsidP="00175D76">
      <w:pPr>
        <w:rPr>
          <w:rFonts w:cs="Arial"/>
          <w:b/>
        </w:rPr>
      </w:pPr>
      <w:r w:rsidRPr="0022204F">
        <w:rPr>
          <w:rFonts w:cs="Arial"/>
          <w:b/>
        </w:rPr>
        <w:t xml:space="preserve">Can I submit documentation after the closing </w:t>
      </w:r>
      <w:r w:rsidRPr="00175D76">
        <w:rPr>
          <w:rFonts w:cs="Arial"/>
          <w:b/>
        </w:rPr>
        <w:t>date?</w:t>
      </w:r>
    </w:p>
    <w:p w14:paraId="205BDF90" w14:textId="4E2671F0" w:rsidR="00175D76" w:rsidRDefault="00175D76" w:rsidP="00175D76">
      <w:pPr>
        <w:rPr>
          <w:rFonts w:cs="Arial"/>
        </w:rPr>
      </w:pPr>
      <w:r w:rsidRPr="00175D76">
        <w:rPr>
          <w:rFonts w:cs="Arial"/>
        </w:rPr>
        <w:t>No. In order for your application to be considered complete all documentation must be provided by the closing date and time of 12 noon on Thursday 09</w:t>
      </w:r>
      <w:r w:rsidRPr="00175D76">
        <w:rPr>
          <w:rFonts w:cs="Arial"/>
          <w:vertAlign w:val="superscript"/>
        </w:rPr>
        <w:t>th</w:t>
      </w:r>
      <w:r w:rsidRPr="00175D76">
        <w:rPr>
          <w:rFonts w:cs="Arial"/>
        </w:rPr>
        <w:t xml:space="preserve"> January 2025.</w:t>
      </w:r>
    </w:p>
    <w:p w14:paraId="226B3CCF" w14:textId="77777777" w:rsidR="00175D76" w:rsidRPr="0022204F" w:rsidRDefault="00175D76" w:rsidP="00175D76">
      <w:pPr>
        <w:rPr>
          <w:rFonts w:cs="Arial"/>
        </w:rPr>
      </w:pPr>
    </w:p>
    <w:p w14:paraId="01DA1BE3" w14:textId="77777777" w:rsidR="00175D76" w:rsidRPr="0022204F" w:rsidRDefault="00175D76" w:rsidP="00175D76">
      <w:pPr>
        <w:rPr>
          <w:rFonts w:cs="Arial"/>
          <w:b/>
        </w:rPr>
      </w:pPr>
      <w:r w:rsidRPr="0022204F">
        <w:rPr>
          <w:rFonts w:cs="Arial"/>
          <w:b/>
        </w:rPr>
        <w:t>How do I update my personal details after the closing date?</w:t>
      </w:r>
    </w:p>
    <w:p w14:paraId="276C8AC4" w14:textId="77777777" w:rsidR="00175D76" w:rsidRPr="0022204F" w:rsidRDefault="00175D76" w:rsidP="00175D76">
      <w:pPr>
        <w:rPr>
          <w:rFonts w:cs="Arial"/>
        </w:rPr>
      </w:pPr>
      <w:r w:rsidRPr="0022204F">
        <w:rPr>
          <w:rFonts w:cs="Arial"/>
        </w:rPr>
        <w:t>If you need to update your personal details after the closing date, please email the PHN Sponsorship Recruitment team at recruitment.phnsponsorship@hse.ie</w:t>
      </w:r>
    </w:p>
    <w:p w14:paraId="027853CE" w14:textId="77777777" w:rsidR="00EE6F61" w:rsidRDefault="00EE6F61" w:rsidP="00175D76">
      <w:pPr>
        <w:rPr>
          <w:rFonts w:cs="Arial"/>
          <w:b/>
        </w:rPr>
      </w:pPr>
    </w:p>
    <w:p w14:paraId="0A1436A2" w14:textId="1A99344E" w:rsidR="00175D76" w:rsidRDefault="00175D76" w:rsidP="00175D76">
      <w:pPr>
        <w:rPr>
          <w:rFonts w:cs="Arial"/>
          <w:b/>
        </w:rPr>
      </w:pPr>
      <w:r w:rsidRPr="0022204F">
        <w:rPr>
          <w:rFonts w:cs="Arial"/>
          <w:b/>
        </w:rPr>
        <w:t xml:space="preserve">Where can I get </w:t>
      </w:r>
      <w:r>
        <w:rPr>
          <w:rFonts w:cs="Arial"/>
          <w:b/>
        </w:rPr>
        <w:t xml:space="preserve">more </w:t>
      </w:r>
      <w:r w:rsidRPr="0022204F">
        <w:rPr>
          <w:rFonts w:cs="Arial"/>
          <w:b/>
        </w:rPr>
        <w:t>information</w:t>
      </w:r>
      <w:r>
        <w:rPr>
          <w:rFonts w:cs="Arial"/>
          <w:b/>
        </w:rPr>
        <w:t>?</w:t>
      </w:r>
    </w:p>
    <w:p w14:paraId="44809C86" w14:textId="77777777" w:rsidR="00175D76" w:rsidRPr="0022204F" w:rsidRDefault="00175D76" w:rsidP="00175D76">
      <w:pPr>
        <w:rPr>
          <w:rFonts w:cs="Arial"/>
          <w:b/>
        </w:rPr>
      </w:pPr>
      <w:r>
        <w:rPr>
          <w:rFonts w:cs="Arial"/>
        </w:rPr>
        <w:t>Further</w:t>
      </w:r>
      <w:r w:rsidRPr="0022204F">
        <w:rPr>
          <w:rFonts w:cs="Arial"/>
        </w:rPr>
        <w:t xml:space="preserve"> information </w:t>
      </w:r>
      <w:r>
        <w:rPr>
          <w:rFonts w:cs="Arial"/>
        </w:rPr>
        <w:t>on</w:t>
      </w:r>
      <w:r w:rsidRPr="0022204F">
        <w:rPr>
          <w:rFonts w:cs="Arial"/>
        </w:rPr>
        <w:t xml:space="preserve"> course content, entry requirements, duration, terms of agreement and terms and conditions </w:t>
      </w:r>
      <w:r>
        <w:rPr>
          <w:rFonts w:cs="Arial"/>
        </w:rPr>
        <w:t>are all available in the relevant Appendices posted with the campaign advert</w:t>
      </w:r>
      <w:r w:rsidRPr="0022204F">
        <w:rPr>
          <w:rFonts w:cs="Arial"/>
        </w:rPr>
        <w:t xml:space="preserve">.  </w:t>
      </w:r>
    </w:p>
    <w:p w14:paraId="150198F3" w14:textId="77777777" w:rsidR="00175D76" w:rsidRDefault="00175D76" w:rsidP="00175D76">
      <w:pPr>
        <w:rPr>
          <w:rFonts w:cs="Arial"/>
        </w:rPr>
      </w:pPr>
      <w:r>
        <w:rPr>
          <w:rFonts w:cs="Arial"/>
        </w:rPr>
        <w:t>Further information on the HSE PHN Service can be found at the link below:</w:t>
      </w:r>
    </w:p>
    <w:p w14:paraId="795554B3" w14:textId="77777777" w:rsidR="00175D76" w:rsidRDefault="00E044CA" w:rsidP="00175D76">
      <w:pPr>
        <w:rPr>
          <w:rFonts w:cs="Arial"/>
        </w:rPr>
      </w:pPr>
      <w:hyperlink r:id="rId36" w:history="1">
        <w:r w:rsidR="00175D76" w:rsidRPr="008D3BEC">
          <w:rPr>
            <w:rStyle w:val="Hyperlink"/>
            <w:rFonts w:cs="Arial"/>
          </w:rPr>
          <w:t>https://www.hse.ie/eng/services/list/2/primarycare/national-phn-service/</w:t>
        </w:r>
      </w:hyperlink>
    </w:p>
    <w:p w14:paraId="599F6098" w14:textId="77777777" w:rsidR="00175D76" w:rsidRPr="0022204F" w:rsidRDefault="00175D76" w:rsidP="00175D76">
      <w:pPr>
        <w:rPr>
          <w:rFonts w:cs="Arial"/>
        </w:rPr>
      </w:pPr>
    </w:p>
    <w:p w14:paraId="524993F0" w14:textId="77777777" w:rsidR="00175D76" w:rsidRPr="0022204F" w:rsidRDefault="00175D76" w:rsidP="00175D76">
      <w:pPr>
        <w:rPr>
          <w:rFonts w:cs="Arial"/>
        </w:rPr>
      </w:pPr>
    </w:p>
    <w:p w14:paraId="5C53DA73" w14:textId="6DF76B93" w:rsidR="00E51EAC" w:rsidRDefault="00E51EAC">
      <w:pPr>
        <w:rPr>
          <w:rFonts w:cs="Arial"/>
        </w:rPr>
      </w:pPr>
      <w:r>
        <w:rPr>
          <w:rFonts w:cs="Arial"/>
        </w:rPr>
        <w:br w:type="page"/>
      </w:r>
    </w:p>
    <w:p w14:paraId="5C475837" w14:textId="77777777" w:rsidR="00E51EAC" w:rsidRPr="00B61296" w:rsidRDefault="00E51EAC" w:rsidP="00E51EAC">
      <w:pPr>
        <w:pBdr>
          <w:top w:val="single" w:sz="4" w:space="1" w:color="auto"/>
          <w:left w:val="single" w:sz="4" w:space="31" w:color="auto"/>
          <w:bottom w:val="single" w:sz="4" w:space="1" w:color="auto"/>
          <w:right w:val="single" w:sz="4" w:space="4" w:color="auto"/>
        </w:pBdr>
        <w:jc w:val="center"/>
        <w:rPr>
          <w:rFonts w:cs="Arial"/>
          <w:b/>
        </w:rPr>
      </w:pPr>
      <w:r w:rsidRPr="00B61296">
        <w:rPr>
          <w:rFonts w:cs="Arial"/>
          <w:b/>
        </w:rPr>
        <w:lastRenderedPageBreak/>
        <w:t xml:space="preserve">Appendix </w:t>
      </w:r>
      <w:r>
        <w:rPr>
          <w:rFonts w:cs="Arial"/>
          <w:b/>
        </w:rPr>
        <w:t>8</w:t>
      </w:r>
      <w:r w:rsidRPr="00B61296">
        <w:rPr>
          <w:rFonts w:cs="Arial"/>
          <w:b/>
        </w:rPr>
        <w:t xml:space="preserve"> </w:t>
      </w:r>
      <w:r>
        <w:rPr>
          <w:rFonts w:cs="Arial"/>
          <w:b/>
        </w:rPr>
        <w:t>Contact Details for Directors of Public Health Nursing</w:t>
      </w:r>
    </w:p>
    <w:p w14:paraId="38100B40" w14:textId="77777777" w:rsidR="00E51EAC" w:rsidRPr="00582207" w:rsidRDefault="00E51EAC" w:rsidP="00E51EAC">
      <w:pPr>
        <w:rPr>
          <w:rFonts w:cs="Arial"/>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9"/>
        <w:gridCol w:w="3543"/>
      </w:tblGrid>
      <w:tr w:rsidR="00E51EAC" w:rsidRPr="001F4C3B" w14:paraId="6236E120" w14:textId="77777777" w:rsidTr="001E3854">
        <w:tc>
          <w:tcPr>
            <w:tcW w:w="2411" w:type="dxa"/>
          </w:tcPr>
          <w:p w14:paraId="5A8C64D9" w14:textId="77777777" w:rsidR="00E51EAC" w:rsidRPr="001F4C3B" w:rsidRDefault="00E51EAC" w:rsidP="001E3854">
            <w:pPr>
              <w:jc w:val="center"/>
              <w:rPr>
                <w:rFonts w:cs="Arial"/>
                <w:b/>
              </w:rPr>
            </w:pPr>
            <w:r w:rsidRPr="001F4C3B">
              <w:rPr>
                <w:rFonts w:cs="Arial"/>
                <w:b/>
              </w:rPr>
              <w:t>Location</w:t>
            </w:r>
          </w:p>
        </w:tc>
        <w:tc>
          <w:tcPr>
            <w:tcW w:w="3969" w:type="dxa"/>
          </w:tcPr>
          <w:p w14:paraId="5705C76D" w14:textId="77777777" w:rsidR="00E51EAC" w:rsidRPr="001F4C3B" w:rsidRDefault="00E51EAC" w:rsidP="001E3854">
            <w:pPr>
              <w:jc w:val="center"/>
              <w:rPr>
                <w:rFonts w:cs="Arial"/>
                <w:b/>
              </w:rPr>
            </w:pPr>
            <w:r w:rsidRPr="001F4C3B">
              <w:rPr>
                <w:rFonts w:cs="Arial"/>
                <w:b/>
              </w:rPr>
              <w:t>Director of Public Health Nursing</w:t>
            </w:r>
          </w:p>
          <w:p w14:paraId="13C07E56" w14:textId="77777777" w:rsidR="00E51EAC" w:rsidRPr="001F4C3B" w:rsidRDefault="00E51EAC" w:rsidP="001E3854">
            <w:pPr>
              <w:jc w:val="center"/>
              <w:rPr>
                <w:rFonts w:cs="Arial"/>
                <w:b/>
              </w:rPr>
            </w:pPr>
          </w:p>
        </w:tc>
        <w:tc>
          <w:tcPr>
            <w:tcW w:w="3543" w:type="dxa"/>
          </w:tcPr>
          <w:p w14:paraId="5ABB65A2" w14:textId="77777777" w:rsidR="00E51EAC" w:rsidRPr="001F4C3B" w:rsidRDefault="00E51EAC" w:rsidP="001E3854">
            <w:pPr>
              <w:jc w:val="center"/>
              <w:rPr>
                <w:rFonts w:cs="Arial"/>
                <w:b/>
              </w:rPr>
            </w:pPr>
            <w:r w:rsidRPr="001F4C3B">
              <w:rPr>
                <w:rFonts w:cs="Arial"/>
                <w:b/>
              </w:rPr>
              <w:t>Contact</w:t>
            </w:r>
          </w:p>
        </w:tc>
      </w:tr>
      <w:tr w:rsidR="00E51EAC" w:rsidRPr="001F4C3B" w14:paraId="4CA67ABE" w14:textId="77777777" w:rsidTr="001E3854">
        <w:tc>
          <w:tcPr>
            <w:tcW w:w="2411" w:type="dxa"/>
          </w:tcPr>
          <w:p w14:paraId="6E676A54" w14:textId="77777777" w:rsidR="00E51EAC" w:rsidRPr="001F4C3B" w:rsidRDefault="00E51EAC" w:rsidP="001E3854">
            <w:pPr>
              <w:jc w:val="center"/>
              <w:rPr>
                <w:rFonts w:cs="Arial"/>
                <w:b/>
              </w:rPr>
            </w:pPr>
            <w:r w:rsidRPr="001F4C3B">
              <w:rPr>
                <w:rFonts w:cs="Arial"/>
                <w:b/>
              </w:rPr>
              <w:t>CHO 1</w:t>
            </w:r>
          </w:p>
          <w:p w14:paraId="10671354" w14:textId="77777777" w:rsidR="00E51EAC" w:rsidRPr="001F4C3B" w:rsidRDefault="00E51EAC" w:rsidP="001E3854">
            <w:pPr>
              <w:jc w:val="center"/>
              <w:rPr>
                <w:rFonts w:cs="Arial"/>
                <w:b/>
              </w:rPr>
            </w:pPr>
            <w:r w:rsidRPr="001F4C3B">
              <w:rPr>
                <w:rFonts w:cs="Arial"/>
                <w:b/>
              </w:rPr>
              <w:t xml:space="preserve">Cavan/Monaghan </w:t>
            </w:r>
          </w:p>
          <w:p w14:paraId="5D5D25E7" w14:textId="77777777" w:rsidR="00E51EAC" w:rsidRPr="001F4C3B" w:rsidRDefault="00E51EAC" w:rsidP="001E3854">
            <w:pPr>
              <w:jc w:val="center"/>
              <w:rPr>
                <w:rFonts w:cs="Arial"/>
                <w:b/>
              </w:rPr>
            </w:pPr>
          </w:p>
          <w:p w14:paraId="5983E516" w14:textId="77777777" w:rsidR="00E51EAC" w:rsidRPr="001F4C3B" w:rsidRDefault="00E51EAC" w:rsidP="001E3854">
            <w:pPr>
              <w:jc w:val="center"/>
              <w:rPr>
                <w:rFonts w:cs="Arial"/>
                <w:b/>
              </w:rPr>
            </w:pPr>
          </w:p>
        </w:tc>
        <w:tc>
          <w:tcPr>
            <w:tcW w:w="3969" w:type="dxa"/>
          </w:tcPr>
          <w:p w14:paraId="33F8527D" w14:textId="77777777" w:rsidR="00E51EAC" w:rsidRPr="001F4C3B" w:rsidRDefault="00E51EAC" w:rsidP="001E3854">
            <w:pPr>
              <w:rPr>
                <w:rFonts w:cs="Arial"/>
              </w:rPr>
            </w:pPr>
            <w:r w:rsidRPr="001F4C3B">
              <w:rPr>
                <w:rFonts w:cs="Arial"/>
              </w:rPr>
              <w:t xml:space="preserve">Edel </w:t>
            </w:r>
            <w:proofErr w:type="spellStart"/>
            <w:r w:rsidRPr="001F4C3B">
              <w:rPr>
                <w:rFonts w:cs="Arial"/>
              </w:rPr>
              <w:t>McAweeney</w:t>
            </w:r>
            <w:proofErr w:type="spellEnd"/>
            <w:r w:rsidRPr="001F4C3B">
              <w:rPr>
                <w:rFonts w:cs="Arial"/>
              </w:rPr>
              <w:t xml:space="preserve"> DPHN</w:t>
            </w:r>
          </w:p>
          <w:p w14:paraId="5881428D" w14:textId="77777777" w:rsidR="00E51EAC" w:rsidRPr="001F4C3B" w:rsidRDefault="00E51EAC" w:rsidP="001E3854">
            <w:pPr>
              <w:rPr>
                <w:rFonts w:eastAsia="MS PGothic" w:cs="Arial"/>
              </w:rPr>
            </w:pPr>
            <w:r w:rsidRPr="001F4C3B">
              <w:rPr>
                <w:rFonts w:eastAsia="MS PGothic" w:cs="Arial"/>
              </w:rPr>
              <w:t>Health Service Executive</w:t>
            </w:r>
          </w:p>
          <w:p w14:paraId="71E2FD73" w14:textId="77777777" w:rsidR="00E51EAC" w:rsidRPr="001F4C3B" w:rsidRDefault="00E51EAC" w:rsidP="001E3854">
            <w:pPr>
              <w:pStyle w:val="NormalWeb"/>
              <w:rPr>
                <w:rFonts w:ascii="Arial" w:hAnsi="Arial" w:cs="Arial"/>
                <w:color w:val="000000"/>
                <w:sz w:val="20"/>
                <w:szCs w:val="20"/>
              </w:rPr>
            </w:pPr>
            <w:r w:rsidRPr="001F4C3B">
              <w:rPr>
                <w:rFonts w:ascii="Arial" w:hAnsi="Arial" w:cs="Arial"/>
                <w:color w:val="000000"/>
                <w:sz w:val="20"/>
                <w:szCs w:val="20"/>
              </w:rPr>
              <w:t>16 Town Hall Street Cavan, Co. Cavan </w:t>
            </w:r>
          </w:p>
          <w:p w14:paraId="2C222A00" w14:textId="77777777" w:rsidR="00E51EAC" w:rsidRPr="001F4C3B" w:rsidRDefault="00E51EAC" w:rsidP="001E3854">
            <w:pPr>
              <w:pStyle w:val="NormalWeb"/>
              <w:rPr>
                <w:rFonts w:ascii="Arial" w:hAnsi="Arial" w:cs="Arial"/>
                <w:color w:val="000000"/>
                <w:sz w:val="20"/>
                <w:szCs w:val="20"/>
              </w:rPr>
            </w:pPr>
            <w:r w:rsidRPr="001F4C3B">
              <w:rPr>
                <w:rFonts w:ascii="Arial" w:hAnsi="Arial" w:cs="Arial"/>
                <w:color w:val="000000"/>
                <w:sz w:val="20"/>
                <w:szCs w:val="20"/>
              </w:rPr>
              <w:t>H12 A244 </w:t>
            </w:r>
          </w:p>
          <w:p w14:paraId="35B21A57" w14:textId="77777777" w:rsidR="00E51EAC" w:rsidRPr="001F4C3B" w:rsidRDefault="00E51EAC" w:rsidP="001E3854">
            <w:pPr>
              <w:pStyle w:val="NormalWeb"/>
              <w:rPr>
                <w:rFonts w:ascii="Arial" w:hAnsi="Arial" w:cs="Arial"/>
                <w:sz w:val="20"/>
                <w:szCs w:val="20"/>
              </w:rPr>
            </w:pPr>
          </w:p>
        </w:tc>
        <w:tc>
          <w:tcPr>
            <w:tcW w:w="3543" w:type="dxa"/>
          </w:tcPr>
          <w:p w14:paraId="0CA95B5E" w14:textId="77777777" w:rsidR="00E51EAC" w:rsidRPr="001F4C3B" w:rsidRDefault="00E51EAC" w:rsidP="001E3854">
            <w:pPr>
              <w:rPr>
                <w:rFonts w:cs="Arial"/>
                <w:b/>
              </w:rPr>
            </w:pPr>
            <w:r w:rsidRPr="001F4C3B">
              <w:rPr>
                <w:rFonts w:cs="Arial"/>
                <w:b/>
              </w:rPr>
              <w:t xml:space="preserve">Phone: </w:t>
            </w:r>
            <w:hyperlink r:id="rId37" w:history="1">
              <w:r w:rsidRPr="001F4C3B">
                <w:rPr>
                  <w:rStyle w:val="Strong"/>
                  <w:rFonts w:cs="Arial"/>
                  <w:shd w:val="clear" w:color="auto" w:fill="FFFFFF"/>
                </w:rPr>
                <w:t>049 435 3747</w:t>
              </w:r>
            </w:hyperlink>
            <w:r w:rsidRPr="001F4C3B">
              <w:rPr>
                <w:rFonts w:cs="Arial"/>
                <w:b/>
                <w:shd w:val="clear" w:color="auto" w:fill="FFFFFF"/>
              </w:rPr>
              <w:t> or </w:t>
            </w:r>
            <w:hyperlink r:id="rId38" w:history="1">
              <w:r w:rsidRPr="001F4C3B">
                <w:rPr>
                  <w:rStyle w:val="Strong"/>
                  <w:rFonts w:cs="Arial"/>
                  <w:shd w:val="clear" w:color="auto" w:fill="FFFFFF"/>
                </w:rPr>
                <w:t>049 435 3748</w:t>
              </w:r>
            </w:hyperlink>
            <w:r w:rsidRPr="001F4C3B">
              <w:rPr>
                <w:rFonts w:cs="Arial"/>
                <w:b/>
                <w:shd w:val="clear" w:color="auto" w:fill="FFFFFF"/>
              </w:rPr>
              <w:t> </w:t>
            </w:r>
          </w:p>
          <w:p w14:paraId="5822DDDE" w14:textId="77777777" w:rsidR="00E51EAC" w:rsidRPr="001F4C3B" w:rsidRDefault="00E51EAC" w:rsidP="001E3854">
            <w:pPr>
              <w:rPr>
                <w:rFonts w:cs="Arial"/>
                <w:b/>
              </w:rPr>
            </w:pPr>
          </w:p>
        </w:tc>
      </w:tr>
      <w:tr w:rsidR="00E51EAC" w:rsidRPr="001F4C3B" w14:paraId="4D985AE4" w14:textId="77777777" w:rsidTr="001E3854">
        <w:tc>
          <w:tcPr>
            <w:tcW w:w="2411" w:type="dxa"/>
          </w:tcPr>
          <w:p w14:paraId="29BFB6D9" w14:textId="77777777" w:rsidR="00E51EAC" w:rsidRPr="001F4C3B" w:rsidRDefault="00E51EAC" w:rsidP="001E3854">
            <w:pPr>
              <w:jc w:val="center"/>
              <w:rPr>
                <w:rFonts w:cs="Arial"/>
                <w:b/>
              </w:rPr>
            </w:pPr>
            <w:r w:rsidRPr="001F4C3B">
              <w:rPr>
                <w:rFonts w:cs="Arial"/>
                <w:b/>
              </w:rPr>
              <w:t>CHO 1</w:t>
            </w:r>
          </w:p>
          <w:p w14:paraId="3AD664EB" w14:textId="77777777" w:rsidR="00E51EAC" w:rsidRPr="001F4C3B" w:rsidRDefault="00E51EAC" w:rsidP="001E3854">
            <w:pPr>
              <w:jc w:val="center"/>
              <w:rPr>
                <w:rFonts w:cs="Arial"/>
                <w:b/>
              </w:rPr>
            </w:pPr>
            <w:r w:rsidRPr="001F4C3B">
              <w:rPr>
                <w:rFonts w:cs="Arial"/>
                <w:b/>
              </w:rPr>
              <w:t xml:space="preserve">Donegal </w:t>
            </w:r>
          </w:p>
          <w:p w14:paraId="4DEA6D27" w14:textId="77777777" w:rsidR="00E51EAC" w:rsidRPr="001F4C3B" w:rsidRDefault="00E51EAC" w:rsidP="001E3854">
            <w:pPr>
              <w:jc w:val="center"/>
              <w:rPr>
                <w:rFonts w:cs="Arial"/>
                <w:b/>
              </w:rPr>
            </w:pPr>
          </w:p>
          <w:p w14:paraId="356A4C95" w14:textId="77777777" w:rsidR="00E51EAC" w:rsidRPr="001F4C3B" w:rsidRDefault="00E51EAC" w:rsidP="001E3854">
            <w:pPr>
              <w:jc w:val="center"/>
              <w:rPr>
                <w:rFonts w:cs="Arial"/>
                <w:b/>
              </w:rPr>
            </w:pPr>
          </w:p>
        </w:tc>
        <w:tc>
          <w:tcPr>
            <w:tcW w:w="3969" w:type="dxa"/>
          </w:tcPr>
          <w:p w14:paraId="4A08BAAF" w14:textId="77777777" w:rsidR="00E51EAC" w:rsidRPr="001F4C3B" w:rsidRDefault="00E51EAC" w:rsidP="001E3854">
            <w:pPr>
              <w:rPr>
                <w:rFonts w:cs="Arial"/>
              </w:rPr>
            </w:pPr>
            <w:r w:rsidRPr="001F4C3B">
              <w:rPr>
                <w:rFonts w:cs="Arial"/>
              </w:rPr>
              <w:t xml:space="preserve">Catherine Mc Bride DPHN </w:t>
            </w:r>
          </w:p>
          <w:p w14:paraId="4BEE9B26" w14:textId="77777777" w:rsidR="00E51EAC" w:rsidRPr="001F4C3B" w:rsidRDefault="00E51EAC" w:rsidP="001E3854">
            <w:pPr>
              <w:rPr>
                <w:rFonts w:cs="Arial"/>
              </w:rPr>
            </w:pPr>
            <w:r w:rsidRPr="001F4C3B">
              <w:rPr>
                <w:rFonts w:cs="Arial"/>
              </w:rPr>
              <w:t xml:space="preserve">Health Service Executive, St </w:t>
            </w:r>
            <w:proofErr w:type="spellStart"/>
            <w:r w:rsidRPr="001F4C3B">
              <w:rPr>
                <w:rFonts w:cs="Arial"/>
              </w:rPr>
              <w:t>Conal’s</w:t>
            </w:r>
            <w:proofErr w:type="spellEnd"/>
            <w:r w:rsidRPr="001F4C3B">
              <w:rPr>
                <w:rFonts w:cs="Arial"/>
              </w:rPr>
              <w:t xml:space="preserve"> Building, </w:t>
            </w:r>
            <w:proofErr w:type="spellStart"/>
            <w:r w:rsidRPr="001F4C3B">
              <w:rPr>
                <w:rFonts w:cs="Arial"/>
              </w:rPr>
              <w:t>Kilmacrennan</w:t>
            </w:r>
            <w:proofErr w:type="spellEnd"/>
            <w:r w:rsidRPr="001F4C3B">
              <w:rPr>
                <w:rFonts w:cs="Arial"/>
              </w:rPr>
              <w:t xml:space="preserve"> Road, Letterkenny, Co Donegal, F92 XK84 </w:t>
            </w:r>
          </w:p>
        </w:tc>
        <w:tc>
          <w:tcPr>
            <w:tcW w:w="3543" w:type="dxa"/>
          </w:tcPr>
          <w:p w14:paraId="1BC2D6E6" w14:textId="77777777" w:rsidR="00E51EAC" w:rsidRPr="001F4C3B" w:rsidRDefault="00E51EAC" w:rsidP="001E3854">
            <w:pPr>
              <w:rPr>
                <w:rFonts w:cs="Arial"/>
              </w:rPr>
            </w:pPr>
            <w:r w:rsidRPr="001F4C3B">
              <w:rPr>
                <w:rFonts w:cs="Arial"/>
                <w:b/>
              </w:rPr>
              <w:t>Phone:</w:t>
            </w:r>
            <w:r w:rsidRPr="001F4C3B">
              <w:rPr>
                <w:rFonts w:cs="Arial"/>
              </w:rPr>
              <w:t xml:space="preserve"> 074 9104648     </w:t>
            </w:r>
          </w:p>
          <w:p w14:paraId="1CBB0415" w14:textId="77777777" w:rsidR="00E51EAC" w:rsidRPr="001F4C3B" w:rsidRDefault="00E51EAC" w:rsidP="001E3854">
            <w:pPr>
              <w:rPr>
                <w:rFonts w:cs="Arial"/>
                <w:color w:val="000000"/>
                <w:lang w:val="en-GB"/>
              </w:rPr>
            </w:pPr>
          </w:p>
        </w:tc>
      </w:tr>
      <w:tr w:rsidR="00E51EAC" w:rsidRPr="001F4C3B" w14:paraId="1D6BBBB5" w14:textId="77777777" w:rsidTr="001E3854">
        <w:tc>
          <w:tcPr>
            <w:tcW w:w="2411" w:type="dxa"/>
          </w:tcPr>
          <w:p w14:paraId="68E3BEAF" w14:textId="77777777" w:rsidR="00E51EAC" w:rsidRPr="005B6305" w:rsidRDefault="00E51EAC" w:rsidP="001E3854">
            <w:pPr>
              <w:jc w:val="center"/>
              <w:rPr>
                <w:rFonts w:ascii="Calibri" w:hAnsi="Calibri" w:cs="Calibri"/>
                <w:b/>
                <w:sz w:val="22"/>
                <w:szCs w:val="22"/>
              </w:rPr>
            </w:pPr>
            <w:r w:rsidRPr="005B6305">
              <w:rPr>
                <w:rFonts w:ascii="Calibri" w:hAnsi="Calibri" w:cs="Calibri"/>
                <w:b/>
                <w:sz w:val="22"/>
                <w:szCs w:val="22"/>
              </w:rPr>
              <w:t>CHO 1</w:t>
            </w:r>
          </w:p>
          <w:p w14:paraId="041721F6" w14:textId="77777777" w:rsidR="00E51EAC" w:rsidRPr="005B6305" w:rsidRDefault="00E51EAC" w:rsidP="001E3854">
            <w:pPr>
              <w:jc w:val="center"/>
              <w:rPr>
                <w:rFonts w:ascii="Calibri" w:hAnsi="Calibri" w:cs="Calibri"/>
                <w:b/>
                <w:sz w:val="22"/>
                <w:szCs w:val="22"/>
              </w:rPr>
            </w:pPr>
            <w:r w:rsidRPr="005B6305">
              <w:rPr>
                <w:rFonts w:ascii="Calibri" w:hAnsi="Calibri" w:cs="Calibri"/>
                <w:b/>
                <w:sz w:val="22"/>
                <w:szCs w:val="22"/>
              </w:rPr>
              <w:t>Sligo, South Donegal /Leitrim, West Cavan</w:t>
            </w:r>
          </w:p>
          <w:p w14:paraId="067E7A71" w14:textId="77777777" w:rsidR="00E51EAC" w:rsidRPr="001F4C3B" w:rsidRDefault="00E51EAC" w:rsidP="001E3854">
            <w:pPr>
              <w:jc w:val="center"/>
              <w:rPr>
                <w:rFonts w:cs="Arial"/>
                <w:b/>
              </w:rPr>
            </w:pPr>
          </w:p>
          <w:p w14:paraId="3D2BEAA3" w14:textId="77777777" w:rsidR="00E51EAC" w:rsidRPr="001F4C3B" w:rsidRDefault="00E51EAC" w:rsidP="001E3854">
            <w:pPr>
              <w:jc w:val="center"/>
              <w:rPr>
                <w:rFonts w:cs="Arial"/>
                <w:b/>
              </w:rPr>
            </w:pPr>
          </w:p>
        </w:tc>
        <w:tc>
          <w:tcPr>
            <w:tcW w:w="3969" w:type="dxa"/>
          </w:tcPr>
          <w:p w14:paraId="58D541C9" w14:textId="77777777" w:rsidR="00E51EAC" w:rsidRPr="001F4C3B" w:rsidRDefault="00E51EAC" w:rsidP="001E3854">
            <w:pPr>
              <w:rPr>
                <w:rFonts w:cs="Arial"/>
              </w:rPr>
            </w:pPr>
            <w:r w:rsidRPr="001F4C3B">
              <w:rPr>
                <w:rFonts w:cs="Arial"/>
              </w:rPr>
              <w:t xml:space="preserve">Maire </w:t>
            </w:r>
            <w:proofErr w:type="spellStart"/>
            <w:r w:rsidRPr="001F4C3B">
              <w:rPr>
                <w:rFonts w:cs="Arial"/>
              </w:rPr>
              <w:t>McGetrick</w:t>
            </w:r>
            <w:proofErr w:type="spellEnd"/>
            <w:r w:rsidRPr="001F4C3B">
              <w:rPr>
                <w:rFonts w:cs="Arial"/>
              </w:rPr>
              <w:t xml:space="preserve"> DPHN</w:t>
            </w:r>
          </w:p>
          <w:p w14:paraId="08499C4E" w14:textId="77777777" w:rsidR="00E51EAC" w:rsidRPr="001F4C3B" w:rsidRDefault="00E51EAC" w:rsidP="001E3854">
            <w:pPr>
              <w:rPr>
                <w:rFonts w:cs="Arial"/>
              </w:rPr>
            </w:pPr>
            <w:r w:rsidRPr="001F4C3B">
              <w:rPr>
                <w:rFonts w:cs="Arial"/>
              </w:rPr>
              <w:t>Health Service Executive West</w:t>
            </w:r>
          </w:p>
          <w:p w14:paraId="0AFE1F7A" w14:textId="77777777" w:rsidR="00E51EAC" w:rsidRPr="001F4C3B" w:rsidRDefault="00E51EAC" w:rsidP="001E3854">
            <w:pPr>
              <w:rPr>
                <w:rFonts w:cs="Arial"/>
              </w:rPr>
            </w:pPr>
            <w:proofErr w:type="spellStart"/>
            <w:r w:rsidRPr="001F4C3B">
              <w:rPr>
                <w:rFonts w:cs="Arial"/>
              </w:rPr>
              <w:t>Markievicz</w:t>
            </w:r>
            <w:proofErr w:type="spellEnd"/>
            <w:r w:rsidRPr="001F4C3B">
              <w:rPr>
                <w:rFonts w:cs="Arial"/>
              </w:rPr>
              <w:t xml:space="preserve"> House </w:t>
            </w:r>
          </w:p>
          <w:p w14:paraId="520A3534" w14:textId="77777777" w:rsidR="00E51EAC" w:rsidRPr="001F4C3B" w:rsidRDefault="00E51EAC" w:rsidP="001E3854">
            <w:pPr>
              <w:rPr>
                <w:rFonts w:cs="Arial"/>
              </w:rPr>
            </w:pPr>
            <w:r w:rsidRPr="001F4C3B">
              <w:rPr>
                <w:rFonts w:cs="Arial"/>
              </w:rPr>
              <w:t>Barrack Street</w:t>
            </w:r>
          </w:p>
          <w:p w14:paraId="6CA7FA55" w14:textId="77777777" w:rsidR="00E51EAC" w:rsidRPr="001F4C3B" w:rsidRDefault="00E51EAC" w:rsidP="001E3854">
            <w:pPr>
              <w:rPr>
                <w:rFonts w:cs="Arial"/>
              </w:rPr>
            </w:pPr>
            <w:r w:rsidRPr="001F4C3B">
              <w:rPr>
                <w:rFonts w:cs="Arial"/>
              </w:rPr>
              <w:t xml:space="preserve">Co. Sligo </w:t>
            </w:r>
          </w:p>
        </w:tc>
        <w:tc>
          <w:tcPr>
            <w:tcW w:w="3543" w:type="dxa"/>
          </w:tcPr>
          <w:p w14:paraId="033B850B" w14:textId="77777777" w:rsidR="00E51EAC" w:rsidRPr="001F4C3B" w:rsidRDefault="00E51EAC" w:rsidP="001E3854">
            <w:pPr>
              <w:rPr>
                <w:rFonts w:cs="Arial"/>
              </w:rPr>
            </w:pPr>
            <w:r w:rsidRPr="001F4C3B">
              <w:rPr>
                <w:rFonts w:cs="Arial"/>
                <w:b/>
              </w:rPr>
              <w:t>Phone:</w:t>
            </w:r>
            <w:r w:rsidRPr="001F4C3B">
              <w:rPr>
                <w:rFonts w:cs="Arial"/>
              </w:rPr>
              <w:t xml:space="preserve"> 071 9155144 or 071 9155168</w:t>
            </w:r>
          </w:p>
        </w:tc>
      </w:tr>
      <w:tr w:rsidR="00E51EAC" w:rsidRPr="001F4C3B" w14:paraId="5D007863" w14:textId="77777777" w:rsidTr="001E3854">
        <w:tc>
          <w:tcPr>
            <w:tcW w:w="2411" w:type="dxa"/>
          </w:tcPr>
          <w:p w14:paraId="490CD7E3" w14:textId="77777777" w:rsidR="00E51EAC" w:rsidRPr="001F4C3B" w:rsidRDefault="00E51EAC" w:rsidP="001E3854">
            <w:pPr>
              <w:jc w:val="center"/>
              <w:rPr>
                <w:rFonts w:cs="Arial"/>
                <w:b/>
              </w:rPr>
            </w:pPr>
            <w:r w:rsidRPr="001F4C3B">
              <w:rPr>
                <w:rFonts w:cs="Arial"/>
                <w:b/>
              </w:rPr>
              <w:t>CHO 2</w:t>
            </w:r>
          </w:p>
          <w:p w14:paraId="0CC2F4BD" w14:textId="77777777" w:rsidR="00E51EAC" w:rsidRPr="001F4C3B" w:rsidRDefault="00E51EAC" w:rsidP="001E3854">
            <w:pPr>
              <w:jc w:val="center"/>
              <w:rPr>
                <w:rFonts w:cs="Arial"/>
                <w:b/>
              </w:rPr>
            </w:pPr>
            <w:r w:rsidRPr="001F4C3B">
              <w:rPr>
                <w:rFonts w:cs="Arial"/>
                <w:b/>
              </w:rPr>
              <w:t xml:space="preserve">Galway </w:t>
            </w:r>
          </w:p>
          <w:p w14:paraId="2E339EE6" w14:textId="77777777" w:rsidR="00E51EAC" w:rsidRPr="001F4C3B" w:rsidRDefault="00E51EAC" w:rsidP="001E3854">
            <w:pPr>
              <w:jc w:val="center"/>
              <w:rPr>
                <w:rFonts w:cs="Arial"/>
                <w:b/>
              </w:rPr>
            </w:pPr>
          </w:p>
          <w:p w14:paraId="0D63A5CA" w14:textId="77777777" w:rsidR="00E51EAC" w:rsidRPr="001F4C3B" w:rsidRDefault="00E51EAC" w:rsidP="001E3854">
            <w:pPr>
              <w:jc w:val="center"/>
              <w:rPr>
                <w:rFonts w:cs="Arial"/>
                <w:b/>
              </w:rPr>
            </w:pPr>
          </w:p>
        </w:tc>
        <w:tc>
          <w:tcPr>
            <w:tcW w:w="3969" w:type="dxa"/>
          </w:tcPr>
          <w:p w14:paraId="42DBEDC1" w14:textId="77777777" w:rsidR="00E51EAC" w:rsidRDefault="00E51EAC" w:rsidP="001E3854">
            <w:pPr>
              <w:rPr>
                <w:rFonts w:cs="Arial"/>
              </w:rPr>
            </w:pPr>
            <w:r>
              <w:rPr>
                <w:rFonts w:cs="Arial"/>
              </w:rPr>
              <w:t>DPHN office</w:t>
            </w:r>
          </w:p>
          <w:p w14:paraId="0A3CE7DF" w14:textId="77777777" w:rsidR="00E51EAC" w:rsidRPr="001F4C3B" w:rsidRDefault="00E51EAC" w:rsidP="001E3854">
            <w:pPr>
              <w:rPr>
                <w:rFonts w:eastAsia="MS PGothic" w:cs="Arial"/>
              </w:rPr>
            </w:pPr>
            <w:r w:rsidRPr="001F4C3B">
              <w:rPr>
                <w:rFonts w:eastAsia="MS PGothic" w:cs="Arial"/>
              </w:rPr>
              <w:t>Health Service Executive</w:t>
            </w:r>
          </w:p>
          <w:p w14:paraId="5D9818EC" w14:textId="77777777" w:rsidR="00E51EAC" w:rsidRPr="001F4C3B" w:rsidRDefault="00E51EAC" w:rsidP="001E3854">
            <w:pPr>
              <w:rPr>
                <w:rFonts w:cs="Arial"/>
              </w:rPr>
            </w:pPr>
            <w:r w:rsidRPr="001F4C3B">
              <w:rPr>
                <w:rFonts w:cs="Arial"/>
              </w:rPr>
              <w:t>Director of Public Health Nursing</w:t>
            </w:r>
          </w:p>
          <w:p w14:paraId="2F00F771" w14:textId="77777777" w:rsidR="00E51EAC" w:rsidRPr="001F4C3B" w:rsidRDefault="00E51EAC" w:rsidP="001E3854">
            <w:pPr>
              <w:rPr>
                <w:rFonts w:cs="Arial"/>
              </w:rPr>
            </w:pPr>
            <w:r w:rsidRPr="001F4C3B">
              <w:rPr>
                <w:rFonts w:cs="Arial"/>
              </w:rPr>
              <w:t>Community Healthcare West</w:t>
            </w:r>
          </w:p>
          <w:p w14:paraId="53217E7E" w14:textId="77777777" w:rsidR="00E51EAC" w:rsidRPr="001F4C3B" w:rsidRDefault="00E51EAC" w:rsidP="001E3854">
            <w:pPr>
              <w:rPr>
                <w:rFonts w:cs="Arial"/>
              </w:rPr>
            </w:pPr>
            <w:r w:rsidRPr="001F4C3B">
              <w:rPr>
                <w:rFonts w:cs="Arial"/>
              </w:rPr>
              <w:t>25 Newcastle Road</w:t>
            </w:r>
          </w:p>
          <w:p w14:paraId="46FE9CD0" w14:textId="77777777" w:rsidR="00E51EAC" w:rsidRPr="001F4C3B" w:rsidRDefault="00E51EAC" w:rsidP="001E3854">
            <w:pPr>
              <w:rPr>
                <w:rFonts w:cs="Arial"/>
              </w:rPr>
            </w:pPr>
            <w:r w:rsidRPr="001F4C3B">
              <w:rPr>
                <w:rFonts w:cs="Arial"/>
              </w:rPr>
              <w:t xml:space="preserve">Galway </w:t>
            </w:r>
          </w:p>
          <w:p w14:paraId="30D2A6C3" w14:textId="77777777" w:rsidR="00E51EAC" w:rsidRPr="001F4C3B" w:rsidRDefault="00E51EAC" w:rsidP="001E3854">
            <w:pPr>
              <w:rPr>
                <w:rFonts w:cs="Arial"/>
              </w:rPr>
            </w:pPr>
          </w:p>
        </w:tc>
        <w:tc>
          <w:tcPr>
            <w:tcW w:w="3543" w:type="dxa"/>
          </w:tcPr>
          <w:p w14:paraId="1C546075" w14:textId="77777777" w:rsidR="00E51EAC" w:rsidRPr="001F4C3B" w:rsidRDefault="00E51EAC" w:rsidP="001E3854">
            <w:pPr>
              <w:rPr>
                <w:rFonts w:cs="Arial"/>
              </w:rPr>
            </w:pPr>
            <w:r w:rsidRPr="001F4C3B">
              <w:rPr>
                <w:rFonts w:cs="Arial"/>
                <w:b/>
              </w:rPr>
              <w:t>Phone:</w:t>
            </w:r>
            <w:r w:rsidRPr="001F4C3B">
              <w:rPr>
                <w:rFonts w:cs="Arial"/>
              </w:rPr>
              <w:t xml:space="preserve"> 091 546343</w:t>
            </w:r>
          </w:p>
          <w:p w14:paraId="6C052545" w14:textId="77777777" w:rsidR="00E51EAC" w:rsidRPr="001F4C3B" w:rsidRDefault="00E51EAC" w:rsidP="001E3854">
            <w:pPr>
              <w:rPr>
                <w:rFonts w:cs="Arial"/>
              </w:rPr>
            </w:pPr>
          </w:p>
          <w:p w14:paraId="1C73ADD2" w14:textId="77777777" w:rsidR="00E51EAC" w:rsidRPr="001F4C3B" w:rsidRDefault="00E51EAC" w:rsidP="001E3854">
            <w:pPr>
              <w:rPr>
                <w:rFonts w:cs="Arial"/>
              </w:rPr>
            </w:pPr>
          </w:p>
          <w:p w14:paraId="1CE01E8B" w14:textId="77777777" w:rsidR="00E51EAC" w:rsidRPr="001F4C3B" w:rsidRDefault="00E51EAC" w:rsidP="001E3854">
            <w:pPr>
              <w:rPr>
                <w:rFonts w:cs="Arial"/>
              </w:rPr>
            </w:pPr>
          </w:p>
        </w:tc>
      </w:tr>
      <w:tr w:rsidR="00E51EAC" w:rsidRPr="001F4C3B" w14:paraId="54698F90" w14:textId="77777777" w:rsidTr="001E3854">
        <w:tc>
          <w:tcPr>
            <w:tcW w:w="2411" w:type="dxa"/>
          </w:tcPr>
          <w:p w14:paraId="76174926" w14:textId="77777777" w:rsidR="00E51EAC" w:rsidRPr="001F4C3B" w:rsidRDefault="00E51EAC" w:rsidP="001E3854">
            <w:pPr>
              <w:jc w:val="center"/>
              <w:rPr>
                <w:rFonts w:cs="Arial"/>
                <w:b/>
              </w:rPr>
            </w:pPr>
            <w:r w:rsidRPr="001F4C3B">
              <w:rPr>
                <w:rFonts w:cs="Arial"/>
                <w:b/>
              </w:rPr>
              <w:t>CHO 2</w:t>
            </w:r>
          </w:p>
          <w:p w14:paraId="765E392D" w14:textId="77777777" w:rsidR="00E51EAC" w:rsidRPr="001F4C3B" w:rsidRDefault="00E51EAC" w:rsidP="001E3854">
            <w:pPr>
              <w:jc w:val="center"/>
              <w:rPr>
                <w:rFonts w:cs="Arial"/>
                <w:b/>
              </w:rPr>
            </w:pPr>
            <w:r w:rsidRPr="001F4C3B">
              <w:rPr>
                <w:rFonts w:cs="Arial"/>
                <w:b/>
              </w:rPr>
              <w:t xml:space="preserve">Mayo </w:t>
            </w:r>
          </w:p>
          <w:p w14:paraId="17C475A7" w14:textId="77777777" w:rsidR="00E51EAC" w:rsidRPr="001F4C3B" w:rsidRDefault="00E51EAC" w:rsidP="001E3854">
            <w:pPr>
              <w:jc w:val="center"/>
              <w:rPr>
                <w:rFonts w:cs="Arial"/>
                <w:b/>
              </w:rPr>
            </w:pPr>
          </w:p>
          <w:p w14:paraId="66E23659" w14:textId="77777777" w:rsidR="00E51EAC" w:rsidRPr="001F4C3B" w:rsidRDefault="00E51EAC" w:rsidP="001E3854">
            <w:pPr>
              <w:jc w:val="center"/>
              <w:rPr>
                <w:rFonts w:cs="Arial"/>
                <w:b/>
              </w:rPr>
            </w:pPr>
          </w:p>
        </w:tc>
        <w:tc>
          <w:tcPr>
            <w:tcW w:w="3969" w:type="dxa"/>
          </w:tcPr>
          <w:p w14:paraId="0F4BD465" w14:textId="77777777" w:rsidR="00E51EAC" w:rsidRPr="001F4C3B" w:rsidRDefault="00E51EAC" w:rsidP="001E3854">
            <w:pPr>
              <w:rPr>
                <w:rFonts w:cs="Arial"/>
              </w:rPr>
            </w:pPr>
            <w:r w:rsidRPr="001F4C3B">
              <w:rPr>
                <w:rFonts w:cs="Arial"/>
              </w:rPr>
              <w:t>Ann Marie McDermott DPHN</w:t>
            </w:r>
          </w:p>
          <w:p w14:paraId="6B1FD4EB" w14:textId="77777777" w:rsidR="00E51EAC" w:rsidRPr="001F4C3B" w:rsidRDefault="00E51EAC" w:rsidP="001E3854">
            <w:pPr>
              <w:rPr>
                <w:rFonts w:cs="Arial"/>
              </w:rPr>
            </w:pPr>
            <w:r w:rsidRPr="001F4C3B">
              <w:rPr>
                <w:rFonts w:cs="Arial"/>
              </w:rPr>
              <w:t>Health Service Executive,</w:t>
            </w:r>
          </w:p>
          <w:p w14:paraId="3F383E59" w14:textId="77777777" w:rsidR="00E51EAC" w:rsidRPr="001F4C3B" w:rsidRDefault="00E51EAC" w:rsidP="001E3854">
            <w:pPr>
              <w:rPr>
                <w:rFonts w:cs="Arial"/>
              </w:rPr>
            </w:pPr>
            <w:r w:rsidRPr="001F4C3B">
              <w:rPr>
                <w:rFonts w:cs="Arial"/>
              </w:rPr>
              <w:t xml:space="preserve">County Clinic </w:t>
            </w:r>
          </w:p>
          <w:p w14:paraId="6BBCA349" w14:textId="77777777" w:rsidR="00E51EAC" w:rsidRPr="001F4C3B" w:rsidRDefault="00E51EAC" w:rsidP="001E3854">
            <w:pPr>
              <w:rPr>
                <w:rFonts w:cs="Arial"/>
              </w:rPr>
            </w:pPr>
            <w:r w:rsidRPr="001F4C3B">
              <w:rPr>
                <w:rFonts w:cs="Arial"/>
              </w:rPr>
              <w:t xml:space="preserve">Castlebar </w:t>
            </w:r>
          </w:p>
          <w:p w14:paraId="3ED1283F" w14:textId="77777777" w:rsidR="00E51EAC" w:rsidRPr="001F4C3B" w:rsidRDefault="00E51EAC" w:rsidP="001E3854">
            <w:pPr>
              <w:rPr>
                <w:rFonts w:cs="Arial"/>
              </w:rPr>
            </w:pPr>
            <w:r w:rsidRPr="001F4C3B">
              <w:rPr>
                <w:rFonts w:cs="Arial"/>
              </w:rPr>
              <w:t>Co. Mayo</w:t>
            </w:r>
          </w:p>
        </w:tc>
        <w:tc>
          <w:tcPr>
            <w:tcW w:w="3543" w:type="dxa"/>
          </w:tcPr>
          <w:p w14:paraId="7901D51F" w14:textId="77777777" w:rsidR="00E51EAC" w:rsidRPr="001F4C3B" w:rsidRDefault="00E51EAC" w:rsidP="001E3854">
            <w:pPr>
              <w:rPr>
                <w:rFonts w:cs="Arial"/>
                <w:iCs/>
                <w:color w:val="000000"/>
              </w:rPr>
            </w:pPr>
            <w:r w:rsidRPr="001F4C3B">
              <w:rPr>
                <w:rFonts w:cs="Arial"/>
                <w:b/>
              </w:rPr>
              <w:t>Phone:</w:t>
            </w:r>
            <w:r w:rsidRPr="001F4C3B">
              <w:rPr>
                <w:rFonts w:cs="Arial"/>
              </w:rPr>
              <w:t xml:space="preserve"> </w:t>
            </w:r>
            <w:r w:rsidRPr="001F4C3B">
              <w:rPr>
                <w:rFonts w:cs="Arial"/>
                <w:iCs/>
                <w:color w:val="000000"/>
              </w:rPr>
              <w:t>094 9042200</w:t>
            </w:r>
          </w:p>
          <w:p w14:paraId="5659F71A" w14:textId="77777777" w:rsidR="00E51EAC" w:rsidRPr="001F4C3B" w:rsidRDefault="00E51EAC" w:rsidP="001E3854">
            <w:pPr>
              <w:rPr>
                <w:rFonts w:cs="Arial"/>
                <w:iCs/>
                <w:color w:val="0000FF"/>
              </w:rPr>
            </w:pPr>
          </w:p>
        </w:tc>
      </w:tr>
      <w:tr w:rsidR="00E51EAC" w:rsidRPr="001F4C3B" w14:paraId="09C7C111" w14:textId="77777777" w:rsidTr="001E3854">
        <w:tblPrEx>
          <w:tblLook w:val="04A0" w:firstRow="1" w:lastRow="0" w:firstColumn="1" w:lastColumn="0" w:noHBand="0" w:noVBand="1"/>
        </w:tblPrEx>
        <w:trPr>
          <w:trHeight w:val="1197"/>
        </w:trPr>
        <w:tc>
          <w:tcPr>
            <w:tcW w:w="2411" w:type="dxa"/>
          </w:tcPr>
          <w:p w14:paraId="70B56F76" w14:textId="77777777" w:rsidR="00E51EAC" w:rsidRPr="001F4C3B" w:rsidRDefault="00E51EAC" w:rsidP="001E3854">
            <w:pPr>
              <w:jc w:val="center"/>
              <w:rPr>
                <w:rFonts w:cs="Arial"/>
                <w:b/>
              </w:rPr>
            </w:pPr>
            <w:r w:rsidRPr="001F4C3B">
              <w:rPr>
                <w:rFonts w:cs="Arial"/>
                <w:b/>
              </w:rPr>
              <w:t>CHO 2</w:t>
            </w:r>
          </w:p>
          <w:p w14:paraId="7B81EE23" w14:textId="77777777" w:rsidR="00E51EAC" w:rsidRPr="001F4C3B" w:rsidRDefault="00E51EAC" w:rsidP="001E3854">
            <w:pPr>
              <w:jc w:val="center"/>
              <w:rPr>
                <w:rFonts w:cs="Arial"/>
                <w:b/>
              </w:rPr>
            </w:pPr>
            <w:r w:rsidRPr="001F4C3B">
              <w:rPr>
                <w:rFonts w:cs="Arial"/>
                <w:b/>
              </w:rPr>
              <w:t xml:space="preserve">Roscommon </w:t>
            </w:r>
          </w:p>
          <w:p w14:paraId="4299A0B0" w14:textId="77777777" w:rsidR="00E51EAC" w:rsidRPr="001F4C3B" w:rsidRDefault="00E51EAC" w:rsidP="001E3854">
            <w:pPr>
              <w:jc w:val="center"/>
              <w:rPr>
                <w:rFonts w:cs="Arial"/>
                <w:b/>
              </w:rPr>
            </w:pPr>
          </w:p>
          <w:p w14:paraId="1AB6500A" w14:textId="77777777" w:rsidR="00E51EAC" w:rsidRPr="001F4C3B" w:rsidRDefault="00E51EAC" w:rsidP="001E3854">
            <w:pPr>
              <w:jc w:val="center"/>
              <w:rPr>
                <w:rFonts w:cs="Arial"/>
                <w:b/>
              </w:rPr>
            </w:pPr>
          </w:p>
        </w:tc>
        <w:tc>
          <w:tcPr>
            <w:tcW w:w="3969" w:type="dxa"/>
          </w:tcPr>
          <w:p w14:paraId="5F2949C7" w14:textId="77777777" w:rsidR="00E51EAC" w:rsidRPr="001F4C3B" w:rsidRDefault="00E51EAC" w:rsidP="001E3854">
            <w:pPr>
              <w:rPr>
                <w:rFonts w:cs="Arial"/>
              </w:rPr>
            </w:pPr>
            <w:r w:rsidRPr="001F4C3B">
              <w:rPr>
                <w:rFonts w:cs="Arial"/>
              </w:rPr>
              <w:t>Jan Flanagan DPHN</w:t>
            </w:r>
          </w:p>
          <w:p w14:paraId="4E002F55" w14:textId="77777777" w:rsidR="00E51EAC" w:rsidRPr="001F4C3B" w:rsidRDefault="00E51EAC" w:rsidP="001E3854">
            <w:pPr>
              <w:rPr>
                <w:rFonts w:cs="Arial"/>
              </w:rPr>
            </w:pPr>
            <w:r w:rsidRPr="001F4C3B">
              <w:rPr>
                <w:rFonts w:cs="Arial"/>
              </w:rPr>
              <w:t>HSE West</w:t>
            </w:r>
          </w:p>
          <w:p w14:paraId="7824BA20" w14:textId="77777777" w:rsidR="00E51EAC" w:rsidRPr="001F4C3B" w:rsidRDefault="00E51EAC" w:rsidP="001E3854">
            <w:pPr>
              <w:rPr>
                <w:rFonts w:cs="Arial"/>
              </w:rPr>
            </w:pPr>
            <w:r w:rsidRPr="001F4C3B">
              <w:rPr>
                <w:rFonts w:cs="Arial"/>
              </w:rPr>
              <w:t xml:space="preserve">Government Buildings </w:t>
            </w:r>
          </w:p>
          <w:p w14:paraId="34054D32" w14:textId="77777777" w:rsidR="00E51EAC" w:rsidRPr="001F4C3B" w:rsidRDefault="00E51EAC" w:rsidP="001E3854">
            <w:pPr>
              <w:rPr>
                <w:rFonts w:cs="Arial"/>
              </w:rPr>
            </w:pPr>
            <w:r w:rsidRPr="001F4C3B">
              <w:rPr>
                <w:rFonts w:cs="Arial"/>
              </w:rPr>
              <w:t>Convent Road</w:t>
            </w:r>
          </w:p>
          <w:p w14:paraId="4A6F3C79" w14:textId="77777777" w:rsidR="00E51EAC" w:rsidRPr="001F4C3B" w:rsidRDefault="00E51EAC" w:rsidP="001E3854">
            <w:pPr>
              <w:rPr>
                <w:rFonts w:cs="Arial"/>
              </w:rPr>
            </w:pPr>
            <w:r w:rsidRPr="001F4C3B">
              <w:rPr>
                <w:rFonts w:cs="Arial"/>
              </w:rPr>
              <w:t>Co Roscommon</w:t>
            </w:r>
          </w:p>
        </w:tc>
        <w:tc>
          <w:tcPr>
            <w:tcW w:w="3543" w:type="dxa"/>
          </w:tcPr>
          <w:p w14:paraId="286FC879" w14:textId="77777777" w:rsidR="00E51EAC" w:rsidRPr="001F4C3B" w:rsidRDefault="00E51EAC" w:rsidP="001E3854">
            <w:pPr>
              <w:rPr>
                <w:rFonts w:cs="Arial"/>
              </w:rPr>
            </w:pPr>
            <w:r w:rsidRPr="001F4C3B">
              <w:rPr>
                <w:rFonts w:cs="Arial"/>
                <w:b/>
              </w:rPr>
              <w:t>Phone:</w:t>
            </w:r>
            <w:r w:rsidRPr="001F4C3B">
              <w:rPr>
                <w:rFonts w:cs="Arial"/>
              </w:rPr>
              <w:t xml:space="preserve"> 090 6637588</w:t>
            </w:r>
          </w:p>
          <w:p w14:paraId="636A8D9E" w14:textId="77777777" w:rsidR="00E51EAC" w:rsidRPr="001F4C3B" w:rsidRDefault="00E51EAC" w:rsidP="001E3854">
            <w:pPr>
              <w:rPr>
                <w:rFonts w:cs="Arial"/>
              </w:rPr>
            </w:pPr>
          </w:p>
        </w:tc>
      </w:tr>
      <w:tr w:rsidR="00E51EAC" w:rsidRPr="001F4C3B" w14:paraId="6977DDEC" w14:textId="77777777" w:rsidTr="001E3854">
        <w:tblPrEx>
          <w:tblLook w:val="04A0" w:firstRow="1" w:lastRow="0" w:firstColumn="1" w:lastColumn="0" w:noHBand="0" w:noVBand="1"/>
        </w:tblPrEx>
        <w:tc>
          <w:tcPr>
            <w:tcW w:w="2411" w:type="dxa"/>
          </w:tcPr>
          <w:p w14:paraId="4F465469" w14:textId="77777777" w:rsidR="00E51EAC" w:rsidRPr="001F4C3B" w:rsidRDefault="00E51EAC" w:rsidP="001E3854">
            <w:pPr>
              <w:jc w:val="center"/>
              <w:rPr>
                <w:rFonts w:cs="Arial"/>
                <w:b/>
              </w:rPr>
            </w:pPr>
            <w:r w:rsidRPr="001F4C3B">
              <w:rPr>
                <w:rFonts w:cs="Arial"/>
                <w:b/>
              </w:rPr>
              <w:t>CHO 3</w:t>
            </w:r>
          </w:p>
          <w:p w14:paraId="58211291" w14:textId="77777777" w:rsidR="00E51EAC" w:rsidRPr="001F4C3B" w:rsidRDefault="00E51EAC" w:rsidP="001E3854">
            <w:pPr>
              <w:jc w:val="center"/>
              <w:rPr>
                <w:rFonts w:cs="Arial"/>
                <w:b/>
              </w:rPr>
            </w:pPr>
            <w:r w:rsidRPr="001F4C3B">
              <w:rPr>
                <w:rFonts w:cs="Arial"/>
                <w:b/>
              </w:rPr>
              <w:t xml:space="preserve"> Clare </w:t>
            </w:r>
          </w:p>
          <w:p w14:paraId="07D21707" w14:textId="77777777" w:rsidR="00E51EAC" w:rsidRPr="001F4C3B" w:rsidRDefault="00E51EAC" w:rsidP="001E3854">
            <w:pPr>
              <w:jc w:val="center"/>
              <w:rPr>
                <w:rFonts w:cs="Arial"/>
                <w:b/>
              </w:rPr>
            </w:pPr>
          </w:p>
          <w:p w14:paraId="21CA0C8F" w14:textId="77777777" w:rsidR="00E51EAC" w:rsidRPr="001F4C3B" w:rsidRDefault="00E51EAC" w:rsidP="001E3854">
            <w:pPr>
              <w:jc w:val="center"/>
              <w:rPr>
                <w:rFonts w:cs="Arial"/>
                <w:b/>
              </w:rPr>
            </w:pPr>
          </w:p>
        </w:tc>
        <w:tc>
          <w:tcPr>
            <w:tcW w:w="3969" w:type="dxa"/>
          </w:tcPr>
          <w:p w14:paraId="5F509972" w14:textId="77777777" w:rsidR="00E51EAC" w:rsidRDefault="00E51EAC" w:rsidP="001E3854">
            <w:pPr>
              <w:rPr>
                <w:rFonts w:ascii="Calibri" w:hAnsi="Calibri"/>
              </w:rPr>
            </w:pPr>
            <w:proofErr w:type="spellStart"/>
            <w:r>
              <w:rPr>
                <w:rFonts w:ascii="Calibri" w:hAnsi="Calibri"/>
              </w:rPr>
              <w:t>Nóra</w:t>
            </w:r>
            <w:proofErr w:type="spellEnd"/>
            <w:r>
              <w:rPr>
                <w:rFonts w:ascii="Calibri" w:hAnsi="Calibri"/>
              </w:rPr>
              <w:t xml:space="preserve"> Q-Hogan, </w:t>
            </w:r>
            <w:r w:rsidRPr="00233B1C">
              <w:rPr>
                <w:rFonts w:ascii="Calibri" w:hAnsi="Calibri"/>
              </w:rPr>
              <w:t>DPHN</w:t>
            </w:r>
          </w:p>
          <w:p w14:paraId="321B9FE7" w14:textId="77777777" w:rsidR="00E51EAC" w:rsidRDefault="00E51EAC" w:rsidP="001E3854">
            <w:pPr>
              <w:rPr>
                <w:rFonts w:ascii="Calibri" w:hAnsi="Calibri"/>
              </w:rPr>
            </w:pPr>
            <w:r>
              <w:rPr>
                <w:rFonts w:ascii="Calibri" w:hAnsi="Calibri"/>
              </w:rPr>
              <w:t>HSE Mid-West, Elm Court PCCC,</w:t>
            </w:r>
          </w:p>
          <w:p w14:paraId="68D23390" w14:textId="77777777" w:rsidR="00E51EAC" w:rsidRDefault="00E51EAC" w:rsidP="001E3854">
            <w:pPr>
              <w:rPr>
                <w:rFonts w:ascii="Calibri" w:hAnsi="Calibri"/>
              </w:rPr>
            </w:pPr>
            <w:proofErr w:type="spellStart"/>
            <w:r>
              <w:rPr>
                <w:rFonts w:ascii="Calibri" w:hAnsi="Calibri"/>
              </w:rPr>
              <w:t>Gort</w:t>
            </w:r>
            <w:proofErr w:type="spellEnd"/>
            <w:r>
              <w:rPr>
                <w:rFonts w:ascii="Calibri" w:hAnsi="Calibri"/>
              </w:rPr>
              <w:t xml:space="preserve"> Road, Ennis, Clare.</w:t>
            </w:r>
          </w:p>
          <w:p w14:paraId="63110290" w14:textId="77777777" w:rsidR="00E51EAC" w:rsidRPr="001F4C3B" w:rsidRDefault="00E51EAC" w:rsidP="001E3854">
            <w:pPr>
              <w:rPr>
                <w:rFonts w:cs="Arial"/>
              </w:rPr>
            </w:pPr>
            <w:r w:rsidRPr="00E85D69">
              <w:rPr>
                <w:rFonts w:ascii="Calibri" w:hAnsi="Calibri"/>
              </w:rPr>
              <w:t>V95 F2NK</w:t>
            </w:r>
          </w:p>
        </w:tc>
        <w:tc>
          <w:tcPr>
            <w:tcW w:w="3543" w:type="dxa"/>
          </w:tcPr>
          <w:p w14:paraId="1E9C33B1" w14:textId="77777777" w:rsidR="00E51EAC" w:rsidRPr="001F4C3B" w:rsidRDefault="00E51EAC" w:rsidP="001E3854">
            <w:pPr>
              <w:rPr>
                <w:rFonts w:cs="Arial"/>
              </w:rPr>
            </w:pPr>
            <w:r w:rsidRPr="001F4C3B">
              <w:rPr>
                <w:rFonts w:cs="Arial"/>
                <w:b/>
              </w:rPr>
              <w:t>Phone:</w:t>
            </w:r>
            <w:r>
              <w:rPr>
                <w:rFonts w:cs="Arial"/>
              </w:rPr>
              <w:t xml:space="preserve"> </w:t>
            </w:r>
            <w:r>
              <w:rPr>
                <w:rFonts w:cs="Arial"/>
                <w:color w:val="000000"/>
              </w:rPr>
              <w:t>065-6863476</w:t>
            </w:r>
          </w:p>
        </w:tc>
      </w:tr>
      <w:tr w:rsidR="00E51EAC" w:rsidRPr="001F4C3B" w14:paraId="19B0D7B3" w14:textId="77777777" w:rsidTr="001E3854">
        <w:tblPrEx>
          <w:tblLook w:val="04A0" w:firstRow="1" w:lastRow="0" w:firstColumn="1" w:lastColumn="0" w:noHBand="0" w:noVBand="1"/>
        </w:tblPrEx>
        <w:tc>
          <w:tcPr>
            <w:tcW w:w="2411" w:type="dxa"/>
          </w:tcPr>
          <w:p w14:paraId="368991A8" w14:textId="77777777" w:rsidR="00E51EAC" w:rsidRPr="001F4C3B" w:rsidRDefault="00E51EAC" w:rsidP="001E3854">
            <w:pPr>
              <w:jc w:val="center"/>
              <w:rPr>
                <w:rFonts w:cs="Arial"/>
                <w:b/>
              </w:rPr>
            </w:pPr>
            <w:r w:rsidRPr="001F4C3B">
              <w:rPr>
                <w:rFonts w:cs="Arial"/>
                <w:b/>
              </w:rPr>
              <w:t>CHO 3</w:t>
            </w:r>
          </w:p>
          <w:p w14:paraId="56A5BB96" w14:textId="77777777" w:rsidR="00E51EAC" w:rsidRPr="001F4C3B" w:rsidRDefault="00E51EAC" w:rsidP="001E3854">
            <w:pPr>
              <w:jc w:val="center"/>
              <w:rPr>
                <w:rFonts w:cs="Arial"/>
                <w:b/>
              </w:rPr>
            </w:pPr>
            <w:r w:rsidRPr="001F4C3B">
              <w:rPr>
                <w:rFonts w:cs="Arial"/>
                <w:b/>
              </w:rPr>
              <w:t xml:space="preserve">Limerick/North Tipperary </w:t>
            </w:r>
          </w:p>
          <w:p w14:paraId="2F1A565D" w14:textId="77777777" w:rsidR="00E51EAC" w:rsidRPr="001F4C3B" w:rsidRDefault="00E51EAC" w:rsidP="001E3854">
            <w:pPr>
              <w:jc w:val="center"/>
              <w:rPr>
                <w:rFonts w:cs="Arial"/>
                <w:b/>
              </w:rPr>
            </w:pPr>
          </w:p>
          <w:p w14:paraId="207004B4" w14:textId="77777777" w:rsidR="00E51EAC" w:rsidRPr="001F4C3B" w:rsidRDefault="00E51EAC" w:rsidP="001E3854">
            <w:pPr>
              <w:jc w:val="center"/>
              <w:rPr>
                <w:rFonts w:cs="Arial"/>
                <w:b/>
              </w:rPr>
            </w:pPr>
          </w:p>
        </w:tc>
        <w:tc>
          <w:tcPr>
            <w:tcW w:w="3969" w:type="dxa"/>
          </w:tcPr>
          <w:p w14:paraId="04713BD8" w14:textId="77777777" w:rsidR="00E51EAC" w:rsidRPr="001F4C3B" w:rsidRDefault="00E51EAC" w:rsidP="001E3854">
            <w:pPr>
              <w:rPr>
                <w:rFonts w:cs="Arial"/>
              </w:rPr>
            </w:pPr>
            <w:r w:rsidRPr="001F4C3B">
              <w:rPr>
                <w:rFonts w:cs="Arial"/>
              </w:rPr>
              <w:t>Mary Shanahan DPHN</w:t>
            </w:r>
          </w:p>
          <w:p w14:paraId="071187C4" w14:textId="77777777" w:rsidR="00E51EAC" w:rsidRPr="001F4C3B" w:rsidRDefault="00E51EAC" w:rsidP="001E3854">
            <w:pPr>
              <w:rPr>
                <w:rFonts w:cs="Arial"/>
              </w:rPr>
            </w:pPr>
            <w:r w:rsidRPr="001F4C3B">
              <w:rPr>
                <w:rFonts w:cs="Arial"/>
              </w:rPr>
              <w:t xml:space="preserve">Health Service Executive </w:t>
            </w:r>
          </w:p>
          <w:p w14:paraId="469229D1" w14:textId="77777777" w:rsidR="00E51EAC" w:rsidRPr="001F4C3B" w:rsidRDefault="00E51EAC" w:rsidP="001E3854">
            <w:pPr>
              <w:rPr>
                <w:rFonts w:cs="Arial"/>
              </w:rPr>
            </w:pPr>
            <w:proofErr w:type="spellStart"/>
            <w:r w:rsidRPr="001F4C3B">
              <w:rPr>
                <w:rFonts w:cs="Arial"/>
              </w:rPr>
              <w:t>Raheen</w:t>
            </w:r>
            <w:proofErr w:type="spellEnd"/>
            <w:r w:rsidRPr="001F4C3B">
              <w:rPr>
                <w:rFonts w:cs="Arial"/>
              </w:rPr>
              <w:t xml:space="preserve"> Business Park </w:t>
            </w:r>
          </w:p>
          <w:p w14:paraId="705B18EE" w14:textId="77777777" w:rsidR="00E51EAC" w:rsidRPr="001F4C3B" w:rsidRDefault="00E51EAC" w:rsidP="001E3854">
            <w:pPr>
              <w:rPr>
                <w:rFonts w:cs="Arial"/>
              </w:rPr>
            </w:pPr>
            <w:proofErr w:type="spellStart"/>
            <w:r w:rsidRPr="001F4C3B">
              <w:rPr>
                <w:rFonts w:cs="Arial"/>
              </w:rPr>
              <w:t>Ballycummin</w:t>
            </w:r>
            <w:proofErr w:type="spellEnd"/>
            <w:r w:rsidRPr="001F4C3B">
              <w:rPr>
                <w:rFonts w:cs="Arial"/>
              </w:rPr>
              <w:t xml:space="preserve"> Avenue </w:t>
            </w:r>
          </w:p>
          <w:p w14:paraId="71D852C7" w14:textId="77777777" w:rsidR="00E51EAC" w:rsidRPr="001F4C3B" w:rsidRDefault="00E51EAC" w:rsidP="001E3854">
            <w:pPr>
              <w:rPr>
                <w:rFonts w:cs="Arial"/>
              </w:rPr>
            </w:pPr>
            <w:r w:rsidRPr="001F4C3B">
              <w:rPr>
                <w:rFonts w:cs="Arial"/>
              </w:rPr>
              <w:t xml:space="preserve">Co. Limerick </w:t>
            </w:r>
          </w:p>
        </w:tc>
        <w:tc>
          <w:tcPr>
            <w:tcW w:w="3543" w:type="dxa"/>
          </w:tcPr>
          <w:p w14:paraId="12EC80ED" w14:textId="77777777" w:rsidR="00E51EAC" w:rsidRPr="001F4C3B" w:rsidRDefault="00E51EAC" w:rsidP="001E3854">
            <w:pPr>
              <w:rPr>
                <w:rFonts w:cs="Arial"/>
              </w:rPr>
            </w:pPr>
            <w:r w:rsidRPr="001F4C3B">
              <w:rPr>
                <w:rFonts w:cs="Arial"/>
                <w:b/>
              </w:rPr>
              <w:t>Phone:</w:t>
            </w:r>
            <w:r w:rsidRPr="001F4C3B">
              <w:rPr>
                <w:rFonts w:cs="Arial"/>
              </w:rPr>
              <w:t xml:space="preserve"> 061 483737</w:t>
            </w:r>
          </w:p>
          <w:p w14:paraId="161AB57A" w14:textId="77777777" w:rsidR="00E51EAC" w:rsidRPr="001F4C3B" w:rsidRDefault="00E51EAC" w:rsidP="001E3854">
            <w:pPr>
              <w:rPr>
                <w:rFonts w:cs="Arial"/>
              </w:rPr>
            </w:pPr>
          </w:p>
        </w:tc>
      </w:tr>
      <w:tr w:rsidR="00E51EAC" w:rsidRPr="001F4C3B" w14:paraId="77B6392E" w14:textId="77777777" w:rsidTr="001E3854">
        <w:tblPrEx>
          <w:tblLook w:val="04A0" w:firstRow="1" w:lastRow="0" w:firstColumn="1" w:lastColumn="0" w:noHBand="0" w:noVBand="1"/>
        </w:tblPrEx>
        <w:tc>
          <w:tcPr>
            <w:tcW w:w="2411" w:type="dxa"/>
          </w:tcPr>
          <w:p w14:paraId="304FA15B" w14:textId="77777777" w:rsidR="00E51EAC" w:rsidRPr="001F4C3B" w:rsidRDefault="00E51EAC" w:rsidP="001E3854">
            <w:pPr>
              <w:jc w:val="center"/>
              <w:rPr>
                <w:rFonts w:cs="Arial"/>
                <w:b/>
              </w:rPr>
            </w:pPr>
            <w:r w:rsidRPr="001F4C3B">
              <w:rPr>
                <w:rFonts w:cs="Arial"/>
                <w:b/>
              </w:rPr>
              <w:t>CHO 4</w:t>
            </w:r>
          </w:p>
          <w:p w14:paraId="79EDE3CA" w14:textId="77777777" w:rsidR="00E51EAC" w:rsidRPr="001F4C3B" w:rsidRDefault="00E51EAC" w:rsidP="001E3854">
            <w:pPr>
              <w:jc w:val="center"/>
              <w:rPr>
                <w:rFonts w:cs="Arial"/>
                <w:b/>
              </w:rPr>
            </w:pPr>
            <w:r w:rsidRPr="001F4C3B">
              <w:rPr>
                <w:rFonts w:cs="Arial"/>
                <w:b/>
              </w:rPr>
              <w:t xml:space="preserve">Kerry </w:t>
            </w:r>
          </w:p>
          <w:p w14:paraId="3648C461" w14:textId="77777777" w:rsidR="00E51EAC" w:rsidRPr="001F4C3B" w:rsidRDefault="00E51EAC" w:rsidP="001E3854">
            <w:pPr>
              <w:jc w:val="center"/>
              <w:rPr>
                <w:rFonts w:cs="Arial"/>
                <w:b/>
              </w:rPr>
            </w:pPr>
          </w:p>
          <w:p w14:paraId="20A28ACB" w14:textId="77777777" w:rsidR="00E51EAC" w:rsidRPr="001F4C3B" w:rsidRDefault="00E51EAC" w:rsidP="001E3854">
            <w:pPr>
              <w:jc w:val="center"/>
              <w:rPr>
                <w:rFonts w:cs="Arial"/>
                <w:b/>
              </w:rPr>
            </w:pPr>
          </w:p>
        </w:tc>
        <w:tc>
          <w:tcPr>
            <w:tcW w:w="3969" w:type="dxa"/>
          </w:tcPr>
          <w:p w14:paraId="16B34126" w14:textId="77777777" w:rsidR="00E51EAC" w:rsidRPr="001F4C3B" w:rsidRDefault="00E51EAC" w:rsidP="001E3854">
            <w:pPr>
              <w:rPr>
                <w:rFonts w:cs="Arial"/>
                <w:color w:val="000000"/>
                <w:lang w:val="en-GB"/>
              </w:rPr>
            </w:pPr>
            <w:r w:rsidRPr="001F4C3B">
              <w:rPr>
                <w:rFonts w:cs="Arial"/>
                <w:color w:val="000000"/>
                <w:lang w:val="en-GB"/>
              </w:rPr>
              <w:t>Helen Sweeney DPHN</w:t>
            </w:r>
          </w:p>
          <w:p w14:paraId="75D71981" w14:textId="77777777" w:rsidR="00E51EAC" w:rsidRPr="001F4C3B" w:rsidRDefault="00E51EAC" w:rsidP="001E3854">
            <w:pPr>
              <w:rPr>
                <w:rFonts w:cs="Arial"/>
                <w:color w:val="000000"/>
                <w:lang w:val="en-GB"/>
              </w:rPr>
            </w:pPr>
            <w:r w:rsidRPr="001F4C3B">
              <w:rPr>
                <w:rFonts w:cs="Arial"/>
                <w:color w:val="000000"/>
                <w:lang w:val="en-GB"/>
              </w:rPr>
              <w:t>Health Services Executive Kerry</w:t>
            </w:r>
          </w:p>
          <w:p w14:paraId="57FA6DBC" w14:textId="77777777" w:rsidR="00E51EAC" w:rsidRPr="001F4C3B" w:rsidRDefault="00E51EAC" w:rsidP="001E3854">
            <w:pPr>
              <w:rPr>
                <w:rFonts w:cs="Arial"/>
                <w:color w:val="000000"/>
                <w:lang w:val="en-GB"/>
              </w:rPr>
            </w:pPr>
            <w:r w:rsidRPr="001F4C3B">
              <w:rPr>
                <w:rFonts w:cs="Arial"/>
                <w:color w:val="000000"/>
                <w:lang w:val="en-GB"/>
              </w:rPr>
              <w:t>Community Services</w:t>
            </w:r>
          </w:p>
          <w:p w14:paraId="3D50B983" w14:textId="77777777" w:rsidR="00E51EAC" w:rsidRPr="001F4C3B" w:rsidRDefault="00E51EAC" w:rsidP="001E3854">
            <w:pPr>
              <w:rPr>
                <w:rFonts w:cs="Arial"/>
                <w:color w:val="000000"/>
                <w:lang w:val="en-GB"/>
              </w:rPr>
            </w:pPr>
            <w:proofErr w:type="spellStart"/>
            <w:r w:rsidRPr="001F4C3B">
              <w:rPr>
                <w:rFonts w:cs="Arial"/>
                <w:color w:val="000000"/>
                <w:lang w:val="en-GB"/>
              </w:rPr>
              <w:t>Rathass</w:t>
            </w:r>
            <w:proofErr w:type="spellEnd"/>
          </w:p>
          <w:p w14:paraId="5CE9A5DD" w14:textId="77777777" w:rsidR="00E51EAC" w:rsidRPr="001F4C3B" w:rsidRDefault="00E51EAC" w:rsidP="001E3854">
            <w:pPr>
              <w:rPr>
                <w:rFonts w:cs="Arial"/>
                <w:color w:val="000000"/>
                <w:lang w:val="en-GB"/>
              </w:rPr>
            </w:pPr>
            <w:r w:rsidRPr="001F4C3B">
              <w:rPr>
                <w:rFonts w:cs="Arial"/>
                <w:color w:val="000000"/>
                <w:lang w:val="en-GB"/>
              </w:rPr>
              <w:t xml:space="preserve">Tralee, </w:t>
            </w:r>
            <w:proofErr w:type="spellStart"/>
            <w:r w:rsidRPr="001F4C3B">
              <w:rPr>
                <w:rFonts w:cs="Arial"/>
                <w:color w:val="000000"/>
                <w:lang w:val="en-GB"/>
              </w:rPr>
              <w:t>Co.Kerry</w:t>
            </w:r>
            <w:proofErr w:type="spellEnd"/>
            <w:r w:rsidRPr="001F4C3B">
              <w:rPr>
                <w:rFonts w:cs="Arial"/>
                <w:color w:val="000000"/>
                <w:lang w:val="en-GB"/>
              </w:rPr>
              <w:t> </w:t>
            </w:r>
          </w:p>
        </w:tc>
        <w:tc>
          <w:tcPr>
            <w:tcW w:w="3543" w:type="dxa"/>
          </w:tcPr>
          <w:p w14:paraId="0A8CEFDF" w14:textId="77777777" w:rsidR="00E51EAC" w:rsidRPr="001F4C3B" w:rsidRDefault="00E51EAC" w:rsidP="001E3854">
            <w:pPr>
              <w:rPr>
                <w:rFonts w:cs="Arial"/>
              </w:rPr>
            </w:pPr>
            <w:r w:rsidRPr="001F4C3B">
              <w:rPr>
                <w:rFonts w:cs="Arial"/>
                <w:b/>
              </w:rPr>
              <w:t>Phone:</w:t>
            </w:r>
            <w:r w:rsidRPr="001F4C3B">
              <w:rPr>
                <w:rFonts w:cs="Arial"/>
              </w:rPr>
              <w:t xml:space="preserve"> 066 7154552</w:t>
            </w:r>
          </w:p>
          <w:p w14:paraId="5BDAF6A8" w14:textId="77777777" w:rsidR="00E51EAC" w:rsidRPr="001F4C3B" w:rsidRDefault="00E51EAC" w:rsidP="001E3854">
            <w:pPr>
              <w:rPr>
                <w:rFonts w:cs="Arial"/>
              </w:rPr>
            </w:pPr>
            <w:r w:rsidRPr="001F4C3B">
              <w:rPr>
                <w:rFonts w:cs="Arial"/>
              </w:rPr>
              <w:t xml:space="preserve"> </w:t>
            </w:r>
          </w:p>
          <w:p w14:paraId="7A357128" w14:textId="77777777" w:rsidR="00E51EAC" w:rsidRPr="001F4C3B" w:rsidRDefault="00E51EAC" w:rsidP="001E3854">
            <w:pPr>
              <w:rPr>
                <w:rFonts w:cs="Arial"/>
              </w:rPr>
            </w:pPr>
          </w:p>
          <w:p w14:paraId="6F42FB79" w14:textId="77777777" w:rsidR="00E51EAC" w:rsidRPr="001F4C3B" w:rsidRDefault="00E51EAC" w:rsidP="001E3854">
            <w:pPr>
              <w:rPr>
                <w:rFonts w:cs="Arial"/>
              </w:rPr>
            </w:pPr>
            <w:r w:rsidRPr="001F4C3B">
              <w:rPr>
                <w:rFonts w:cs="Arial"/>
                <w:color w:val="1F497D"/>
                <w:lang w:eastAsia="en-US"/>
              </w:rPr>
              <w:t xml:space="preserve"> </w:t>
            </w:r>
          </w:p>
        </w:tc>
      </w:tr>
      <w:tr w:rsidR="00E51EAC" w:rsidRPr="001F4C3B" w14:paraId="6807C19B" w14:textId="77777777" w:rsidTr="001E3854">
        <w:tblPrEx>
          <w:tblLook w:val="04A0" w:firstRow="1" w:lastRow="0" w:firstColumn="1" w:lastColumn="0" w:noHBand="0" w:noVBand="1"/>
        </w:tblPrEx>
        <w:tc>
          <w:tcPr>
            <w:tcW w:w="2411" w:type="dxa"/>
          </w:tcPr>
          <w:p w14:paraId="24BC8D07" w14:textId="77777777" w:rsidR="00E51EAC" w:rsidRPr="001F4C3B" w:rsidRDefault="00E51EAC" w:rsidP="001E3854">
            <w:pPr>
              <w:jc w:val="center"/>
              <w:rPr>
                <w:rFonts w:cs="Arial"/>
                <w:b/>
              </w:rPr>
            </w:pPr>
            <w:r w:rsidRPr="001F4C3B">
              <w:rPr>
                <w:rFonts w:cs="Arial"/>
                <w:b/>
              </w:rPr>
              <w:t>CHO 4</w:t>
            </w:r>
          </w:p>
          <w:p w14:paraId="707B0DFF" w14:textId="77777777" w:rsidR="00E51EAC" w:rsidRPr="001F4C3B" w:rsidRDefault="00E51EAC" w:rsidP="001E3854">
            <w:pPr>
              <w:jc w:val="center"/>
              <w:rPr>
                <w:rFonts w:cs="Arial"/>
                <w:b/>
              </w:rPr>
            </w:pPr>
            <w:r w:rsidRPr="001F4C3B">
              <w:rPr>
                <w:rFonts w:cs="Arial"/>
                <w:b/>
              </w:rPr>
              <w:t xml:space="preserve">North Cork </w:t>
            </w:r>
          </w:p>
          <w:p w14:paraId="3BD4E247" w14:textId="77777777" w:rsidR="00E51EAC" w:rsidRPr="001F4C3B" w:rsidRDefault="00E51EAC" w:rsidP="001E3854">
            <w:pPr>
              <w:jc w:val="center"/>
              <w:rPr>
                <w:rFonts w:cs="Arial"/>
                <w:b/>
              </w:rPr>
            </w:pPr>
          </w:p>
          <w:p w14:paraId="70F99455" w14:textId="77777777" w:rsidR="00E51EAC" w:rsidRPr="001F4C3B" w:rsidRDefault="00E51EAC" w:rsidP="001E3854">
            <w:pPr>
              <w:jc w:val="center"/>
              <w:rPr>
                <w:rFonts w:cs="Arial"/>
                <w:b/>
              </w:rPr>
            </w:pPr>
          </w:p>
        </w:tc>
        <w:tc>
          <w:tcPr>
            <w:tcW w:w="3969" w:type="dxa"/>
          </w:tcPr>
          <w:p w14:paraId="31BC7937" w14:textId="77777777" w:rsidR="00E51EAC" w:rsidRPr="001F4C3B" w:rsidRDefault="00E51EAC" w:rsidP="001E3854">
            <w:pPr>
              <w:rPr>
                <w:rFonts w:cs="Arial"/>
                <w:color w:val="000000"/>
              </w:rPr>
            </w:pPr>
            <w:r w:rsidRPr="001F4C3B">
              <w:rPr>
                <w:rFonts w:cs="Arial"/>
                <w:color w:val="000000"/>
              </w:rPr>
              <w:t>Mary B O Sullivan DPHN</w:t>
            </w:r>
          </w:p>
          <w:p w14:paraId="26830208" w14:textId="77777777" w:rsidR="00E51EAC" w:rsidRPr="001F4C3B" w:rsidRDefault="00E51EAC" w:rsidP="001E3854">
            <w:pPr>
              <w:rPr>
                <w:rFonts w:cs="Arial"/>
                <w:color w:val="000000"/>
              </w:rPr>
            </w:pPr>
            <w:r w:rsidRPr="001F4C3B">
              <w:rPr>
                <w:rFonts w:cs="Arial"/>
                <w:color w:val="000000"/>
              </w:rPr>
              <w:t>Director of Public Health Nursing</w:t>
            </w:r>
          </w:p>
          <w:p w14:paraId="0AF1B896" w14:textId="77777777" w:rsidR="00E51EAC" w:rsidRPr="001F4C3B" w:rsidRDefault="00E51EAC" w:rsidP="001E3854">
            <w:pPr>
              <w:rPr>
                <w:rFonts w:cs="Arial"/>
                <w:color w:val="000000"/>
              </w:rPr>
            </w:pPr>
            <w:r w:rsidRPr="001F4C3B">
              <w:rPr>
                <w:rFonts w:cs="Arial"/>
                <w:color w:val="000000"/>
              </w:rPr>
              <w:t xml:space="preserve">Cork Kerry Community HealthCare  Health Service Executive  Mallow Primary HealthCare Centre  Mallow  Co. Cork  </w:t>
            </w:r>
            <w:proofErr w:type="spellStart"/>
            <w:r w:rsidRPr="001F4C3B">
              <w:rPr>
                <w:rFonts w:cs="Arial"/>
                <w:color w:val="000000"/>
              </w:rPr>
              <w:t>Eircode</w:t>
            </w:r>
            <w:proofErr w:type="spellEnd"/>
            <w:r w:rsidRPr="001F4C3B">
              <w:rPr>
                <w:rFonts w:cs="Arial"/>
                <w:color w:val="000000"/>
              </w:rPr>
              <w:t xml:space="preserve"> P51 Y8EC </w:t>
            </w:r>
          </w:p>
        </w:tc>
        <w:tc>
          <w:tcPr>
            <w:tcW w:w="3543" w:type="dxa"/>
          </w:tcPr>
          <w:p w14:paraId="76431780" w14:textId="77777777" w:rsidR="00E51EAC" w:rsidRPr="001F4C3B" w:rsidRDefault="00E51EAC" w:rsidP="001E3854">
            <w:pPr>
              <w:autoSpaceDE w:val="0"/>
              <w:autoSpaceDN w:val="0"/>
              <w:rPr>
                <w:rFonts w:cs="Arial"/>
                <w:iCs/>
                <w:color w:val="000000"/>
              </w:rPr>
            </w:pPr>
          </w:p>
          <w:p w14:paraId="06E96E82" w14:textId="77777777" w:rsidR="00E51EAC" w:rsidRPr="001F4C3B" w:rsidRDefault="00E51EAC" w:rsidP="001E3854">
            <w:pPr>
              <w:autoSpaceDE w:val="0"/>
              <w:autoSpaceDN w:val="0"/>
              <w:rPr>
                <w:rFonts w:cs="Arial"/>
                <w:color w:val="000000"/>
              </w:rPr>
            </w:pPr>
            <w:r w:rsidRPr="001F4C3B">
              <w:rPr>
                <w:rFonts w:cs="Arial"/>
                <w:b/>
              </w:rPr>
              <w:t>Phone:</w:t>
            </w:r>
            <w:r w:rsidRPr="001F4C3B">
              <w:rPr>
                <w:rFonts w:cs="Arial"/>
                <w:color w:val="000000"/>
              </w:rPr>
              <w:t xml:space="preserve"> 022 58700. </w:t>
            </w:r>
          </w:p>
          <w:p w14:paraId="44411F02" w14:textId="77777777" w:rsidR="00E51EAC" w:rsidRPr="001F4C3B" w:rsidRDefault="00E51EAC" w:rsidP="001E3854">
            <w:pPr>
              <w:rPr>
                <w:rFonts w:cs="Arial"/>
                <w:color w:val="1F497D"/>
              </w:rPr>
            </w:pPr>
            <w:r w:rsidRPr="001F4C3B">
              <w:rPr>
                <w:rFonts w:cs="Arial"/>
                <w:color w:val="000000"/>
              </w:rPr>
              <w:t> </w:t>
            </w:r>
          </w:p>
          <w:p w14:paraId="114F68E5" w14:textId="77777777" w:rsidR="00E51EAC" w:rsidRPr="001F4C3B" w:rsidRDefault="00E51EAC" w:rsidP="001E3854">
            <w:pPr>
              <w:rPr>
                <w:rFonts w:cs="Arial"/>
                <w:color w:val="000000"/>
              </w:rPr>
            </w:pPr>
          </w:p>
          <w:p w14:paraId="2E77D283" w14:textId="77777777" w:rsidR="00E51EAC" w:rsidRPr="001F4C3B" w:rsidRDefault="00E51EAC" w:rsidP="001E3854">
            <w:pPr>
              <w:rPr>
                <w:rFonts w:cs="Arial"/>
                <w:color w:val="000000"/>
              </w:rPr>
            </w:pPr>
          </w:p>
          <w:p w14:paraId="45D3C3B5" w14:textId="77777777" w:rsidR="00E51EAC" w:rsidRPr="001F4C3B" w:rsidRDefault="00E51EAC" w:rsidP="001E3854">
            <w:pPr>
              <w:rPr>
                <w:rFonts w:cs="Arial"/>
                <w:color w:val="000000"/>
              </w:rPr>
            </w:pPr>
          </w:p>
        </w:tc>
      </w:tr>
      <w:tr w:rsidR="00E51EAC" w:rsidRPr="001F4C3B" w14:paraId="3B9AB232" w14:textId="77777777" w:rsidTr="001E3854">
        <w:tblPrEx>
          <w:tblLook w:val="04A0" w:firstRow="1" w:lastRow="0" w:firstColumn="1" w:lastColumn="0" w:noHBand="0" w:noVBand="1"/>
        </w:tblPrEx>
        <w:tc>
          <w:tcPr>
            <w:tcW w:w="2411" w:type="dxa"/>
          </w:tcPr>
          <w:p w14:paraId="0C9B42C2" w14:textId="77777777" w:rsidR="00E51EAC" w:rsidRPr="001F4C3B" w:rsidRDefault="00E51EAC" w:rsidP="001E3854">
            <w:pPr>
              <w:jc w:val="center"/>
              <w:rPr>
                <w:rFonts w:cs="Arial"/>
                <w:b/>
              </w:rPr>
            </w:pPr>
            <w:r w:rsidRPr="001F4C3B">
              <w:rPr>
                <w:rFonts w:cs="Arial"/>
                <w:b/>
              </w:rPr>
              <w:t>CHO 4</w:t>
            </w:r>
          </w:p>
          <w:p w14:paraId="3B5CD216" w14:textId="77777777" w:rsidR="00E51EAC" w:rsidRPr="001F4C3B" w:rsidRDefault="00E51EAC" w:rsidP="001E3854">
            <w:pPr>
              <w:jc w:val="center"/>
              <w:rPr>
                <w:rFonts w:cs="Arial"/>
                <w:b/>
              </w:rPr>
            </w:pPr>
            <w:r w:rsidRPr="001F4C3B">
              <w:rPr>
                <w:rFonts w:cs="Arial"/>
                <w:b/>
              </w:rPr>
              <w:t xml:space="preserve">North Lee Cork City </w:t>
            </w:r>
          </w:p>
          <w:p w14:paraId="72F46603" w14:textId="77777777" w:rsidR="00E51EAC" w:rsidRPr="001F4C3B" w:rsidRDefault="00E51EAC" w:rsidP="001E3854">
            <w:pPr>
              <w:jc w:val="center"/>
              <w:rPr>
                <w:rFonts w:cs="Arial"/>
                <w:b/>
              </w:rPr>
            </w:pPr>
          </w:p>
          <w:p w14:paraId="24FA80FF" w14:textId="77777777" w:rsidR="00E51EAC" w:rsidRPr="001F4C3B" w:rsidRDefault="00E51EAC" w:rsidP="001E3854">
            <w:pPr>
              <w:jc w:val="center"/>
              <w:rPr>
                <w:rFonts w:cs="Arial"/>
                <w:b/>
              </w:rPr>
            </w:pPr>
          </w:p>
        </w:tc>
        <w:tc>
          <w:tcPr>
            <w:tcW w:w="3969" w:type="dxa"/>
          </w:tcPr>
          <w:p w14:paraId="39336C83" w14:textId="77777777" w:rsidR="00E51EAC" w:rsidRPr="001F4C3B" w:rsidRDefault="00E51EAC" w:rsidP="001E3854">
            <w:pPr>
              <w:rPr>
                <w:rFonts w:cs="Arial"/>
                <w:color w:val="000000"/>
              </w:rPr>
            </w:pPr>
            <w:r w:rsidRPr="001F4C3B">
              <w:rPr>
                <w:rFonts w:cs="Arial"/>
                <w:color w:val="000000"/>
              </w:rPr>
              <w:t>Nicola Brett Nth Lee DPHN</w:t>
            </w:r>
          </w:p>
          <w:p w14:paraId="04D6A813" w14:textId="77777777" w:rsidR="00E51EAC" w:rsidRPr="001F4C3B" w:rsidRDefault="00E51EAC" w:rsidP="001E3854">
            <w:pPr>
              <w:rPr>
                <w:rFonts w:eastAsia="MS PGothic" w:cs="Arial"/>
              </w:rPr>
            </w:pPr>
            <w:r w:rsidRPr="001F4C3B">
              <w:rPr>
                <w:rFonts w:eastAsia="MS PGothic" w:cs="Arial"/>
              </w:rPr>
              <w:t>Health Service Executive</w:t>
            </w:r>
          </w:p>
          <w:p w14:paraId="39FA8325" w14:textId="77777777" w:rsidR="00E51EAC" w:rsidRPr="001F4C3B" w:rsidRDefault="00E51EAC" w:rsidP="001E3854">
            <w:pPr>
              <w:rPr>
                <w:rFonts w:cs="Arial"/>
                <w:color w:val="000000"/>
              </w:rPr>
            </w:pPr>
            <w:r w:rsidRPr="001F4C3B">
              <w:rPr>
                <w:rFonts w:cs="Arial"/>
                <w:color w:val="000000"/>
              </w:rPr>
              <w:t xml:space="preserve">Floor 1 block 8 </w:t>
            </w:r>
          </w:p>
          <w:p w14:paraId="5A85FCA7" w14:textId="77777777" w:rsidR="00E51EAC" w:rsidRPr="001F4C3B" w:rsidRDefault="00E51EAC" w:rsidP="001E3854">
            <w:pPr>
              <w:rPr>
                <w:rFonts w:cs="Arial"/>
                <w:color w:val="000000"/>
              </w:rPr>
            </w:pPr>
            <w:r w:rsidRPr="001F4C3B">
              <w:rPr>
                <w:rFonts w:cs="Arial"/>
                <w:color w:val="000000"/>
              </w:rPr>
              <w:t xml:space="preserve">St. </w:t>
            </w:r>
            <w:proofErr w:type="spellStart"/>
            <w:r w:rsidRPr="001F4C3B">
              <w:rPr>
                <w:rFonts w:cs="Arial"/>
                <w:color w:val="000000"/>
              </w:rPr>
              <w:t>Finbar’s</w:t>
            </w:r>
            <w:proofErr w:type="spellEnd"/>
            <w:r w:rsidRPr="001F4C3B">
              <w:rPr>
                <w:rFonts w:cs="Arial"/>
                <w:color w:val="000000"/>
              </w:rPr>
              <w:t xml:space="preserve"> Hospital ,</w:t>
            </w:r>
          </w:p>
          <w:p w14:paraId="613A872E" w14:textId="77777777" w:rsidR="00E51EAC" w:rsidRPr="001F4C3B" w:rsidRDefault="00E51EAC" w:rsidP="001E3854">
            <w:pPr>
              <w:rPr>
                <w:rFonts w:cs="Arial"/>
                <w:color w:val="000000"/>
              </w:rPr>
            </w:pPr>
            <w:r w:rsidRPr="001F4C3B">
              <w:rPr>
                <w:rFonts w:cs="Arial"/>
                <w:color w:val="000000"/>
              </w:rPr>
              <w:t xml:space="preserve">Douglas Road, </w:t>
            </w:r>
          </w:p>
          <w:p w14:paraId="1D60DADC" w14:textId="77777777" w:rsidR="00E51EAC" w:rsidRPr="001F4C3B" w:rsidRDefault="00E51EAC" w:rsidP="001E3854">
            <w:pPr>
              <w:rPr>
                <w:rFonts w:cs="Arial"/>
                <w:color w:val="000000"/>
              </w:rPr>
            </w:pPr>
            <w:r w:rsidRPr="001F4C3B">
              <w:rPr>
                <w:rFonts w:cs="Arial"/>
                <w:color w:val="000000"/>
              </w:rPr>
              <w:t>Cork.</w:t>
            </w:r>
          </w:p>
        </w:tc>
        <w:tc>
          <w:tcPr>
            <w:tcW w:w="3543" w:type="dxa"/>
          </w:tcPr>
          <w:p w14:paraId="27B8FA06" w14:textId="77777777" w:rsidR="00E51EAC" w:rsidRPr="001F4C3B" w:rsidRDefault="00E51EAC" w:rsidP="001E3854">
            <w:pPr>
              <w:rPr>
                <w:rFonts w:cs="Arial"/>
                <w:color w:val="000000"/>
              </w:rPr>
            </w:pPr>
            <w:r w:rsidRPr="001F4C3B">
              <w:rPr>
                <w:rFonts w:cs="Arial"/>
                <w:b/>
              </w:rPr>
              <w:t>Phone:</w:t>
            </w:r>
            <w:r w:rsidRPr="001F4C3B">
              <w:rPr>
                <w:rFonts w:cs="Arial"/>
                <w:color w:val="000000"/>
              </w:rPr>
              <w:t xml:space="preserve"> 021 4923876</w:t>
            </w:r>
          </w:p>
          <w:p w14:paraId="7E5C7252" w14:textId="77777777" w:rsidR="00E51EAC" w:rsidRPr="001F4C3B" w:rsidRDefault="00E51EAC" w:rsidP="001E3854">
            <w:pPr>
              <w:rPr>
                <w:rFonts w:cs="Arial"/>
              </w:rPr>
            </w:pPr>
          </w:p>
        </w:tc>
      </w:tr>
      <w:tr w:rsidR="00E51EAC" w:rsidRPr="001F4C3B" w14:paraId="35A7FE93" w14:textId="77777777" w:rsidTr="001E3854">
        <w:tblPrEx>
          <w:tblLook w:val="04A0" w:firstRow="1" w:lastRow="0" w:firstColumn="1" w:lastColumn="0" w:noHBand="0" w:noVBand="1"/>
        </w:tblPrEx>
        <w:tc>
          <w:tcPr>
            <w:tcW w:w="2411" w:type="dxa"/>
          </w:tcPr>
          <w:p w14:paraId="38B2EC20" w14:textId="77777777" w:rsidR="00E51EAC" w:rsidRPr="001F4C3B" w:rsidRDefault="00E51EAC" w:rsidP="001E3854">
            <w:pPr>
              <w:jc w:val="center"/>
              <w:rPr>
                <w:rFonts w:cs="Arial"/>
                <w:b/>
              </w:rPr>
            </w:pPr>
            <w:r w:rsidRPr="001F4C3B">
              <w:rPr>
                <w:rFonts w:cs="Arial"/>
                <w:b/>
              </w:rPr>
              <w:t>CHO 4</w:t>
            </w:r>
          </w:p>
          <w:p w14:paraId="431957CC" w14:textId="77777777" w:rsidR="00E51EAC" w:rsidRPr="001F4C3B" w:rsidRDefault="00E51EAC" w:rsidP="001E3854">
            <w:pPr>
              <w:jc w:val="center"/>
              <w:rPr>
                <w:rFonts w:cs="Arial"/>
                <w:b/>
              </w:rPr>
            </w:pPr>
            <w:r w:rsidRPr="001F4C3B">
              <w:rPr>
                <w:rFonts w:cs="Arial"/>
                <w:b/>
              </w:rPr>
              <w:t xml:space="preserve">South Lee Cork City </w:t>
            </w:r>
          </w:p>
          <w:p w14:paraId="3E4A1496" w14:textId="77777777" w:rsidR="00E51EAC" w:rsidRPr="001F4C3B" w:rsidRDefault="00E51EAC" w:rsidP="001E3854">
            <w:pPr>
              <w:jc w:val="center"/>
              <w:rPr>
                <w:rFonts w:cs="Arial"/>
                <w:b/>
              </w:rPr>
            </w:pPr>
          </w:p>
          <w:p w14:paraId="3B04926A" w14:textId="77777777" w:rsidR="00E51EAC" w:rsidRPr="001F4C3B" w:rsidRDefault="00E51EAC" w:rsidP="001E3854">
            <w:pPr>
              <w:jc w:val="center"/>
              <w:rPr>
                <w:rFonts w:cs="Arial"/>
                <w:b/>
              </w:rPr>
            </w:pPr>
          </w:p>
        </w:tc>
        <w:tc>
          <w:tcPr>
            <w:tcW w:w="3969" w:type="dxa"/>
          </w:tcPr>
          <w:p w14:paraId="3971B0C5" w14:textId="77777777" w:rsidR="00E51EAC" w:rsidRPr="001F4C3B" w:rsidRDefault="00E51EAC" w:rsidP="001E3854">
            <w:pPr>
              <w:rPr>
                <w:rFonts w:cs="Arial"/>
              </w:rPr>
            </w:pPr>
            <w:r w:rsidRPr="001F4C3B">
              <w:rPr>
                <w:rFonts w:cs="Arial"/>
              </w:rPr>
              <w:lastRenderedPageBreak/>
              <w:t>Elizabeth  Healy DPHN</w:t>
            </w:r>
          </w:p>
          <w:p w14:paraId="59973B40" w14:textId="77777777" w:rsidR="00E51EAC" w:rsidRPr="001F4C3B" w:rsidRDefault="00E51EAC" w:rsidP="001E3854">
            <w:pPr>
              <w:rPr>
                <w:rFonts w:eastAsia="MS PGothic" w:cs="Arial"/>
              </w:rPr>
            </w:pPr>
            <w:r w:rsidRPr="001F4C3B">
              <w:rPr>
                <w:rFonts w:eastAsia="MS PGothic" w:cs="Arial"/>
              </w:rPr>
              <w:t>Health Service Executive</w:t>
            </w:r>
          </w:p>
          <w:p w14:paraId="19C8DD3F" w14:textId="77777777" w:rsidR="00E51EAC" w:rsidRPr="001F4C3B" w:rsidRDefault="00E51EAC" w:rsidP="001E3854">
            <w:pPr>
              <w:rPr>
                <w:rFonts w:cs="Arial"/>
              </w:rPr>
            </w:pPr>
            <w:r w:rsidRPr="001F4C3B">
              <w:rPr>
                <w:rFonts w:cs="Arial"/>
              </w:rPr>
              <w:t>Floor 1</w:t>
            </w:r>
          </w:p>
          <w:p w14:paraId="49DC68F1" w14:textId="77777777" w:rsidR="00E51EAC" w:rsidRPr="001F4C3B" w:rsidRDefault="00E51EAC" w:rsidP="001E3854">
            <w:pPr>
              <w:rPr>
                <w:rFonts w:cs="Arial"/>
              </w:rPr>
            </w:pPr>
            <w:r w:rsidRPr="001F4C3B">
              <w:rPr>
                <w:rFonts w:cs="Arial"/>
              </w:rPr>
              <w:lastRenderedPageBreak/>
              <w:t>Block 8</w:t>
            </w:r>
          </w:p>
          <w:p w14:paraId="27B2C217" w14:textId="77777777" w:rsidR="00E51EAC" w:rsidRPr="001F4C3B" w:rsidRDefault="00E51EAC" w:rsidP="001E3854">
            <w:pPr>
              <w:rPr>
                <w:rFonts w:cs="Arial"/>
              </w:rPr>
            </w:pPr>
            <w:r w:rsidRPr="001F4C3B">
              <w:rPr>
                <w:rFonts w:cs="Arial"/>
              </w:rPr>
              <w:t xml:space="preserve">St. </w:t>
            </w:r>
            <w:proofErr w:type="spellStart"/>
            <w:r w:rsidRPr="001F4C3B">
              <w:rPr>
                <w:rFonts w:cs="Arial"/>
              </w:rPr>
              <w:t>Finbarrs</w:t>
            </w:r>
            <w:proofErr w:type="spellEnd"/>
            <w:r w:rsidRPr="001F4C3B">
              <w:rPr>
                <w:rFonts w:cs="Arial"/>
              </w:rPr>
              <w:t xml:space="preserve"> Hospital </w:t>
            </w:r>
          </w:p>
          <w:p w14:paraId="0FCCAC59" w14:textId="77777777" w:rsidR="00E51EAC" w:rsidRPr="001F4C3B" w:rsidRDefault="00E51EAC" w:rsidP="001E3854">
            <w:pPr>
              <w:rPr>
                <w:rFonts w:cs="Arial"/>
              </w:rPr>
            </w:pPr>
            <w:r w:rsidRPr="001F4C3B">
              <w:rPr>
                <w:rFonts w:cs="Arial"/>
              </w:rPr>
              <w:t>Douglas Road</w:t>
            </w:r>
          </w:p>
          <w:p w14:paraId="39FC8A74" w14:textId="77777777" w:rsidR="00E51EAC" w:rsidRPr="001F4C3B" w:rsidRDefault="00E51EAC" w:rsidP="001E3854">
            <w:pPr>
              <w:rPr>
                <w:rFonts w:cs="Arial"/>
              </w:rPr>
            </w:pPr>
            <w:r w:rsidRPr="001F4C3B">
              <w:rPr>
                <w:rFonts w:cs="Arial"/>
              </w:rPr>
              <w:t>Co. Cork</w:t>
            </w:r>
          </w:p>
        </w:tc>
        <w:tc>
          <w:tcPr>
            <w:tcW w:w="3543" w:type="dxa"/>
          </w:tcPr>
          <w:p w14:paraId="28585FDB" w14:textId="77777777" w:rsidR="00E51EAC" w:rsidRPr="001F4C3B" w:rsidRDefault="00E51EAC" w:rsidP="001E3854">
            <w:pPr>
              <w:rPr>
                <w:rFonts w:cs="Arial"/>
                <w:b/>
              </w:rPr>
            </w:pPr>
            <w:r w:rsidRPr="001F4C3B">
              <w:rPr>
                <w:rFonts w:cs="Arial"/>
                <w:b/>
              </w:rPr>
              <w:lastRenderedPageBreak/>
              <w:t>Phone:</w:t>
            </w:r>
            <w:r w:rsidRPr="001F4C3B">
              <w:rPr>
                <w:rFonts w:cs="Arial"/>
              </w:rPr>
              <w:t xml:space="preserve"> 021 4923915</w:t>
            </w:r>
          </w:p>
          <w:p w14:paraId="6162149F" w14:textId="77777777" w:rsidR="00E51EAC" w:rsidRPr="001F4C3B" w:rsidRDefault="00E51EAC" w:rsidP="001E3854">
            <w:pPr>
              <w:rPr>
                <w:rFonts w:cs="Arial"/>
              </w:rPr>
            </w:pPr>
          </w:p>
          <w:p w14:paraId="0ABDFD38" w14:textId="77777777" w:rsidR="00E51EAC" w:rsidRPr="001F4C3B" w:rsidRDefault="00E51EAC" w:rsidP="001E3854">
            <w:pPr>
              <w:rPr>
                <w:rFonts w:cs="Arial"/>
              </w:rPr>
            </w:pPr>
          </w:p>
        </w:tc>
      </w:tr>
      <w:tr w:rsidR="00E51EAC" w:rsidRPr="001F4C3B" w14:paraId="32E653FD" w14:textId="77777777" w:rsidTr="001E3854">
        <w:tblPrEx>
          <w:tblLook w:val="04A0" w:firstRow="1" w:lastRow="0" w:firstColumn="1" w:lastColumn="0" w:noHBand="0" w:noVBand="1"/>
        </w:tblPrEx>
        <w:tc>
          <w:tcPr>
            <w:tcW w:w="2411" w:type="dxa"/>
          </w:tcPr>
          <w:p w14:paraId="08DE0DD8" w14:textId="77777777" w:rsidR="00E51EAC" w:rsidRPr="001F4C3B" w:rsidRDefault="00E51EAC" w:rsidP="001E3854">
            <w:pPr>
              <w:jc w:val="center"/>
              <w:rPr>
                <w:rFonts w:cs="Arial"/>
                <w:b/>
              </w:rPr>
            </w:pPr>
            <w:r w:rsidRPr="001F4C3B">
              <w:rPr>
                <w:rFonts w:cs="Arial"/>
                <w:b/>
              </w:rPr>
              <w:t>CHO 4</w:t>
            </w:r>
          </w:p>
          <w:p w14:paraId="49C5D309" w14:textId="77777777" w:rsidR="00E51EAC" w:rsidRPr="001F4C3B" w:rsidRDefault="00E51EAC" w:rsidP="001E3854">
            <w:pPr>
              <w:jc w:val="center"/>
              <w:rPr>
                <w:rFonts w:cs="Arial"/>
                <w:b/>
              </w:rPr>
            </w:pPr>
            <w:r w:rsidRPr="001F4C3B">
              <w:rPr>
                <w:rFonts w:cs="Arial"/>
                <w:b/>
              </w:rPr>
              <w:t xml:space="preserve">West Cork </w:t>
            </w:r>
          </w:p>
          <w:p w14:paraId="453DE99E" w14:textId="77777777" w:rsidR="00E51EAC" w:rsidRPr="001F4C3B" w:rsidRDefault="00E51EAC" w:rsidP="001E3854">
            <w:pPr>
              <w:jc w:val="center"/>
              <w:rPr>
                <w:rFonts w:cs="Arial"/>
                <w:b/>
              </w:rPr>
            </w:pPr>
          </w:p>
          <w:p w14:paraId="73383B12" w14:textId="77777777" w:rsidR="00E51EAC" w:rsidRPr="001F4C3B" w:rsidRDefault="00E51EAC" w:rsidP="001E3854">
            <w:pPr>
              <w:jc w:val="center"/>
              <w:rPr>
                <w:rFonts w:cs="Arial"/>
                <w:b/>
              </w:rPr>
            </w:pPr>
          </w:p>
        </w:tc>
        <w:tc>
          <w:tcPr>
            <w:tcW w:w="3969" w:type="dxa"/>
          </w:tcPr>
          <w:p w14:paraId="4F3F183A" w14:textId="77777777" w:rsidR="00E51EAC" w:rsidRPr="001F4C3B" w:rsidRDefault="00E51EAC" w:rsidP="001E3854">
            <w:pPr>
              <w:rPr>
                <w:rFonts w:cs="Arial"/>
              </w:rPr>
            </w:pPr>
            <w:r w:rsidRPr="001F4C3B">
              <w:rPr>
                <w:rFonts w:cs="Arial"/>
              </w:rPr>
              <w:t xml:space="preserve">Joanna Mc </w:t>
            </w:r>
            <w:proofErr w:type="spellStart"/>
            <w:r w:rsidRPr="001F4C3B">
              <w:rPr>
                <w:rFonts w:cs="Arial"/>
              </w:rPr>
              <w:t>Carthy</w:t>
            </w:r>
            <w:proofErr w:type="spellEnd"/>
            <w:r w:rsidRPr="001F4C3B">
              <w:rPr>
                <w:rFonts w:cs="Arial"/>
              </w:rPr>
              <w:t xml:space="preserve"> DPHN</w:t>
            </w:r>
          </w:p>
          <w:p w14:paraId="4291381F" w14:textId="77777777" w:rsidR="00E51EAC" w:rsidRPr="001F4C3B" w:rsidRDefault="00E51EAC" w:rsidP="001E3854">
            <w:pPr>
              <w:rPr>
                <w:rFonts w:cs="Arial"/>
              </w:rPr>
            </w:pPr>
            <w:r w:rsidRPr="001F4C3B">
              <w:rPr>
                <w:rFonts w:cs="Arial"/>
              </w:rPr>
              <w:t>Health Service Executive</w:t>
            </w:r>
          </w:p>
          <w:p w14:paraId="5822C8F0" w14:textId="77777777" w:rsidR="00E51EAC" w:rsidRPr="001F4C3B" w:rsidRDefault="00E51EAC" w:rsidP="001E3854">
            <w:pPr>
              <w:rPr>
                <w:rFonts w:cs="Arial"/>
                <w:lang w:val="en-GB"/>
              </w:rPr>
            </w:pPr>
            <w:r w:rsidRPr="001F4C3B">
              <w:rPr>
                <w:rFonts w:cs="Arial"/>
                <w:lang w:val="en-GB"/>
              </w:rPr>
              <w:t xml:space="preserve">West Cork </w:t>
            </w:r>
          </w:p>
          <w:p w14:paraId="49838A8F" w14:textId="77777777" w:rsidR="00E51EAC" w:rsidRPr="001F4C3B" w:rsidRDefault="00E51EAC" w:rsidP="001E3854">
            <w:pPr>
              <w:rPr>
                <w:rFonts w:cs="Arial"/>
                <w:lang w:val="en-GB"/>
              </w:rPr>
            </w:pPr>
            <w:proofErr w:type="spellStart"/>
            <w:r w:rsidRPr="001F4C3B">
              <w:rPr>
                <w:rFonts w:cs="Arial"/>
                <w:lang w:val="en-GB"/>
              </w:rPr>
              <w:t>Coolnagarrane</w:t>
            </w:r>
            <w:proofErr w:type="spellEnd"/>
            <w:r w:rsidRPr="001F4C3B">
              <w:rPr>
                <w:rFonts w:cs="Arial"/>
                <w:lang w:val="en-GB"/>
              </w:rPr>
              <w:t>,</w:t>
            </w:r>
          </w:p>
          <w:p w14:paraId="566774F4" w14:textId="77777777" w:rsidR="00E51EAC" w:rsidRPr="001F4C3B" w:rsidRDefault="00E51EAC" w:rsidP="001E3854">
            <w:pPr>
              <w:rPr>
                <w:rFonts w:cs="Arial"/>
                <w:lang w:val="en-GB"/>
              </w:rPr>
            </w:pPr>
            <w:proofErr w:type="spellStart"/>
            <w:r w:rsidRPr="001F4C3B">
              <w:rPr>
                <w:rFonts w:cs="Arial"/>
                <w:lang w:val="en-GB"/>
              </w:rPr>
              <w:t>Skibbereen</w:t>
            </w:r>
            <w:proofErr w:type="spellEnd"/>
            <w:r w:rsidRPr="001F4C3B">
              <w:rPr>
                <w:rFonts w:cs="Arial"/>
                <w:lang w:val="en-GB"/>
              </w:rPr>
              <w:t>,</w:t>
            </w:r>
          </w:p>
          <w:p w14:paraId="59FE88C9" w14:textId="77777777" w:rsidR="00E51EAC" w:rsidRPr="001F4C3B" w:rsidRDefault="00E51EAC" w:rsidP="001E3854">
            <w:pPr>
              <w:rPr>
                <w:rFonts w:cs="Arial"/>
                <w:lang w:val="en-GB"/>
              </w:rPr>
            </w:pPr>
            <w:r w:rsidRPr="001F4C3B">
              <w:rPr>
                <w:rFonts w:cs="Arial"/>
                <w:lang w:val="en-GB"/>
              </w:rPr>
              <w:t>Co. Cork.</w:t>
            </w:r>
          </w:p>
          <w:p w14:paraId="14D26030" w14:textId="77777777" w:rsidR="00E51EAC" w:rsidRPr="001F4C3B" w:rsidRDefault="00E51EAC" w:rsidP="001E3854">
            <w:pPr>
              <w:rPr>
                <w:rFonts w:cs="Arial"/>
                <w:lang w:val="en-GB"/>
              </w:rPr>
            </w:pPr>
            <w:r w:rsidRPr="001F4C3B">
              <w:rPr>
                <w:rFonts w:cs="Arial"/>
                <w:lang w:val="en-GB"/>
              </w:rPr>
              <w:t>028/40429</w:t>
            </w:r>
          </w:p>
        </w:tc>
        <w:tc>
          <w:tcPr>
            <w:tcW w:w="3543" w:type="dxa"/>
          </w:tcPr>
          <w:p w14:paraId="65C0CAC1" w14:textId="77777777" w:rsidR="00E51EAC" w:rsidRPr="001F4C3B" w:rsidRDefault="00E51EAC" w:rsidP="001E3854">
            <w:pPr>
              <w:rPr>
                <w:rFonts w:cs="Arial"/>
                <w:lang w:val="en-GB"/>
              </w:rPr>
            </w:pPr>
            <w:r w:rsidRPr="001F4C3B">
              <w:rPr>
                <w:rFonts w:cs="Arial"/>
                <w:b/>
              </w:rPr>
              <w:t>Phone:</w:t>
            </w:r>
            <w:r w:rsidRPr="001F4C3B">
              <w:rPr>
                <w:rFonts w:cs="Arial"/>
              </w:rPr>
              <w:t xml:space="preserve"> </w:t>
            </w:r>
            <w:r w:rsidRPr="001F4C3B">
              <w:rPr>
                <w:rFonts w:cs="Arial"/>
                <w:lang w:val="en-GB"/>
              </w:rPr>
              <w:t>028 40429</w:t>
            </w:r>
          </w:p>
          <w:p w14:paraId="302F4C98" w14:textId="77777777" w:rsidR="00E51EAC" w:rsidRPr="001F4C3B" w:rsidRDefault="00E51EAC" w:rsidP="001E3854">
            <w:pPr>
              <w:rPr>
                <w:rFonts w:cs="Arial"/>
                <w:lang w:val="en-GB"/>
              </w:rPr>
            </w:pPr>
          </w:p>
          <w:p w14:paraId="219A2E13" w14:textId="77777777" w:rsidR="00E51EAC" w:rsidRPr="001F4C3B" w:rsidRDefault="00E51EAC" w:rsidP="001E3854">
            <w:pPr>
              <w:rPr>
                <w:rFonts w:cs="Arial"/>
                <w:b/>
              </w:rPr>
            </w:pPr>
            <w:r w:rsidRPr="001F4C3B">
              <w:rPr>
                <w:rFonts w:cs="Arial"/>
                <w:color w:val="1F497D"/>
                <w:lang w:val="en-GB"/>
              </w:rPr>
              <w:t xml:space="preserve"> </w:t>
            </w:r>
          </w:p>
        </w:tc>
      </w:tr>
      <w:tr w:rsidR="00E51EAC" w:rsidRPr="001F4C3B" w14:paraId="1E37E9C3" w14:textId="77777777" w:rsidTr="001E3854">
        <w:tblPrEx>
          <w:tblLook w:val="04A0" w:firstRow="1" w:lastRow="0" w:firstColumn="1" w:lastColumn="0" w:noHBand="0" w:noVBand="1"/>
        </w:tblPrEx>
        <w:tc>
          <w:tcPr>
            <w:tcW w:w="2411" w:type="dxa"/>
          </w:tcPr>
          <w:p w14:paraId="4930D685" w14:textId="77777777" w:rsidR="00E51EAC" w:rsidRPr="001F4C3B" w:rsidRDefault="00E51EAC" w:rsidP="001E3854">
            <w:pPr>
              <w:jc w:val="center"/>
              <w:rPr>
                <w:rFonts w:cs="Arial"/>
                <w:b/>
              </w:rPr>
            </w:pPr>
            <w:r w:rsidRPr="001F4C3B">
              <w:rPr>
                <w:rFonts w:cs="Arial"/>
                <w:b/>
              </w:rPr>
              <w:t>CHO 5</w:t>
            </w:r>
          </w:p>
          <w:p w14:paraId="71A27C56" w14:textId="77777777" w:rsidR="00E51EAC" w:rsidRPr="001F4C3B" w:rsidRDefault="00E51EAC" w:rsidP="001E3854">
            <w:pPr>
              <w:jc w:val="center"/>
              <w:rPr>
                <w:rFonts w:cs="Arial"/>
                <w:b/>
              </w:rPr>
            </w:pPr>
            <w:r w:rsidRPr="001F4C3B">
              <w:rPr>
                <w:rFonts w:cs="Arial"/>
                <w:b/>
              </w:rPr>
              <w:t xml:space="preserve"> Carlow Kilkenny </w:t>
            </w:r>
          </w:p>
          <w:p w14:paraId="0188EF26" w14:textId="77777777" w:rsidR="00E51EAC" w:rsidRPr="001F4C3B" w:rsidRDefault="00E51EAC" w:rsidP="001E3854">
            <w:pPr>
              <w:jc w:val="center"/>
              <w:rPr>
                <w:rFonts w:cs="Arial"/>
                <w:b/>
              </w:rPr>
            </w:pPr>
          </w:p>
          <w:p w14:paraId="7D4B3AAD" w14:textId="77777777" w:rsidR="00E51EAC" w:rsidRPr="001F4C3B" w:rsidRDefault="00E51EAC" w:rsidP="001E3854">
            <w:pPr>
              <w:jc w:val="center"/>
              <w:rPr>
                <w:rFonts w:cs="Arial"/>
                <w:b/>
              </w:rPr>
            </w:pPr>
          </w:p>
        </w:tc>
        <w:tc>
          <w:tcPr>
            <w:tcW w:w="3969" w:type="dxa"/>
          </w:tcPr>
          <w:p w14:paraId="4A16EFB1" w14:textId="77777777" w:rsidR="00E51EAC" w:rsidRPr="001F4C3B" w:rsidRDefault="00E51EAC" w:rsidP="001E3854">
            <w:pPr>
              <w:rPr>
                <w:rFonts w:cs="Arial"/>
              </w:rPr>
            </w:pPr>
            <w:r w:rsidRPr="001F4C3B">
              <w:rPr>
                <w:rFonts w:cs="Arial"/>
              </w:rPr>
              <w:t>Barbara McMahon DPHN</w:t>
            </w:r>
          </w:p>
          <w:p w14:paraId="6CF62D71" w14:textId="77777777" w:rsidR="00E51EAC" w:rsidRPr="001F4C3B" w:rsidRDefault="00E51EAC" w:rsidP="001E3854">
            <w:pPr>
              <w:rPr>
                <w:rFonts w:cs="Arial"/>
              </w:rPr>
            </w:pPr>
            <w:r w:rsidRPr="001F4C3B">
              <w:rPr>
                <w:rFonts w:cs="Arial"/>
              </w:rPr>
              <w:t>Health Service Executive</w:t>
            </w:r>
          </w:p>
          <w:p w14:paraId="3B3A4794" w14:textId="77777777" w:rsidR="00E51EAC" w:rsidRPr="001F4C3B" w:rsidRDefault="00E51EAC" w:rsidP="001E3854">
            <w:pPr>
              <w:rPr>
                <w:rFonts w:cs="Arial"/>
              </w:rPr>
            </w:pPr>
            <w:r w:rsidRPr="001F4C3B">
              <w:rPr>
                <w:rFonts w:cs="Arial"/>
              </w:rPr>
              <w:t xml:space="preserve">Community Care </w:t>
            </w:r>
          </w:p>
          <w:p w14:paraId="45D8D899" w14:textId="77777777" w:rsidR="00E51EAC" w:rsidRPr="001F4C3B" w:rsidRDefault="00E51EAC" w:rsidP="001E3854">
            <w:pPr>
              <w:rPr>
                <w:rFonts w:cs="Arial"/>
              </w:rPr>
            </w:pPr>
            <w:r w:rsidRPr="001F4C3B">
              <w:rPr>
                <w:rFonts w:cs="Arial"/>
              </w:rPr>
              <w:t xml:space="preserve">James Green </w:t>
            </w:r>
          </w:p>
          <w:p w14:paraId="2AFA4BA3" w14:textId="77777777" w:rsidR="00E51EAC" w:rsidRPr="001F4C3B" w:rsidRDefault="00E51EAC" w:rsidP="001E3854">
            <w:pPr>
              <w:rPr>
                <w:rFonts w:cs="Arial"/>
              </w:rPr>
            </w:pPr>
            <w:r w:rsidRPr="001F4C3B">
              <w:rPr>
                <w:rFonts w:cs="Arial"/>
              </w:rPr>
              <w:t>Co. Kilkenny</w:t>
            </w:r>
          </w:p>
        </w:tc>
        <w:tc>
          <w:tcPr>
            <w:tcW w:w="3543" w:type="dxa"/>
          </w:tcPr>
          <w:p w14:paraId="5F346ED3" w14:textId="77777777" w:rsidR="00E51EAC" w:rsidRPr="001F4C3B" w:rsidRDefault="00E51EAC" w:rsidP="001E3854">
            <w:pPr>
              <w:rPr>
                <w:rFonts w:cs="Arial"/>
              </w:rPr>
            </w:pPr>
            <w:r w:rsidRPr="001F4C3B">
              <w:rPr>
                <w:rFonts w:cs="Arial"/>
                <w:b/>
              </w:rPr>
              <w:t>Phone:</w:t>
            </w:r>
            <w:r w:rsidRPr="001F4C3B">
              <w:rPr>
                <w:rFonts w:cs="Arial"/>
              </w:rPr>
              <w:t xml:space="preserve"> 056 7784773</w:t>
            </w:r>
          </w:p>
          <w:p w14:paraId="798C80D8" w14:textId="77777777" w:rsidR="00E51EAC" w:rsidRPr="001F4C3B" w:rsidRDefault="00E51EAC" w:rsidP="001E3854">
            <w:pPr>
              <w:rPr>
                <w:rFonts w:cs="Arial"/>
              </w:rPr>
            </w:pPr>
          </w:p>
        </w:tc>
      </w:tr>
      <w:tr w:rsidR="00E51EAC" w:rsidRPr="001F4C3B" w14:paraId="7D2B5EDB" w14:textId="77777777" w:rsidTr="001E3854">
        <w:tblPrEx>
          <w:tblLook w:val="04A0" w:firstRow="1" w:lastRow="0" w:firstColumn="1" w:lastColumn="0" w:noHBand="0" w:noVBand="1"/>
        </w:tblPrEx>
        <w:tc>
          <w:tcPr>
            <w:tcW w:w="2411" w:type="dxa"/>
          </w:tcPr>
          <w:p w14:paraId="620FAB17" w14:textId="77777777" w:rsidR="00E51EAC" w:rsidRPr="001F4C3B" w:rsidRDefault="00E51EAC" w:rsidP="001E3854">
            <w:pPr>
              <w:jc w:val="center"/>
              <w:rPr>
                <w:rFonts w:cs="Arial"/>
                <w:b/>
              </w:rPr>
            </w:pPr>
            <w:r w:rsidRPr="001F4C3B">
              <w:rPr>
                <w:rFonts w:cs="Arial"/>
                <w:b/>
              </w:rPr>
              <w:t>CHO 5</w:t>
            </w:r>
          </w:p>
          <w:p w14:paraId="0E23759D" w14:textId="77777777" w:rsidR="00E51EAC" w:rsidRPr="001F4C3B" w:rsidRDefault="00E51EAC" w:rsidP="001E3854">
            <w:pPr>
              <w:jc w:val="center"/>
              <w:rPr>
                <w:rFonts w:cs="Arial"/>
                <w:b/>
              </w:rPr>
            </w:pPr>
            <w:r w:rsidRPr="001F4C3B">
              <w:rPr>
                <w:rFonts w:cs="Arial"/>
                <w:b/>
              </w:rPr>
              <w:t xml:space="preserve">South Tipperary </w:t>
            </w:r>
          </w:p>
          <w:p w14:paraId="0163BCDD" w14:textId="77777777" w:rsidR="00E51EAC" w:rsidRPr="001F4C3B" w:rsidRDefault="00E51EAC" w:rsidP="001E3854">
            <w:pPr>
              <w:jc w:val="center"/>
              <w:rPr>
                <w:rFonts w:cs="Arial"/>
                <w:b/>
              </w:rPr>
            </w:pPr>
          </w:p>
          <w:p w14:paraId="6A511FEE" w14:textId="77777777" w:rsidR="00E51EAC" w:rsidRPr="001F4C3B" w:rsidRDefault="00E51EAC" w:rsidP="001E3854">
            <w:pPr>
              <w:jc w:val="center"/>
              <w:rPr>
                <w:rFonts w:cs="Arial"/>
                <w:b/>
              </w:rPr>
            </w:pPr>
          </w:p>
        </w:tc>
        <w:tc>
          <w:tcPr>
            <w:tcW w:w="3969" w:type="dxa"/>
          </w:tcPr>
          <w:p w14:paraId="4542EFC3" w14:textId="77777777" w:rsidR="00E51EAC" w:rsidRPr="001F4C3B" w:rsidRDefault="00E51EAC" w:rsidP="001E3854">
            <w:pPr>
              <w:rPr>
                <w:rFonts w:cs="Arial"/>
                <w:color w:val="000000"/>
              </w:rPr>
            </w:pPr>
            <w:r>
              <w:rPr>
                <w:rFonts w:cs="Arial"/>
                <w:color w:val="000000"/>
              </w:rPr>
              <w:t xml:space="preserve">Margaret Burke </w:t>
            </w:r>
            <w:r w:rsidRPr="001F4C3B">
              <w:rPr>
                <w:rFonts w:cs="Arial"/>
                <w:color w:val="000000"/>
              </w:rPr>
              <w:t>DPHN</w:t>
            </w:r>
          </w:p>
          <w:p w14:paraId="33F4EC46" w14:textId="77777777" w:rsidR="00E51EAC" w:rsidRPr="001F4C3B" w:rsidRDefault="00E51EAC" w:rsidP="001E3854">
            <w:pPr>
              <w:rPr>
                <w:rFonts w:eastAsia="MS PGothic" w:cs="Arial"/>
              </w:rPr>
            </w:pPr>
            <w:r w:rsidRPr="001F4C3B">
              <w:rPr>
                <w:rFonts w:eastAsia="MS PGothic" w:cs="Arial"/>
              </w:rPr>
              <w:t>Health Service Executive</w:t>
            </w:r>
          </w:p>
          <w:p w14:paraId="56190A80" w14:textId="77777777" w:rsidR="00E51EAC" w:rsidRPr="001F4C3B" w:rsidRDefault="00E51EAC" w:rsidP="001E3854">
            <w:pPr>
              <w:rPr>
                <w:rFonts w:cs="Arial"/>
                <w:color w:val="000000"/>
              </w:rPr>
            </w:pPr>
            <w:r w:rsidRPr="001F4C3B">
              <w:rPr>
                <w:rFonts w:cs="Arial"/>
                <w:color w:val="000000"/>
              </w:rPr>
              <w:t xml:space="preserve">South Tipperary PHN Dept. St </w:t>
            </w:r>
            <w:proofErr w:type="spellStart"/>
            <w:r w:rsidRPr="001F4C3B">
              <w:rPr>
                <w:rFonts w:cs="Arial"/>
                <w:color w:val="000000"/>
              </w:rPr>
              <w:t>Lukes</w:t>
            </w:r>
            <w:proofErr w:type="spellEnd"/>
            <w:r w:rsidRPr="001F4C3B">
              <w:rPr>
                <w:rFonts w:cs="Arial"/>
                <w:color w:val="000000"/>
              </w:rPr>
              <w:t xml:space="preserve">, Western Road, </w:t>
            </w:r>
            <w:proofErr w:type="spellStart"/>
            <w:r w:rsidRPr="001F4C3B">
              <w:rPr>
                <w:rFonts w:cs="Arial"/>
                <w:color w:val="000000"/>
              </w:rPr>
              <w:t>Clonmel</w:t>
            </w:r>
            <w:proofErr w:type="spellEnd"/>
            <w:r w:rsidRPr="001F4C3B">
              <w:rPr>
                <w:rFonts w:cs="Arial"/>
                <w:color w:val="000000"/>
              </w:rPr>
              <w:t>, Co Tipperary</w:t>
            </w:r>
          </w:p>
          <w:p w14:paraId="19B4BEDF" w14:textId="77777777" w:rsidR="00E51EAC" w:rsidRPr="001F4C3B" w:rsidRDefault="00E51EAC" w:rsidP="001E3854">
            <w:pPr>
              <w:rPr>
                <w:rFonts w:cs="Arial"/>
              </w:rPr>
            </w:pPr>
          </w:p>
        </w:tc>
        <w:tc>
          <w:tcPr>
            <w:tcW w:w="3543" w:type="dxa"/>
          </w:tcPr>
          <w:p w14:paraId="460B39D8" w14:textId="77777777" w:rsidR="00E51EAC" w:rsidRPr="001F4C3B" w:rsidRDefault="00E51EAC" w:rsidP="001E3854">
            <w:pPr>
              <w:rPr>
                <w:rFonts w:cs="Arial"/>
                <w:color w:val="000000"/>
              </w:rPr>
            </w:pPr>
            <w:r w:rsidRPr="001F4C3B">
              <w:rPr>
                <w:rFonts w:cs="Arial"/>
                <w:b/>
              </w:rPr>
              <w:t>Phone:</w:t>
            </w:r>
            <w:r>
              <w:rPr>
                <w:rFonts w:cs="Arial"/>
                <w:color w:val="000000"/>
              </w:rPr>
              <w:t xml:space="preserve"> 052 </w:t>
            </w:r>
            <w:r w:rsidRPr="001F4C3B">
              <w:rPr>
                <w:rFonts w:cs="Arial"/>
                <w:color w:val="000000"/>
              </w:rPr>
              <w:t>6177338</w:t>
            </w:r>
          </w:p>
          <w:p w14:paraId="37B6DC3A" w14:textId="77777777" w:rsidR="00E51EAC" w:rsidRPr="001F4C3B" w:rsidRDefault="00E51EAC" w:rsidP="001E3854">
            <w:pPr>
              <w:rPr>
                <w:rFonts w:cs="Arial"/>
                <w:color w:val="000000"/>
              </w:rPr>
            </w:pPr>
          </w:p>
        </w:tc>
      </w:tr>
      <w:tr w:rsidR="00E51EAC" w:rsidRPr="001F4C3B" w14:paraId="0FAB661A" w14:textId="77777777" w:rsidTr="001E3854">
        <w:tblPrEx>
          <w:tblLook w:val="04A0" w:firstRow="1" w:lastRow="0" w:firstColumn="1" w:lastColumn="0" w:noHBand="0" w:noVBand="1"/>
        </w:tblPrEx>
        <w:trPr>
          <w:trHeight w:val="846"/>
        </w:trPr>
        <w:tc>
          <w:tcPr>
            <w:tcW w:w="2411" w:type="dxa"/>
          </w:tcPr>
          <w:p w14:paraId="03E2E3D5" w14:textId="77777777" w:rsidR="00E51EAC" w:rsidRPr="001F4C3B" w:rsidRDefault="00E51EAC" w:rsidP="001E3854">
            <w:pPr>
              <w:jc w:val="center"/>
              <w:rPr>
                <w:rFonts w:cs="Arial"/>
                <w:b/>
              </w:rPr>
            </w:pPr>
            <w:r w:rsidRPr="001F4C3B">
              <w:rPr>
                <w:rFonts w:cs="Arial"/>
                <w:b/>
              </w:rPr>
              <w:t>CHO 5</w:t>
            </w:r>
          </w:p>
          <w:p w14:paraId="324B27FD" w14:textId="77777777" w:rsidR="00E51EAC" w:rsidRPr="001F4C3B" w:rsidRDefault="00E51EAC" w:rsidP="001E3854">
            <w:pPr>
              <w:jc w:val="center"/>
              <w:rPr>
                <w:rFonts w:cs="Arial"/>
                <w:b/>
              </w:rPr>
            </w:pPr>
            <w:r w:rsidRPr="001F4C3B">
              <w:rPr>
                <w:rFonts w:cs="Arial"/>
                <w:b/>
              </w:rPr>
              <w:t xml:space="preserve">Waterford </w:t>
            </w:r>
          </w:p>
          <w:p w14:paraId="0849E4F0" w14:textId="77777777" w:rsidR="00E51EAC" w:rsidRPr="001F4C3B" w:rsidRDefault="00E51EAC" w:rsidP="001E3854">
            <w:pPr>
              <w:jc w:val="center"/>
              <w:rPr>
                <w:rFonts w:cs="Arial"/>
                <w:b/>
              </w:rPr>
            </w:pPr>
          </w:p>
          <w:p w14:paraId="15E07E5E" w14:textId="77777777" w:rsidR="00E51EAC" w:rsidRPr="001F4C3B" w:rsidRDefault="00E51EAC" w:rsidP="001E3854">
            <w:pPr>
              <w:jc w:val="center"/>
              <w:rPr>
                <w:rFonts w:cs="Arial"/>
                <w:b/>
              </w:rPr>
            </w:pPr>
          </w:p>
        </w:tc>
        <w:tc>
          <w:tcPr>
            <w:tcW w:w="3969" w:type="dxa"/>
          </w:tcPr>
          <w:p w14:paraId="605C91F2" w14:textId="77777777" w:rsidR="00E51EAC" w:rsidRPr="001F4C3B" w:rsidRDefault="00E51EAC" w:rsidP="001E3854">
            <w:pPr>
              <w:rPr>
                <w:rFonts w:cs="Arial"/>
              </w:rPr>
            </w:pPr>
            <w:r w:rsidRPr="001F4C3B">
              <w:rPr>
                <w:rFonts w:cs="Arial"/>
              </w:rPr>
              <w:t>Jean O’Keefe DPHN</w:t>
            </w:r>
          </w:p>
          <w:p w14:paraId="5A57DAC9" w14:textId="77777777" w:rsidR="00E51EAC" w:rsidRPr="001F4C3B" w:rsidRDefault="00E51EAC" w:rsidP="001E3854">
            <w:pPr>
              <w:rPr>
                <w:rFonts w:eastAsia="MS PGothic" w:cs="Arial"/>
              </w:rPr>
            </w:pPr>
            <w:r w:rsidRPr="001F4C3B">
              <w:rPr>
                <w:rFonts w:eastAsia="MS PGothic" w:cs="Arial"/>
              </w:rPr>
              <w:t>Health Service Executive</w:t>
            </w:r>
          </w:p>
          <w:p w14:paraId="7771441B" w14:textId="77777777" w:rsidR="00E51EAC" w:rsidRPr="001F4C3B" w:rsidRDefault="00E51EAC" w:rsidP="001E3854">
            <w:pPr>
              <w:rPr>
                <w:rFonts w:cs="Arial"/>
              </w:rPr>
            </w:pPr>
            <w:r w:rsidRPr="001F4C3B">
              <w:rPr>
                <w:rFonts w:cs="Arial"/>
              </w:rPr>
              <w:t>Cork Road</w:t>
            </w:r>
          </w:p>
          <w:p w14:paraId="4F4EC003" w14:textId="77777777" w:rsidR="00E51EAC" w:rsidRPr="001F4C3B" w:rsidRDefault="00E51EAC" w:rsidP="001E3854">
            <w:pPr>
              <w:rPr>
                <w:rFonts w:cs="Arial"/>
              </w:rPr>
            </w:pPr>
            <w:r w:rsidRPr="001F4C3B">
              <w:rPr>
                <w:rFonts w:cs="Arial"/>
              </w:rPr>
              <w:t>Co. Waterford</w:t>
            </w:r>
          </w:p>
        </w:tc>
        <w:tc>
          <w:tcPr>
            <w:tcW w:w="3543" w:type="dxa"/>
          </w:tcPr>
          <w:p w14:paraId="1B2904D7" w14:textId="77777777" w:rsidR="00E51EAC" w:rsidRPr="001F4C3B" w:rsidRDefault="00E51EAC" w:rsidP="001E3854">
            <w:pPr>
              <w:rPr>
                <w:rFonts w:cs="Arial"/>
                <w:b/>
              </w:rPr>
            </w:pPr>
            <w:r w:rsidRPr="001F4C3B">
              <w:rPr>
                <w:rFonts w:cs="Arial"/>
                <w:b/>
              </w:rPr>
              <w:t xml:space="preserve">Phone: </w:t>
            </w:r>
            <w:hyperlink r:id="rId39" w:history="1">
              <w:r w:rsidRPr="001F4C3B">
                <w:rPr>
                  <w:rFonts w:cs="Arial"/>
                </w:rPr>
                <w:t>051 842 849</w:t>
              </w:r>
            </w:hyperlink>
            <w:r w:rsidRPr="001F4C3B">
              <w:rPr>
                <w:rFonts w:cs="Arial"/>
                <w:shd w:val="clear" w:color="auto" w:fill="FFFFFF"/>
              </w:rPr>
              <w:t> or </w:t>
            </w:r>
            <w:hyperlink r:id="rId40" w:history="1">
              <w:r w:rsidRPr="001F4C3B">
                <w:rPr>
                  <w:rFonts w:cs="Arial"/>
                  <w:shd w:val="clear" w:color="auto" w:fill="FFFFFF"/>
                </w:rPr>
                <w:t>051 842 898.</w:t>
              </w:r>
            </w:hyperlink>
          </w:p>
        </w:tc>
      </w:tr>
      <w:tr w:rsidR="00E51EAC" w:rsidRPr="001F4C3B" w14:paraId="2847A55C" w14:textId="77777777" w:rsidTr="001E3854">
        <w:tblPrEx>
          <w:tblLook w:val="04A0" w:firstRow="1" w:lastRow="0" w:firstColumn="1" w:lastColumn="0" w:noHBand="0" w:noVBand="1"/>
        </w:tblPrEx>
        <w:tc>
          <w:tcPr>
            <w:tcW w:w="2411" w:type="dxa"/>
          </w:tcPr>
          <w:p w14:paraId="3D78BD8D" w14:textId="77777777" w:rsidR="00E51EAC" w:rsidRPr="001F4C3B" w:rsidRDefault="00E51EAC" w:rsidP="001E3854">
            <w:pPr>
              <w:jc w:val="center"/>
              <w:rPr>
                <w:rFonts w:cs="Arial"/>
                <w:b/>
              </w:rPr>
            </w:pPr>
            <w:r w:rsidRPr="001F4C3B">
              <w:rPr>
                <w:rFonts w:cs="Arial"/>
                <w:b/>
              </w:rPr>
              <w:t>CHO 5</w:t>
            </w:r>
          </w:p>
          <w:p w14:paraId="5C0C9659" w14:textId="77777777" w:rsidR="00E51EAC" w:rsidRPr="001F4C3B" w:rsidRDefault="00E51EAC" w:rsidP="001E3854">
            <w:pPr>
              <w:jc w:val="center"/>
              <w:rPr>
                <w:rFonts w:cs="Arial"/>
                <w:b/>
              </w:rPr>
            </w:pPr>
            <w:r w:rsidRPr="001F4C3B">
              <w:rPr>
                <w:rFonts w:cs="Arial"/>
                <w:b/>
              </w:rPr>
              <w:t xml:space="preserve">Wexford </w:t>
            </w:r>
          </w:p>
          <w:p w14:paraId="69F0C326" w14:textId="77777777" w:rsidR="00E51EAC" w:rsidRPr="001F4C3B" w:rsidRDefault="00E51EAC" w:rsidP="001E3854">
            <w:pPr>
              <w:jc w:val="center"/>
              <w:rPr>
                <w:rFonts w:cs="Arial"/>
                <w:b/>
              </w:rPr>
            </w:pPr>
          </w:p>
          <w:p w14:paraId="547B7B72" w14:textId="77777777" w:rsidR="00E51EAC" w:rsidRPr="001F4C3B" w:rsidRDefault="00E51EAC" w:rsidP="001E3854">
            <w:pPr>
              <w:jc w:val="center"/>
              <w:rPr>
                <w:rFonts w:cs="Arial"/>
                <w:b/>
              </w:rPr>
            </w:pPr>
          </w:p>
        </w:tc>
        <w:tc>
          <w:tcPr>
            <w:tcW w:w="3969" w:type="dxa"/>
          </w:tcPr>
          <w:p w14:paraId="203B9ACF" w14:textId="77777777" w:rsidR="00E51EAC" w:rsidRPr="001F4C3B" w:rsidRDefault="00E51EAC" w:rsidP="001E3854">
            <w:pPr>
              <w:rPr>
                <w:rFonts w:cs="Arial"/>
              </w:rPr>
            </w:pPr>
            <w:r w:rsidRPr="001F4C3B">
              <w:rPr>
                <w:rFonts w:cs="Arial"/>
              </w:rPr>
              <w:t>Mary B Finn-Gilbride  DPHN</w:t>
            </w:r>
          </w:p>
          <w:p w14:paraId="29AEBB3C" w14:textId="77777777" w:rsidR="00E51EAC" w:rsidRPr="001F4C3B" w:rsidRDefault="00E51EAC" w:rsidP="001E3854">
            <w:pPr>
              <w:rPr>
                <w:rFonts w:eastAsia="MS PGothic" w:cs="Arial"/>
              </w:rPr>
            </w:pPr>
            <w:r w:rsidRPr="001F4C3B">
              <w:rPr>
                <w:rFonts w:eastAsia="MS PGothic" w:cs="Arial"/>
              </w:rPr>
              <w:t>Health Service Executive</w:t>
            </w:r>
          </w:p>
          <w:p w14:paraId="2F51C3F1" w14:textId="77777777" w:rsidR="00E51EAC" w:rsidRPr="001F4C3B" w:rsidRDefault="00E51EAC" w:rsidP="001E3854">
            <w:pPr>
              <w:rPr>
                <w:rFonts w:cs="Arial"/>
              </w:rPr>
            </w:pPr>
            <w:r w:rsidRPr="001F4C3B">
              <w:rPr>
                <w:rFonts w:cs="Arial"/>
              </w:rPr>
              <w:t xml:space="preserve">Community Care Offices </w:t>
            </w:r>
          </w:p>
          <w:p w14:paraId="6ED6B18A" w14:textId="77777777" w:rsidR="00E51EAC" w:rsidRPr="001F4C3B" w:rsidRDefault="00E51EAC" w:rsidP="001E3854">
            <w:pPr>
              <w:rPr>
                <w:rFonts w:cs="Arial"/>
              </w:rPr>
            </w:pPr>
            <w:r w:rsidRPr="001F4C3B">
              <w:rPr>
                <w:rFonts w:cs="Arial"/>
              </w:rPr>
              <w:t xml:space="preserve">Upper George’s Street </w:t>
            </w:r>
          </w:p>
          <w:p w14:paraId="3D65F5CA" w14:textId="77777777" w:rsidR="00E51EAC" w:rsidRPr="001F4C3B" w:rsidRDefault="00E51EAC" w:rsidP="001E3854">
            <w:pPr>
              <w:rPr>
                <w:rFonts w:cs="Arial"/>
              </w:rPr>
            </w:pPr>
            <w:r w:rsidRPr="001F4C3B">
              <w:rPr>
                <w:rFonts w:cs="Arial"/>
              </w:rPr>
              <w:t xml:space="preserve">Co. Wexford </w:t>
            </w:r>
          </w:p>
        </w:tc>
        <w:tc>
          <w:tcPr>
            <w:tcW w:w="3543" w:type="dxa"/>
          </w:tcPr>
          <w:p w14:paraId="0B932D90" w14:textId="77777777" w:rsidR="00E51EAC" w:rsidRPr="001F4C3B" w:rsidRDefault="00E044CA" w:rsidP="001E3854">
            <w:pPr>
              <w:rPr>
                <w:rFonts w:cs="Arial"/>
                <w:b/>
              </w:rPr>
            </w:pPr>
            <w:hyperlink r:id="rId41" w:history="1">
              <w:r w:rsidR="00E51EAC" w:rsidRPr="001F4C3B">
                <w:rPr>
                  <w:rStyle w:val="Hyperlink"/>
                  <w:rFonts w:cs="Arial"/>
                  <w:b/>
                </w:rPr>
                <w:t>Phone:</w:t>
              </w:r>
            </w:hyperlink>
            <w:r w:rsidR="00E51EAC" w:rsidRPr="001F4C3B">
              <w:rPr>
                <w:rStyle w:val="Hyperlink"/>
                <w:rFonts w:cs="Arial"/>
                <w:b/>
              </w:rPr>
              <w:t xml:space="preserve"> </w:t>
            </w:r>
            <w:hyperlink r:id="rId42" w:history="1">
              <w:r w:rsidR="00E51EAC" w:rsidRPr="001F4C3B">
                <w:rPr>
                  <w:rFonts w:cs="Arial"/>
                </w:rPr>
                <w:t>053 912 3522</w:t>
              </w:r>
            </w:hyperlink>
            <w:r w:rsidR="00E51EAC" w:rsidRPr="001F4C3B">
              <w:rPr>
                <w:rFonts w:cs="Arial"/>
                <w:b/>
              </w:rPr>
              <w:t xml:space="preserve"> </w:t>
            </w:r>
          </w:p>
        </w:tc>
      </w:tr>
      <w:tr w:rsidR="00E51EAC" w:rsidRPr="001F4C3B" w14:paraId="74FE2FB6" w14:textId="77777777" w:rsidTr="001E3854">
        <w:tblPrEx>
          <w:tblLook w:val="04A0" w:firstRow="1" w:lastRow="0" w:firstColumn="1" w:lastColumn="0" w:noHBand="0" w:noVBand="1"/>
        </w:tblPrEx>
        <w:trPr>
          <w:trHeight w:val="70"/>
        </w:trPr>
        <w:tc>
          <w:tcPr>
            <w:tcW w:w="2411" w:type="dxa"/>
          </w:tcPr>
          <w:p w14:paraId="5F9F8F2A" w14:textId="77777777" w:rsidR="00E51EAC" w:rsidRPr="001F4C3B" w:rsidRDefault="00E51EAC" w:rsidP="001E3854">
            <w:pPr>
              <w:jc w:val="center"/>
              <w:rPr>
                <w:rFonts w:cs="Arial"/>
                <w:b/>
              </w:rPr>
            </w:pPr>
            <w:r w:rsidRPr="001F4C3B">
              <w:rPr>
                <w:rFonts w:cs="Arial"/>
                <w:b/>
              </w:rPr>
              <w:t>CHO 6</w:t>
            </w:r>
          </w:p>
          <w:p w14:paraId="074428CF" w14:textId="77777777" w:rsidR="00E51EAC" w:rsidRPr="001F4C3B" w:rsidRDefault="00E51EAC" w:rsidP="001E3854">
            <w:pPr>
              <w:jc w:val="center"/>
              <w:rPr>
                <w:rFonts w:cs="Arial"/>
                <w:b/>
              </w:rPr>
            </w:pPr>
          </w:p>
          <w:p w14:paraId="5CDE4BEA" w14:textId="77777777" w:rsidR="00E51EAC" w:rsidRPr="001F4C3B" w:rsidRDefault="00E51EAC" w:rsidP="001E3854">
            <w:pPr>
              <w:jc w:val="center"/>
              <w:rPr>
                <w:rFonts w:cs="Arial"/>
                <w:b/>
              </w:rPr>
            </w:pPr>
            <w:r w:rsidRPr="001F4C3B">
              <w:rPr>
                <w:rFonts w:cs="Arial"/>
                <w:b/>
              </w:rPr>
              <w:t xml:space="preserve">Dublin South East </w:t>
            </w:r>
          </w:p>
          <w:p w14:paraId="57132B1F" w14:textId="77777777" w:rsidR="00E51EAC" w:rsidRPr="001F4C3B" w:rsidRDefault="00E51EAC" w:rsidP="001E3854">
            <w:pPr>
              <w:jc w:val="center"/>
              <w:rPr>
                <w:rFonts w:cs="Arial"/>
                <w:b/>
              </w:rPr>
            </w:pPr>
          </w:p>
          <w:p w14:paraId="156A194F" w14:textId="77777777" w:rsidR="00E51EAC" w:rsidRPr="001F4C3B" w:rsidRDefault="00E51EAC" w:rsidP="001E3854">
            <w:pPr>
              <w:jc w:val="center"/>
              <w:rPr>
                <w:rFonts w:cs="Arial"/>
                <w:b/>
              </w:rPr>
            </w:pPr>
          </w:p>
        </w:tc>
        <w:tc>
          <w:tcPr>
            <w:tcW w:w="3969" w:type="dxa"/>
          </w:tcPr>
          <w:p w14:paraId="2259A565" w14:textId="77777777" w:rsidR="00E51EAC" w:rsidRPr="001F4C3B" w:rsidRDefault="00E51EAC" w:rsidP="001E3854">
            <w:pPr>
              <w:rPr>
                <w:rFonts w:cs="Arial"/>
              </w:rPr>
            </w:pPr>
            <w:r w:rsidRPr="001F4C3B">
              <w:rPr>
                <w:rFonts w:cs="Arial"/>
              </w:rPr>
              <w:t>Maeve Smyth DPHN</w:t>
            </w:r>
          </w:p>
          <w:p w14:paraId="642AE849" w14:textId="77777777" w:rsidR="00E51EAC" w:rsidRPr="001F4C3B" w:rsidRDefault="00E51EAC" w:rsidP="001E3854">
            <w:pPr>
              <w:rPr>
                <w:rFonts w:cs="Arial"/>
              </w:rPr>
            </w:pPr>
            <w:proofErr w:type="spellStart"/>
            <w:r w:rsidRPr="001F4C3B">
              <w:rPr>
                <w:rFonts w:cs="Arial"/>
              </w:rPr>
              <w:t>Vergemount</w:t>
            </w:r>
            <w:proofErr w:type="spellEnd"/>
            <w:r w:rsidRPr="001F4C3B">
              <w:rPr>
                <w:rFonts w:cs="Arial"/>
              </w:rPr>
              <w:t xml:space="preserve"> Hall, </w:t>
            </w:r>
            <w:proofErr w:type="spellStart"/>
            <w:r w:rsidRPr="001F4C3B">
              <w:rPr>
                <w:rFonts w:cs="Arial"/>
              </w:rPr>
              <w:t>Clonskeagh</w:t>
            </w:r>
            <w:proofErr w:type="spellEnd"/>
            <w:r w:rsidRPr="001F4C3B">
              <w:rPr>
                <w:rFonts w:cs="Arial"/>
              </w:rPr>
              <w:t xml:space="preserve"> Hospital Campus, </w:t>
            </w:r>
            <w:proofErr w:type="spellStart"/>
            <w:r w:rsidRPr="001F4C3B">
              <w:rPr>
                <w:rFonts w:cs="Arial"/>
              </w:rPr>
              <w:t>Clonskeagh</w:t>
            </w:r>
            <w:proofErr w:type="spellEnd"/>
            <w:r w:rsidRPr="001F4C3B">
              <w:rPr>
                <w:rFonts w:cs="Arial"/>
              </w:rPr>
              <w:t>,</w:t>
            </w:r>
          </w:p>
          <w:p w14:paraId="5D1E1521" w14:textId="77777777" w:rsidR="00E51EAC" w:rsidRPr="001F4C3B" w:rsidRDefault="00E51EAC" w:rsidP="001E3854">
            <w:pPr>
              <w:rPr>
                <w:rFonts w:cs="Arial"/>
              </w:rPr>
            </w:pPr>
            <w:r w:rsidRPr="001F4C3B">
              <w:rPr>
                <w:rFonts w:cs="Arial"/>
              </w:rPr>
              <w:t>Dublin 6, D06 EY 15</w:t>
            </w:r>
          </w:p>
          <w:p w14:paraId="661D804F" w14:textId="77777777" w:rsidR="00E51EAC" w:rsidRPr="001F4C3B" w:rsidRDefault="00E51EAC" w:rsidP="001E3854">
            <w:pPr>
              <w:rPr>
                <w:rFonts w:cs="Arial"/>
                <w:bCs/>
                <w:iCs/>
              </w:rPr>
            </w:pPr>
          </w:p>
        </w:tc>
        <w:tc>
          <w:tcPr>
            <w:tcW w:w="3543" w:type="dxa"/>
          </w:tcPr>
          <w:p w14:paraId="14D03111" w14:textId="77777777" w:rsidR="00E51EAC" w:rsidRPr="001F4C3B" w:rsidRDefault="00E51EAC" w:rsidP="001E3854">
            <w:pPr>
              <w:rPr>
                <w:rFonts w:cs="Arial"/>
                <w:color w:val="000000"/>
              </w:rPr>
            </w:pPr>
          </w:p>
          <w:p w14:paraId="11F70EE7" w14:textId="77777777" w:rsidR="00E51EAC" w:rsidRPr="001F4C3B" w:rsidRDefault="00E51EAC" w:rsidP="001E3854">
            <w:pPr>
              <w:rPr>
                <w:rFonts w:cs="Arial"/>
                <w:color w:val="1F497D"/>
              </w:rPr>
            </w:pPr>
            <w:r w:rsidRPr="001F4C3B">
              <w:rPr>
                <w:rFonts w:cs="Arial"/>
                <w:b/>
              </w:rPr>
              <w:t>Phone:</w:t>
            </w:r>
            <w:r w:rsidRPr="001F4C3B">
              <w:rPr>
                <w:rFonts w:cs="Arial"/>
              </w:rPr>
              <w:t xml:space="preserve"> 01 2680317</w:t>
            </w:r>
            <w:r w:rsidRPr="001F4C3B">
              <w:rPr>
                <w:rFonts w:cs="Arial"/>
                <w:color w:val="1F497D"/>
              </w:rPr>
              <w:t xml:space="preserve"> </w:t>
            </w:r>
          </w:p>
          <w:p w14:paraId="4E037076" w14:textId="77777777" w:rsidR="00E51EAC" w:rsidRPr="001F4C3B" w:rsidRDefault="00E51EAC" w:rsidP="001E3854">
            <w:pPr>
              <w:rPr>
                <w:rFonts w:cs="Arial"/>
                <w:color w:val="000000"/>
              </w:rPr>
            </w:pPr>
          </w:p>
        </w:tc>
      </w:tr>
      <w:tr w:rsidR="00E51EAC" w:rsidRPr="001F4C3B" w14:paraId="7385EC5C" w14:textId="77777777" w:rsidTr="001E3854">
        <w:tblPrEx>
          <w:tblLook w:val="04A0" w:firstRow="1" w:lastRow="0" w:firstColumn="1" w:lastColumn="0" w:noHBand="0" w:noVBand="1"/>
        </w:tblPrEx>
        <w:tc>
          <w:tcPr>
            <w:tcW w:w="2411" w:type="dxa"/>
          </w:tcPr>
          <w:p w14:paraId="567958F2" w14:textId="77777777" w:rsidR="00E51EAC" w:rsidRPr="001F4C3B" w:rsidRDefault="00E51EAC" w:rsidP="001E3854">
            <w:pPr>
              <w:jc w:val="center"/>
              <w:rPr>
                <w:rFonts w:cs="Arial"/>
                <w:b/>
              </w:rPr>
            </w:pPr>
            <w:r w:rsidRPr="001F4C3B">
              <w:rPr>
                <w:rFonts w:cs="Arial"/>
                <w:b/>
              </w:rPr>
              <w:t>CHO 6</w:t>
            </w:r>
          </w:p>
          <w:p w14:paraId="08561143" w14:textId="77777777" w:rsidR="00E51EAC" w:rsidRPr="001F4C3B" w:rsidRDefault="00E51EAC" w:rsidP="001E3854">
            <w:pPr>
              <w:jc w:val="center"/>
              <w:rPr>
                <w:rFonts w:cs="Arial"/>
                <w:b/>
                <w:i/>
              </w:rPr>
            </w:pPr>
          </w:p>
          <w:p w14:paraId="68E0E68B" w14:textId="77777777" w:rsidR="00E51EAC" w:rsidRPr="001F4C3B" w:rsidRDefault="00E51EAC" w:rsidP="001E3854">
            <w:pPr>
              <w:jc w:val="center"/>
              <w:rPr>
                <w:rFonts w:cs="Arial"/>
                <w:b/>
              </w:rPr>
            </w:pPr>
            <w:r w:rsidRPr="001F4C3B">
              <w:rPr>
                <w:rFonts w:cs="Arial"/>
                <w:b/>
              </w:rPr>
              <w:t>Dublin South</w:t>
            </w:r>
          </w:p>
          <w:p w14:paraId="16F94CF9" w14:textId="77777777" w:rsidR="00E51EAC" w:rsidRPr="001F4C3B" w:rsidRDefault="00E51EAC" w:rsidP="001E3854">
            <w:pPr>
              <w:jc w:val="center"/>
              <w:rPr>
                <w:rFonts w:cs="Arial"/>
                <w:b/>
              </w:rPr>
            </w:pPr>
          </w:p>
          <w:p w14:paraId="750AA433" w14:textId="77777777" w:rsidR="00E51EAC" w:rsidRPr="001F4C3B" w:rsidRDefault="00E51EAC" w:rsidP="001E3854">
            <w:pPr>
              <w:jc w:val="center"/>
              <w:rPr>
                <w:rFonts w:cs="Arial"/>
                <w:b/>
              </w:rPr>
            </w:pPr>
          </w:p>
        </w:tc>
        <w:tc>
          <w:tcPr>
            <w:tcW w:w="3969" w:type="dxa"/>
          </w:tcPr>
          <w:p w14:paraId="344A3E20" w14:textId="77777777" w:rsidR="00E51EAC" w:rsidRPr="001F4C3B" w:rsidRDefault="00E51EAC" w:rsidP="001E3854">
            <w:pPr>
              <w:rPr>
                <w:rFonts w:cs="Arial"/>
              </w:rPr>
            </w:pPr>
            <w:r>
              <w:rPr>
                <w:rFonts w:cs="Arial"/>
              </w:rPr>
              <w:t xml:space="preserve">Eileen Grehan </w:t>
            </w:r>
            <w:r w:rsidRPr="001F4C3B">
              <w:rPr>
                <w:rFonts w:cs="Arial"/>
              </w:rPr>
              <w:t xml:space="preserve">DPHN </w:t>
            </w:r>
          </w:p>
          <w:p w14:paraId="1F3E265F" w14:textId="77777777" w:rsidR="00E51EAC" w:rsidRPr="001F4C3B" w:rsidRDefault="00E51EAC" w:rsidP="001E3854">
            <w:pPr>
              <w:rPr>
                <w:rFonts w:cs="Arial"/>
              </w:rPr>
            </w:pPr>
            <w:r w:rsidRPr="001F4C3B">
              <w:rPr>
                <w:rFonts w:cs="Arial"/>
              </w:rPr>
              <w:t>Health Service Executive</w:t>
            </w:r>
          </w:p>
          <w:p w14:paraId="2E52CEB3" w14:textId="77777777" w:rsidR="00E51EAC" w:rsidRPr="001F4C3B" w:rsidRDefault="00E51EAC" w:rsidP="001E3854">
            <w:pPr>
              <w:rPr>
                <w:rFonts w:cs="Arial"/>
              </w:rPr>
            </w:pPr>
            <w:r w:rsidRPr="001F4C3B">
              <w:rPr>
                <w:rFonts w:cs="Arial"/>
              </w:rPr>
              <w:t>Tivoli Road</w:t>
            </w:r>
          </w:p>
          <w:p w14:paraId="39D067BE" w14:textId="77777777" w:rsidR="00E51EAC" w:rsidRPr="001F4C3B" w:rsidRDefault="00E51EAC" w:rsidP="001E3854">
            <w:pPr>
              <w:rPr>
                <w:rFonts w:cs="Arial"/>
              </w:rPr>
            </w:pPr>
            <w:r w:rsidRPr="001F4C3B">
              <w:rPr>
                <w:rFonts w:cs="Arial"/>
              </w:rPr>
              <w:t xml:space="preserve">Dun Laoghaire </w:t>
            </w:r>
          </w:p>
          <w:p w14:paraId="0B28BF24" w14:textId="77777777" w:rsidR="00E51EAC" w:rsidRPr="001F4C3B" w:rsidRDefault="00E51EAC" w:rsidP="001E3854">
            <w:pPr>
              <w:rPr>
                <w:rFonts w:cs="Arial"/>
              </w:rPr>
            </w:pPr>
            <w:r w:rsidRPr="001F4C3B">
              <w:rPr>
                <w:rFonts w:cs="Arial"/>
              </w:rPr>
              <w:t xml:space="preserve">Co. Dublin </w:t>
            </w:r>
          </w:p>
        </w:tc>
        <w:tc>
          <w:tcPr>
            <w:tcW w:w="3543" w:type="dxa"/>
          </w:tcPr>
          <w:p w14:paraId="353976C2" w14:textId="77777777" w:rsidR="00E51EAC" w:rsidRPr="001F4C3B" w:rsidRDefault="00E51EAC" w:rsidP="001E3854">
            <w:pPr>
              <w:rPr>
                <w:rFonts w:cs="Arial"/>
              </w:rPr>
            </w:pPr>
            <w:r w:rsidRPr="001F4C3B">
              <w:rPr>
                <w:rFonts w:cs="Arial"/>
                <w:b/>
              </w:rPr>
              <w:t>Phone:</w:t>
            </w:r>
            <w:r w:rsidRPr="001F4C3B">
              <w:rPr>
                <w:rFonts w:cs="Arial"/>
              </w:rPr>
              <w:t xml:space="preserve"> 01 2365200 or 01 2843579</w:t>
            </w:r>
          </w:p>
          <w:p w14:paraId="788DD088" w14:textId="77777777" w:rsidR="00E51EAC" w:rsidRPr="001F4C3B" w:rsidRDefault="00E51EAC" w:rsidP="001E3854">
            <w:pPr>
              <w:rPr>
                <w:rFonts w:cs="Arial"/>
              </w:rPr>
            </w:pPr>
          </w:p>
        </w:tc>
      </w:tr>
      <w:tr w:rsidR="00E51EAC" w:rsidRPr="001F4C3B" w14:paraId="01155773" w14:textId="77777777" w:rsidTr="001E3854">
        <w:tblPrEx>
          <w:tblLook w:val="04A0" w:firstRow="1" w:lastRow="0" w:firstColumn="1" w:lastColumn="0" w:noHBand="0" w:noVBand="1"/>
        </w:tblPrEx>
        <w:tc>
          <w:tcPr>
            <w:tcW w:w="2411" w:type="dxa"/>
          </w:tcPr>
          <w:p w14:paraId="73C98878" w14:textId="77777777" w:rsidR="00E51EAC" w:rsidRPr="001F4C3B" w:rsidRDefault="00E51EAC" w:rsidP="001E3854">
            <w:pPr>
              <w:jc w:val="center"/>
              <w:rPr>
                <w:rFonts w:cs="Arial"/>
                <w:b/>
              </w:rPr>
            </w:pPr>
            <w:r w:rsidRPr="001F4C3B">
              <w:rPr>
                <w:rFonts w:cs="Arial"/>
                <w:b/>
              </w:rPr>
              <w:t>CHO 6</w:t>
            </w:r>
          </w:p>
          <w:p w14:paraId="158557F6" w14:textId="77777777" w:rsidR="00E51EAC" w:rsidRPr="001F4C3B" w:rsidRDefault="00E51EAC" w:rsidP="001E3854">
            <w:pPr>
              <w:jc w:val="center"/>
              <w:rPr>
                <w:rFonts w:cs="Arial"/>
                <w:b/>
                <w:i/>
              </w:rPr>
            </w:pPr>
          </w:p>
          <w:p w14:paraId="378C2F4A" w14:textId="77777777" w:rsidR="00E51EAC" w:rsidRPr="001F4C3B" w:rsidRDefault="00E51EAC" w:rsidP="001E3854">
            <w:pPr>
              <w:jc w:val="center"/>
              <w:rPr>
                <w:rFonts w:cs="Arial"/>
                <w:b/>
              </w:rPr>
            </w:pPr>
            <w:r w:rsidRPr="001F4C3B">
              <w:rPr>
                <w:rFonts w:cs="Arial"/>
                <w:b/>
              </w:rPr>
              <w:t xml:space="preserve">Wicklow </w:t>
            </w:r>
          </w:p>
          <w:p w14:paraId="17FF0932" w14:textId="77777777" w:rsidR="00E51EAC" w:rsidRPr="001F4C3B" w:rsidRDefault="00E51EAC" w:rsidP="001E3854">
            <w:pPr>
              <w:rPr>
                <w:rFonts w:cs="Arial"/>
                <w:b/>
              </w:rPr>
            </w:pPr>
          </w:p>
        </w:tc>
        <w:tc>
          <w:tcPr>
            <w:tcW w:w="3969" w:type="dxa"/>
          </w:tcPr>
          <w:p w14:paraId="2E107871" w14:textId="77777777" w:rsidR="00E51EAC" w:rsidRPr="001F4C3B" w:rsidRDefault="00E51EAC" w:rsidP="001E3854">
            <w:pPr>
              <w:rPr>
                <w:rFonts w:cs="Arial"/>
                <w:bCs/>
                <w:color w:val="000000"/>
                <w:lang w:val="en-US"/>
              </w:rPr>
            </w:pPr>
            <w:r w:rsidRPr="001F4C3B">
              <w:rPr>
                <w:rFonts w:cs="Arial"/>
                <w:bCs/>
                <w:color w:val="000000"/>
              </w:rPr>
              <w:t xml:space="preserve">Oonagh Murphy </w:t>
            </w:r>
            <w:r>
              <w:rPr>
                <w:rFonts w:cs="Arial"/>
                <w:bCs/>
                <w:color w:val="000000"/>
                <w:lang w:val="en-US"/>
              </w:rPr>
              <w:t xml:space="preserve"> DPHN</w:t>
            </w:r>
          </w:p>
          <w:p w14:paraId="48E94025" w14:textId="77777777" w:rsidR="00E51EAC" w:rsidRPr="001F4C3B" w:rsidRDefault="00E51EAC" w:rsidP="001E3854">
            <w:pPr>
              <w:rPr>
                <w:rFonts w:eastAsia="MS PGothic" w:cs="Arial"/>
              </w:rPr>
            </w:pPr>
            <w:r w:rsidRPr="001F4C3B">
              <w:rPr>
                <w:rFonts w:eastAsia="MS PGothic" w:cs="Arial"/>
              </w:rPr>
              <w:t>Health Service Executive</w:t>
            </w:r>
          </w:p>
          <w:p w14:paraId="374EB504" w14:textId="77777777" w:rsidR="00E51EAC" w:rsidRPr="001F4C3B" w:rsidRDefault="00E51EAC" w:rsidP="001E3854">
            <w:pPr>
              <w:rPr>
                <w:rFonts w:cs="Arial"/>
                <w:bCs/>
                <w:color w:val="000000"/>
                <w:lang w:val="en-US"/>
              </w:rPr>
            </w:pPr>
            <w:r w:rsidRPr="001F4C3B">
              <w:rPr>
                <w:rFonts w:cs="Arial"/>
                <w:bCs/>
                <w:color w:val="000000"/>
              </w:rPr>
              <w:t>Glenside Road</w:t>
            </w:r>
            <w:r>
              <w:rPr>
                <w:rFonts w:cs="Arial"/>
                <w:bCs/>
                <w:color w:val="000000"/>
              </w:rPr>
              <w:t>,</w:t>
            </w:r>
            <w:r w:rsidRPr="001F4C3B">
              <w:rPr>
                <w:rFonts w:cs="Arial"/>
                <w:bCs/>
                <w:color w:val="000000"/>
              </w:rPr>
              <w:t xml:space="preserve"> </w:t>
            </w:r>
            <w:proofErr w:type="spellStart"/>
            <w:r w:rsidRPr="001F4C3B">
              <w:rPr>
                <w:rFonts w:cs="Arial"/>
                <w:bCs/>
                <w:color w:val="000000"/>
                <w:lang w:val="en-US"/>
              </w:rPr>
              <w:t>Wicklow</w:t>
            </w:r>
            <w:proofErr w:type="spellEnd"/>
            <w:r w:rsidRPr="001F4C3B">
              <w:rPr>
                <w:rFonts w:cs="Arial"/>
                <w:bCs/>
                <w:color w:val="000000"/>
                <w:lang w:val="en-US"/>
              </w:rPr>
              <w:t xml:space="preserve"> Town  </w:t>
            </w:r>
            <w:r w:rsidRPr="001F4C3B">
              <w:rPr>
                <w:rFonts w:cs="Arial"/>
                <w:bCs/>
                <w:color w:val="000000"/>
              </w:rPr>
              <w:t xml:space="preserve">Co. Wicklow </w:t>
            </w:r>
            <w:r w:rsidRPr="001F4C3B">
              <w:rPr>
                <w:rFonts w:cs="Arial"/>
                <w:bCs/>
                <w:color w:val="000000"/>
                <w:lang w:val="en-US"/>
              </w:rPr>
              <w:t xml:space="preserve"> </w:t>
            </w:r>
          </w:p>
        </w:tc>
        <w:tc>
          <w:tcPr>
            <w:tcW w:w="3543" w:type="dxa"/>
          </w:tcPr>
          <w:p w14:paraId="618331AB" w14:textId="77777777" w:rsidR="00E51EAC" w:rsidRPr="001F4C3B" w:rsidRDefault="00E51EAC" w:rsidP="001E3854">
            <w:pPr>
              <w:rPr>
                <w:rFonts w:cs="Arial"/>
                <w:color w:val="000000"/>
              </w:rPr>
            </w:pPr>
            <w:r w:rsidRPr="001F4C3B">
              <w:rPr>
                <w:rFonts w:cs="Arial"/>
                <w:b/>
                <w:bCs/>
                <w:szCs w:val="21"/>
                <w:shd w:val="clear" w:color="auto" w:fill="FFFFFF"/>
              </w:rPr>
              <w:t>Phone:</w:t>
            </w:r>
            <w:r w:rsidRPr="001F4C3B">
              <w:rPr>
                <w:rFonts w:cs="Arial"/>
                <w:bCs/>
                <w:szCs w:val="21"/>
                <w:shd w:val="clear" w:color="auto" w:fill="FFFFFF"/>
              </w:rPr>
              <w:t xml:space="preserve"> </w:t>
            </w:r>
            <w:hyperlink r:id="rId43" w:history="1">
              <w:r>
                <w:rPr>
                  <w:rFonts w:cs="Arial"/>
                  <w:bCs/>
                  <w:szCs w:val="21"/>
                  <w:shd w:val="clear" w:color="auto" w:fill="FFFFFF"/>
                </w:rPr>
                <w:t>0404 68</w:t>
              </w:r>
              <w:r w:rsidRPr="001F4C3B">
                <w:rPr>
                  <w:rFonts w:cs="Arial"/>
                  <w:bCs/>
                  <w:szCs w:val="21"/>
                  <w:shd w:val="clear" w:color="auto" w:fill="FFFFFF"/>
                </w:rPr>
                <w:t>400</w:t>
              </w:r>
            </w:hyperlink>
          </w:p>
        </w:tc>
      </w:tr>
      <w:tr w:rsidR="00E51EAC" w:rsidRPr="001F4C3B" w14:paraId="77BDFFE4" w14:textId="77777777" w:rsidTr="001E3854">
        <w:tblPrEx>
          <w:tblLook w:val="04A0" w:firstRow="1" w:lastRow="0" w:firstColumn="1" w:lastColumn="0" w:noHBand="0" w:noVBand="1"/>
        </w:tblPrEx>
        <w:tc>
          <w:tcPr>
            <w:tcW w:w="2411" w:type="dxa"/>
          </w:tcPr>
          <w:p w14:paraId="2AC88097" w14:textId="77777777" w:rsidR="00E51EAC" w:rsidRPr="001F4C3B" w:rsidRDefault="00E51EAC" w:rsidP="001E3854">
            <w:pPr>
              <w:jc w:val="center"/>
              <w:rPr>
                <w:rFonts w:cs="Arial"/>
                <w:b/>
              </w:rPr>
            </w:pPr>
            <w:r w:rsidRPr="001F4C3B">
              <w:rPr>
                <w:rFonts w:cs="Arial"/>
                <w:b/>
              </w:rPr>
              <w:t>CHO 7</w:t>
            </w:r>
          </w:p>
          <w:p w14:paraId="68F9E1F8" w14:textId="77777777" w:rsidR="00E51EAC" w:rsidRPr="001F4C3B" w:rsidRDefault="00E51EAC" w:rsidP="001E3854">
            <w:pPr>
              <w:jc w:val="center"/>
              <w:rPr>
                <w:rFonts w:cs="Arial"/>
                <w:b/>
                <w:i/>
              </w:rPr>
            </w:pPr>
          </w:p>
          <w:p w14:paraId="555EC684" w14:textId="77777777" w:rsidR="00E51EAC" w:rsidRPr="001F4C3B" w:rsidRDefault="00E51EAC" w:rsidP="001E3854">
            <w:pPr>
              <w:jc w:val="center"/>
              <w:rPr>
                <w:rFonts w:cs="Arial"/>
                <w:b/>
              </w:rPr>
            </w:pPr>
            <w:r w:rsidRPr="001F4C3B">
              <w:rPr>
                <w:rFonts w:cs="Arial"/>
                <w:b/>
              </w:rPr>
              <w:t>Dublin South City</w:t>
            </w:r>
          </w:p>
          <w:p w14:paraId="2FF288D3" w14:textId="77777777" w:rsidR="00E51EAC" w:rsidRPr="001F4C3B" w:rsidRDefault="00E51EAC" w:rsidP="001E3854">
            <w:pPr>
              <w:rPr>
                <w:rFonts w:cs="Arial"/>
                <w:b/>
              </w:rPr>
            </w:pPr>
          </w:p>
        </w:tc>
        <w:tc>
          <w:tcPr>
            <w:tcW w:w="3969" w:type="dxa"/>
          </w:tcPr>
          <w:p w14:paraId="0677DC73" w14:textId="77777777" w:rsidR="00E51EAC" w:rsidRPr="001F4C3B" w:rsidRDefault="00E51EAC" w:rsidP="001E3854">
            <w:pPr>
              <w:rPr>
                <w:rFonts w:cs="Arial"/>
                <w:bCs/>
                <w:color w:val="000000"/>
              </w:rPr>
            </w:pPr>
            <w:r w:rsidRPr="001F4C3B">
              <w:rPr>
                <w:rFonts w:cs="Arial"/>
                <w:bCs/>
                <w:color w:val="000000"/>
              </w:rPr>
              <w:t xml:space="preserve">Neil Dunne DPHN </w:t>
            </w:r>
          </w:p>
          <w:p w14:paraId="3F50DA6E" w14:textId="77777777" w:rsidR="00E51EAC" w:rsidRPr="001F4C3B" w:rsidRDefault="00E51EAC" w:rsidP="001E3854">
            <w:pPr>
              <w:rPr>
                <w:rFonts w:eastAsia="MS PGothic" w:cs="Arial"/>
              </w:rPr>
            </w:pPr>
            <w:r w:rsidRPr="001F4C3B">
              <w:rPr>
                <w:rFonts w:eastAsia="MS PGothic" w:cs="Arial"/>
              </w:rPr>
              <w:t>Health Service Executive</w:t>
            </w:r>
          </w:p>
          <w:p w14:paraId="1BD87FB6" w14:textId="77777777" w:rsidR="00E51EAC" w:rsidRDefault="00E51EAC" w:rsidP="001E3854">
            <w:pPr>
              <w:rPr>
                <w:rFonts w:cs="Arial"/>
                <w:bCs/>
                <w:color w:val="000000"/>
              </w:rPr>
            </w:pPr>
            <w:r w:rsidRPr="002600D1">
              <w:rPr>
                <w:rFonts w:cs="Arial"/>
                <w:bCs/>
                <w:color w:val="000000"/>
              </w:rPr>
              <w:t>“City Lodge”, Meath Campus</w:t>
            </w:r>
          </w:p>
          <w:p w14:paraId="5BA8231C" w14:textId="77777777" w:rsidR="00E51EAC" w:rsidRPr="001F4C3B" w:rsidRDefault="00E51EAC" w:rsidP="001E3854">
            <w:pPr>
              <w:rPr>
                <w:rFonts w:cs="Arial"/>
                <w:color w:val="000000"/>
              </w:rPr>
            </w:pPr>
            <w:proofErr w:type="spellStart"/>
            <w:r w:rsidRPr="001F4C3B">
              <w:rPr>
                <w:rFonts w:cs="Arial"/>
                <w:bCs/>
                <w:color w:val="000000"/>
              </w:rPr>
              <w:t>Heytesbury</w:t>
            </w:r>
            <w:proofErr w:type="spellEnd"/>
            <w:r w:rsidRPr="001F4C3B">
              <w:rPr>
                <w:rFonts w:cs="Arial"/>
                <w:bCs/>
                <w:color w:val="000000"/>
              </w:rPr>
              <w:t xml:space="preserve"> St</w:t>
            </w:r>
          </w:p>
          <w:p w14:paraId="5C57D9A3" w14:textId="77777777" w:rsidR="00E51EAC" w:rsidRPr="001F4C3B" w:rsidRDefault="00E51EAC" w:rsidP="001E3854">
            <w:pPr>
              <w:rPr>
                <w:rFonts w:cs="Arial"/>
                <w:bCs/>
                <w:color w:val="000000"/>
              </w:rPr>
            </w:pPr>
            <w:r w:rsidRPr="001F4C3B">
              <w:rPr>
                <w:rFonts w:cs="Arial"/>
                <w:bCs/>
                <w:color w:val="000000"/>
              </w:rPr>
              <w:t>Dublin 8.</w:t>
            </w:r>
          </w:p>
          <w:p w14:paraId="314534B5" w14:textId="77777777" w:rsidR="00E51EAC" w:rsidRPr="001F4C3B" w:rsidRDefault="00E51EAC" w:rsidP="001E3854">
            <w:pPr>
              <w:rPr>
                <w:rFonts w:cs="Arial"/>
                <w:color w:val="000000"/>
              </w:rPr>
            </w:pPr>
          </w:p>
        </w:tc>
        <w:tc>
          <w:tcPr>
            <w:tcW w:w="3543" w:type="dxa"/>
          </w:tcPr>
          <w:p w14:paraId="4703CC36" w14:textId="77777777" w:rsidR="00E51EAC" w:rsidRPr="002600D1" w:rsidRDefault="00E51EAC" w:rsidP="001E3854">
            <w:pPr>
              <w:rPr>
                <w:rFonts w:cs="Arial"/>
              </w:rPr>
            </w:pPr>
            <w:r w:rsidRPr="00FB0D22">
              <w:rPr>
                <w:rFonts w:cs="Arial"/>
                <w:b/>
              </w:rPr>
              <w:t>Phone:</w:t>
            </w:r>
            <w:r>
              <w:rPr>
                <w:rFonts w:cs="Arial"/>
              </w:rPr>
              <w:t xml:space="preserve"> </w:t>
            </w:r>
            <w:r w:rsidRPr="00FB0D22">
              <w:rPr>
                <w:rFonts w:cs="Arial"/>
              </w:rPr>
              <w:t>01</w:t>
            </w:r>
            <w:r>
              <w:rPr>
                <w:rFonts w:cs="Arial"/>
              </w:rPr>
              <w:t xml:space="preserve"> 7085</w:t>
            </w:r>
            <w:r w:rsidRPr="00FB0D22">
              <w:rPr>
                <w:rFonts w:cs="Arial"/>
              </w:rPr>
              <w:t>700</w:t>
            </w:r>
          </w:p>
        </w:tc>
      </w:tr>
      <w:tr w:rsidR="00E51EAC" w:rsidRPr="001F4C3B" w14:paraId="1062D679" w14:textId="77777777" w:rsidTr="001E3854">
        <w:tblPrEx>
          <w:tblLook w:val="04A0" w:firstRow="1" w:lastRow="0" w:firstColumn="1" w:lastColumn="0" w:noHBand="0" w:noVBand="1"/>
        </w:tblPrEx>
        <w:tc>
          <w:tcPr>
            <w:tcW w:w="2411" w:type="dxa"/>
          </w:tcPr>
          <w:p w14:paraId="4F0ECA95" w14:textId="77777777" w:rsidR="00E51EAC" w:rsidRPr="001F4C3B" w:rsidRDefault="00E51EAC" w:rsidP="001E3854">
            <w:pPr>
              <w:jc w:val="center"/>
              <w:rPr>
                <w:rFonts w:cs="Arial"/>
                <w:b/>
              </w:rPr>
            </w:pPr>
            <w:r w:rsidRPr="001F4C3B">
              <w:rPr>
                <w:rFonts w:cs="Arial"/>
                <w:b/>
              </w:rPr>
              <w:t xml:space="preserve">CHO 7 </w:t>
            </w:r>
          </w:p>
          <w:p w14:paraId="057EA09B" w14:textId="77777777" w:rsidR="00E51EAC" w:rsidRPr="001F4C3B" w:rsidRDefault="00E51EAC" w:rsidP="001E3854">
            <w:pPr>
              <w:jc w:val="center"/>
              <w:rPr>
                <w:rFonts w:cs="Arial"/>
                <w:b/>
              </w:rPr>
            </w:pPr>
            <w:r w:rsidRPr="001F4C3B">
              <w:rPr>
                <w:rFonts w:cs="Arial"/>
                <w:b/>
              </w:rPr>
              <w:t xml:space="preserve">Dublin </w:t>
            </w:r>
          </w:p>
          <w:p w14:paraId="65E4120E" w14:textId="77777777" w:rsidR="00E51EAC" w:rsidRPr="001F4C3B" w:rsidRDefault="00E51EAC" w:rsidP="001E3854">
            <w:pPr>
              <w:jc w:val="center"/>
              <w:rPr>
                <w:rFonts w:cs="Arial"/>
                <w:b/>
              </w:rPr>
            </w:pPr>
          </w:p>
          <w:p w14:paraId="79958251" w14:textId="77777777" w:rsidR="00E51EAC" w:rsidRPr="001F4C3B" w:rsidRDefault="00E51EAC" w:rsidP="001E3854">
            <w:pPr>
              <w:jc w:val="center"/>
              <w:rPr>
                <w:rFonts w:cs="Arial"/>
                <w:b/>
              </w:rPr>
            </w:pPr>
            <w:r w:rsidRPr="001F4C3B">
              <w:rPr>
                <w:rFonts w:cs="Arial"/>
                <w:b/>
              </w:rPr>
              <w:t xml:space="preserve">Dublin South West </w:t>
            </w:r>
          </w:p>
          <w:p w14:paraId="77B55874" w14:textId="77777777" w:rsidR="00E51EAC" w:rsidRPr="001F4C3B" w:rsidRDefault="00E51EAC" w:rsidP="001E3854">
            <w:pPr>
              <w:jc w:val="center"/>
              <w:rPr>
                <w:rFonts w:cs="Arial"/>
                <w:b/>
              </w:rPr>
            </w:pPr>
          </w:p>
          <w:p w14:paraId="030F643D" w14:textId="77777777" w:rsidR="00E51EAC" w:rsidRPr="001F4C3B" w:rsidRDefault="00E51EAC" w:rsidP="001E3854">
            <w:pPr>
              <w:jc w:val="center"/>
              <w:rPr>
                <w:rFonts w:cs="Arial"/>
                <w:b/>
              </w:rPr>
            </w:pPr>
          </w:p>
        </w:tc>
        <w:tc>
          <w:tcPr>
            <w:tcW w:w="3969" w:type="dxa"/>
          </w:tcPr>
          <w:p w14:paraId="008522A6" w14:textId="77777777" w:rsidR="00E51EAC" w:rsidRPr="001F4C3B" w:rsidRDefault="00E51EAC" w:rsidP="001E3854">
            <w:pPr>
              <w:rPr>
                <w:rFonts w:cs="Arial"/>
              </w:rPr>
            </w:pPr>
            <w:r>
              <w:rPr>
                <w:rFonts w:cs="Arial"/>
              </w:rPr>
              <w:t>Carolyn Brennan I/</w:t>
            </w:r>
            <w:r w:rsidRPr="001F4C3B">
              <w:rPr>
                <w:rFonts w:cs="Arial"/>
              </w:rPr>
              <w:t>DPHN</w:t>
            </w:r>
          </w:p>
          <w:p w14:paraId="0E8EED69" w14:textId="77777777" w:rsidR="00E51EAC" w:rsidRPr="001F4C3B" w:rsidRDefault="00E51EAC" w:rsidP="001E3854">
            <w:pPr>
              <w:rPr>
                <w:rFonts w:cs="Arial"/>
              </w:rPr>
            </w:pPr>
            <w:r w:rsidRPr="001F4C3B">
              <w:rPr>
                <w:rFonts w:cs="Arial"/>
              </w:rPr>
              <w:t>Health Service Executive</w:t>
            </w:r>
          </w:p>
          <w:p w14:paraId="1C369AF9" w14:textId="77777777" w:rsidR="00E51EAC" w:rsidRPr="001F4C3B" w:rsidRDefault="00E51EAC" w:rsidP="001E3854">
            <w:pPr>
              <w:rPr>
                <w:rFonts w:cs="Arial"/>
                <w:bCs/>
                <w:color w:val="000000"/>
              </w:rPr>
            </w:pPr>
            <w:proofErr w:type="spellStart"/>
            <w:r w:rsidRPr="001F4C3B">
              <w:rPr>
                <w:rFonts w:cs="Arial"/>
                <w:bCs/>
                <w:color w:val="000000"/>
              </w:rPr>
              <w:t>Carbury</w:t>
            </w:r>
            <w:proofErr w:type="spellEnd"/>
            <w:r w:rsidRPr="001F4C3B">
              <w:rPr>
                <w:rFonts w:cs="Arial"/>
                <w:bCs/>
                <w:color w:val="000000"/>
              </w:rPr>
              <w:t xml:space="preserve"> Building </w:t>
            </w:r>
          </w:p>
          <w:p w14:paraId="75E41442" w14:textId="77777777" w:rsidR="00E51EAC" w:rsidRPr="001F4C3B" w:rsidRDefault="00E51EAC" w:rsidP="001E3854">
            <w:pPr>
              <w:rPr>
                <w:rFonts w:cs="Arial"/>
                <w:bCs/>
                <w:color w:val="000000"/>
              </w:rPr>
            </w:pPr>
            <w:r w:rsidRPr="001F4C3B">
              <w:rPr>
                <w:rFonts w:cs="Arial"/>
                <w:bCs/>
                <w:color w:val="000000"/>
              </w:rPr>
              <w:t xml:space="preserve">Tallaght Cross </w:t>
            </w:r>
          </w:p>
          <w:p w14:paraId="49EA172B" w14:textId="77777777" w:rsidR="00E51EAC" w:rsidRPr="001F4C3B" w:rsidRDefault="00E51EAC" w:rsidP="001E3854">
            <w:pPr>
              <w:rPr>
                <w:rFonts w:cs="Arial"/>
                <w:bCs/>
                <w:color w:val="000000"/>
              </w:rPr>
            </w:pPr>
            <w:r w:rsidRPr="001F4C3B">
              <w:rPr>
                <w:rFonts w:cs="Arial"/>
                <w:bCs/>
                <w:color w:val="000000"/>
              </w:rPr>
              <w:t>D24 FKT7</w:t>
            </w:r>
          </w:p>
        </w:tc>
        <w:tc>
          <w:tcPr>
            <w:tcW w:w="3543" w:type="dxa"/>
          </w:tcPr>
          <w:p w14:paraId="3487BBBE" w14:textId="77777777" w:rsidR="00E51EAC" w:rsidRPr="001F4C3B" w:rsidRDefault="00E51EAC" w:rsidP="001E3854">
            <w:pPr>
              <w:rPr>
                <w:rFonts w:cs="Arial"/>
                <w:bCs/>
                <w:color w:val="000000"/>
              </w:rPr>
            </w:pPr>
            <w:r w:rsidRPr="001F4C3B">
              <w:rPr>
                <w:rFonts w:cs="Arial"/>
                <w:b/>
              </w:rPr>
              <w:t>Phone:</w:t>
            </w:r>
            <w:r w:rsidRPr="001F4C3B">
              <w:rPr>
                <w:rFonts w:cs="Arial"/>
              </w:rPr>
              <w:t xml:space="preserve"> </w:t>
            </w:r>
            <w:r w:rsidRPr="001F4C3B">
              <w:rPr>
                <w:rFonts w:cs="Arial"/>
                <w:bCs/>
                <w:color w:val="000000"/>
              </w:rPr>
              <w:t>01 4154723</w:t>
            </w:r>
          </w:p>
          <w:p w14:paraId="563A29CF" w14:textId="77777777" w:rsidR="00E51EAC" w:rsidRPr="001F4C3B" w:rsidRDefault="00E51EAC" w:rsidP="001E3854">
            <w:pPr>
              <w:rPr>
                <w:rFonts w:cs="Arial"/>
                <w:b/>
                <w:bCs/>
                <w:color w:val="000000"/>
              </w:rPr>
            </w:pPr>
          </w:p>
        </w:tc>
      </w:tr>
      <w:tr w:rsidR="00E51EAC" w:rsidRPr="001F4C3B" w14:paraId="6EC22424" w14:textId="77777777" w:rsidTr="001E3854">
        <w:tblPrEx>
          <w:tblLook w:val="04A0" w:firstRow="1" w:lastRow="0" w:firstColumn="1" w:lastColumn="0" w:noHBand="0" w:noVBand="1"/>
        </w:tblPrEx>
        <w:tc>
          <w:tcPr>
            <w:tcW w:w="2411" w:type="dxa"/>
          </w:tcPr>
          <w:p w14:paraId="3ACAA57E" w14:textId="77777777" w:rsidR="00E51EAC" w:rsidRPr="001F4C3B" w:rsidRDefault="00E51EAC" w:rsidP="001E3854">
            <w:pPr>
              <w:jc w:val="center"/>
              <w:rPr>
                <w:rFonts w:cs="Arial"/>
                <w:b/>
              </w:rPr>
            </w:pPr>
            <w:r w:rsidRPr="001F4C3B">
              <w:rPr>
                <w:rFonts w:cs="Arial"/>
                <w:b/>
              </w:rPr>
              <w:t>CHO 7</w:t>
            </w:r>
          </w:p>
          <w:p w14:paraId="0B3B9BD5" w14:textId="77777777" w:rsidR="00E51EAC" w:rsidRPr="001F4C3B" w:rsidRDefault="00E51EAC" w:rsidP="001E3854">
            <w:pPr>
              <w:jc w:val="center"/>
              <w:rPr>
                <w:rFonts w:cs="Arial"/>
                <w:b/>
              </w:rPr>
            </w:pPr>
            <w:r w:rsidRPr="001F4C3B">
              <w:rPr>
                <w:rFonts w:cs="Arial"/>
                <w:b/>
              </w:rPr>
              <w:t xml:space="preserve">Dublin West </w:t>
            </w:r>
          </w:p>
          <w:p w14:paraId="08D5F1AE" w14:textId="77777777" w:rsidR="00E51EAC" w:rsidRPr="001F4C3B" w:rsidRDefault="00E51EAC" w:rsidP="001E3854">
            <w:pPr>
              <w:jc w:val="center"/>
              <w:rPr>
                <w:rFonts w:cs="Arial"/>
                <w:b/>
              </w:rPr>
            </w:pPr>
          </w:p>
          <w:p w14:paraId="12A555A3" w14:textId="77777777" w:rsidR="00E51EAC" w:rsidRPr="001F4C3B" w:rsidRDefault="00E51EAC" w:rsidP="001E3854">
            <w:pPr>
              <w:jc w:val="center"/>
              <w:rPr>
                <w:rFonts w:cs="Arial"/>
                <w:b/>
              </w:rPr>
            </w:pPr>
          </w:p>
        </w:tc>
        <w:tc>
          <w:tcPr>
            <w:tcW w:w="3969" w:type="dxa"/>
          </w:tcPr>
          <w:p w14:paraId="6BD3153F" w14:textId="77777777" w:rsidR="00E51EAC" w:rsidRPr="001F4C3B" w:rsidRDefault="00E51EAC" w:rsidP="001E3854">
            <w:pPr>
              <w:rPr>
                <w:rFonts w:cs="Arial"/>
              </w:rPr>
            </w:pPr>
            <w:r w:rsidRPr="001F4C3B">
              <w:rPr>
                <w:rFonts w:cs="Arial"/>
              </w:rPr>
              <w:t>Anne Lynott DPHN</w:t>
            </w:r>
          </w:p>
          <w:p w14:paraId="1BE2F339" w14:textId="77777777" w:rsidR="00E51EAC" w:rsidRPr="001F4C3B" w:rsidRDefault="00E51EAC" w:rsidP="001E3854">
            <w:pPr>
              <w:rPr>
                <w:rFonts w:cs="Arial"/>
              </w:rPr>
            </w:pPr>
            <w:r w:rsidRPr="001F4C3B">
              <w:rPr>
                <w:rFonts w:cs="Arial"/>
              </w:rPr>
              <w:t>Health Service Executive</w:t>
            </w:r>
          </w:p>
          <w:p w14:paraId="6C998362" w14:textId="77777777" w:rsidR="00E51EAC" w:rsidRPr="001F4C3B" w:rsidRDefault="00E51EAC" w:rsidP="001E3854">
            <w:pPr>
              <w:rPr>
                <w:rFonts w:cs="Arial"/>
              </w:rPr>
            </w:pPr>
            <w:r w:rsidRPr="001F4C3B">
              <w:rPr>
                <w:rFonts w:cs="Arial"/>
              </w:rPr>
              <w:t>Dublin West</w:t>
            </w:r>
          </w:p>
          <w:p w14:paraId="585230D9" w14:textId="77777777" w:rsidR="00E51EAC" w:rsidRPr="001F4C3B" w:rsidRDefault="00E51EAC" w:rsidP="001E3854">
            <w:pPr>
              <w:rPr>
                <w:rFonts w:cs="Arial"/>
              </w:rPr>
            </w:pPr>
            <w:r w:rsidRPr="001F4C3B">
              <w:rPr>
                <w:rFonts w:cs="Arial"/>
              </w:rPr>
              <w:t>Community Services Building</w:t>
            </w:r>
          </w:p>
          <w:p w14:paraId="6428E48C" w14:textId="77777777" w:rsidR="00E51EAC" w:rsidRPr="001F4C3B" w:rsidRDefault="00E51EAC" w:rsidP="001E3854">
            <w:pPr>
              <w:rPr>
                <w:rFonts w:cs="Arial"/>
              </w:rPr>
            </w:pPr>
            <w:r w:rsidRPr="001F4C3B">
              <w:rPr>
                <w:rFonts w:cs="Arial"/>
              </w:rPr>
              <w:t xml:space="preserve">Cherry Orchard Hospital </w:t>
            </w:r>
          </w:p>
          <w:p w14:paraId="0FD4C865" w14:textId="77777777" w:rsidR="00E51EAC" w:rsidRPr="001F4C3B" w:rsidRDefault="00E51EAC" w:rsidP="001E3854">
            <w:pPr>
              <w:rPr>
                <w:rFonts w:cs="Arial"/>
              </w:rPr>
            </w:pPr>
            <w:r w:rsidRPr="001F4C3B">
              <w:rPr>
                <w:rFonts w:cs="Arial"/>
              </w:rPr>
              <w:t xml:space="preserve">Ballyfermot </w:t>
            </w:r>
          </w:p>
          <w:p w14:paraId="711895FE" w14:textId="77777777" w:rsidR="00E51EAC" w:rsidRPr="001F4C3B" w:rsidRDefault="00E51EAC" w:rsidP="001E3854">
            <w:pPr>
              <w:rPr>
                <w:rFonts w:cs="Arial"/>
              </w:rPr>
            </w:pPr>
            <w:r w:rsidRPr="001F4C3B">
              <w:rPr>
                <w:rFonts w:cs="Arial"/>
              </w:rPr>
              <w:t xml:space="preserve">Dublin 10. </w:t>
            </w:r>
          </w:p>
          <w:p w14:paraId="573F202B" w14:textId="77777777" w:rsidR="00E51EAC" w:rsidRPr="001F4C3B" w:rsidRDefault="00E51EAC" w:rsidP="001E3854">
            <w:pPr>
              <w:rPr>
                <w:rFonts w:cs="Arial"/>
              </w:rPr>
            </w:pPr>
            <w:proofErr w:type="spellStart"/>
            <w:r w:rsidRPr="001F4C3B">
              <w:rPr>
                <w:rFonts w:cs="Arial"/>
              </w:rPr>
              <w:t>Eircode</w:t>
            </w:r>
            <w:proofErr w:type="spellEnd"/>
            <w:r w:rsidRPr="001F4C3B">
              <w:rPr>
                <w:rFonts w:cs="Arial"/>
              </w:rPr>
              <w:t xml:space="preserve"> DX 10 997</w:t>
            </w:r>
          </w:p>
        </w:tc>
        <w:tc>
          <w:tcPr>
            <w:tcW w:w="3543" w:type="dxa"/>
          </w:tcPr>
          <w:p w14:paraId="2BC1E4DE" w14:textId="77777777" w:rsidR="00E51EAC" w:rsidRPr="001F4C3B" w:rsidRDefault="00E51EAC" w:rsidP="001E3854">
            <w:pPr>
              <w:rPr>
                <w:rFonts w:cs="Arial"/>
              </w:rPr>
            </w:pPr>
            <w:r w:rsidRPr="001F4C3B">
              <w:rPr>
                <w:rFonts w:cs="Arial"/>
                <w:b/>
              </w:rPr>
              <w:t>Phone:</w:t>
            </w:r>
            <w:r w:rsidRPr="001F4C3B">
              <w:rPr>
                <w:rFonts w:cs="Arial"/>
              </w:rPr>
              <w:t xml:space="preserve"> 01 7955727 or 01 7955738</w:t>
            </w:r>
          </w:p>
          <w:p w14:paraId="4875EAEB" w14:textId="77777777" w:rsidR="00E51EAC" w:rsidRPr="001F4C3B" w:rsidRDefault="00E51EAC" w:rsidP="001E3854">
            <w:pPr>
              <w:rPr>
                <w:rFonts w:cs="Arial"/>
                <w:b/>
              </w:rPr>
            </w:pPr>
          </w:p>
        </w:tc>
      </w:tr>
      <w:tr w:rsidR="00E51EAC" w:rsidRPr="001F4C3B" w14:paraId="26A541CC" w14:textId="77777777" w:rsidTr="001E3854">
        <w:tblPrEx>
          <w:tblLook w:val="04A0" w:firstRow="1" w:lastRow="0" w:firstColumn="1" w:lastColumn="0" w:noHBand="0" w:noVBand="1"/>
        </w:tblPrEx>
        <w:tc>
          <w:tcPr>
            <w:tcW w:w="2411" w:type="dxa"/>
          </w:tcPr>
          <w:p w14:paraId="28F17310" w14:textId="77777777" w:rsidR="00E51EAC" w:rsidRPr="001F4C3B" w:rsidRDefault="00E51EAC" w:rsidP="001E3854">
            <w:pPr>
              <w:jc w:val="center"/>
              <w:rPr>
                <w:rFonts w:cs="Arial"/>
                <w:b/>
              </w:rPr>
            </w:pPr>
            <w:r w:rsidRPr="001F4C3B">
              <w:rPr>
                <w:rFonts w:cs="Arial"/>
                <w:b/>
              </w:rPr>
              <w:t>CHO 7</w:t>
            </w:r>
          </w:p>
          <w:p w14:paraId="51D7FB90" w14:textId="77777777" w:rsidR="00E51EAC" w:rsidRPr="001F4C3B" w:rsidRDefault="00E51EAC" w:rsidP="001E3854">
            <w:pPr>
              <w:jc w:val="center"/>
              <w:rPr>
                <w:rFonts w:cs="Arial"/>
                <w:b/>
              </w:rPr>
            </w:pPr>
          </w:p>
          <w:p w14:paraId="65DA997A" w14:textId="77777777" w:rsidR="00E51EAC" w:rsidRPr="001F4C3B" w:rsidRDefault="00E51EAC" w:rsidP="001E3854">
            <w:pPr>
              <w:jc w:val="center"/>
              <w:rPr>
                <w:rFonts w:cs="Arial"/>
                <w:b/>
              </w:rPr>
            </w:pPr>
            <w:r w:rsidRPr="001F4C3B">
              <w:rPr>
                <w:rFonts w:cs="Arial"/>
                <w:b/>
              </w:rPr>
              <w:lastRenderedPageBreak/>
              <w:t xml:space="preserve">Kildare/West Wicklow </w:t>
            </w:r>
          </w:p>
          <w:p w14:paraId="0E3ED92E" w14:textId="77777777" w:rsidR="00E51EAC" w:rsidRPr="001F4C3B" w:rsidRDefault="00E51EAC" w:rsidP="001E3854">
            <w:pPr>
              <w:jc w:val="center"/>
              <w:rPr>
                <w:rFonts w:cs="Arial"/>
                <w:b/>
              </w:rPr>
            </w:pPr>
          </w:p>
          <w:p w14:paraId="1C1E76DB" w14:textId="77777777" w:rsidR="00E51EAC" w:rsidRPr="001F4C3B" w:rsidRDefault="00E51EAC" w:rsidP="001E3854">
            <w:pPr>
              <w:jc w:val="center"/>
              <w:rPr>
                <w:rFonts w:cs="Arial"/>
                <w:b/>
              </w:rPr>
            </w:pPr>
          </w:p>
        </w:tc>
        <w:tc>
          <w:tcPr>
            <w:tcW w:w="3969" w:type="dxa"/>
          </w:tcPr>
          <w:p w14:paraId="57C26B6D" w14:textId="77777777" w:rsidR="00E51EAC" w:rsidRDefault="00E51EAC" w:rsidP="001E3854">
            <w:pPr>
              <w:rPr>
                <w:rFonts w:cs="Arial"/>
              </w:rPr>
            </w:pPr>
            <w:r>
              <w:rPr>
                <w:rFonts w:cs="Arial"/>
              </w:rPr>
              <w:lastRenderedPageBreak/>
              <w:t>Pauline Keogh I/DPHN</w:t>
            </w:r>
          </w:p>
          <w:p w14:paraId="58A01375" w14:textId="77777777" w:rsidR="00E51EAC" w:rsidRPr="001F4C3B" w:rsidRDefault="00E51EAC" w:rsidP="001E3854">
            <w:pPr>
              <w:rPr>
                <w:rFonts w:eastAsia="MS PGothic" w:cs="Arial"/>
              </w:rPr>
            </w:pPr>
            <w:r w:rsidRPr="001F4C3B">
              <w:rPr>
                <w:rFonts w:eastAsia="MS PGothic" w:cs="Arial"/>
              </w:rPr>
              <w:t>Health Service Executive</w:t>
            </w:r>
          </w:p>
          <w:p w14:paraId="101747B3" w14:textId="77777777" w:rsidR="00E51EAC" w:rsidRPr="001F4C3B" w:rsidRDefault="00E51EAC" w:rsidP="001E3854">
            <w:pPr>
              <w:rPr>
                <w:rFonts w:eastAsia="MS PGothic" w:cs="Arial"/>
              </w:rPr>
            </w:pPr>
            <w:r w:rsidRPr="001F4C3B">
              <w:rPr>
                <w:rFonts w:eastAsia="MS PGothic" w:cs="Arial"/>
              </w:rPr>
              <w:lastRenderedPageBreak/>
              <w:t>Dublin South, Kildare West Wicklow Community Service</w:t>
            </w:r>
          </w:p>
          <w:p w14:paraId="6826497C" w14:textId="77777777" w:rsidR="00E51EAC" w:rsidRPr="001F4C3B" w:rsidRDefault="00E51EAC" w:rsidP="001E3854">
            <w:pPr>
              <w:rPr>
                <w:rFonts w:eastAsia="MS PGothic" w:cs="Arial"/>
              </w:rPr>
            </w:pPr>
            <w:r w:rsidRPr="001F4C3B">
              <w:rPr>
                <w:rFonts w:eastAsia="MS PGothic" w:cs="Arial"/>
              </w:rPr>
              <w:t>St Mary’s Community Services</w:t>
            </w:r>
          </w:p>
          <w:p w14:paraId="1FDE0160" w14:textId="77777777" w:rsidR="00E51EAC" w:rsidRPr="001F4C3B" w:rsidRDefault="00E51EAC" w:rsidP="001E3854">
            <w:pPr>
              <w:rPr>
                <w:rFonts w:eastAsia="MS PGothic" w:cs="Arial"/>
              </w:rPr>
            </w:pPr>
            <w:proofErr w:type="spellStart"/>
            <w:r w:rsidRPr="001F4C3B">
              <w:rPr>
                <w:rFonts w:eastAsia="MS PGothic" w:cs="Arial"/>
              </w:rPr>
              <w:t>Craddockstown</w:t>
            </w:r>
            <w:proofErr w:type="spellEnd"/>
            <w:r w:rsidRPr="001F4C3B">
              <w:rPr>
                <w:rFonts w:eastAsia="MS PGothic" w:cs="Arial"/>
              </w:rPr>
              <w:t xml:space="preserve"> Rd</w:t>
            </w:r>
          </w:p>
          <w:p w14:paraId="22E785DC" w14:textId="77777777" w:rsidR="00E51EAC" w:rsidRPr="001F4C3B" w:rsidRDefault="00E51EAC" w:rsidP="001E3854">
            <w:pPr>
              <w:rPr>
                <w:rFonts w:eastAsia="MS PGothic" w:cs="Arial"/>
              </w:rPr>
            </w:pPr>
            <w:r w:rsidRPr="001F4C3B">
              <w:rPr>
                <w:rFonts w:eastAsia="MS PGothic" w:cs="Arial"/>
              </w:rPr>
              <w:t>Naas W91 NR29</w:t>
            </w:r>
          </w:p>
          <w:p w14:paraId="2707156D" w14:textId="77777777" w:rsidR="00E51EAC" w:rsidRPr="001F4C3B" w:rsidRDefault="00E51EAC" w:rsidP="001E3854">
            <w:pPr>
              <w:rPr>
                <w:rFonts w:eastAsia="MS PGothic" w:cs="Arial"/>
              </w:rPr>
            </w:pPr>
            <w:r w:rsidRPr="001F4C3B">
              <w:rPr>
                <w:rFonts w:eastAsia="MS PGothic" w:cs="Arial"/>
              </w:rPr>
              <w:t>Co Kildare</w:t>
            </w:r>
          </w:p>
        </w:tc>
        <w:tc>
          <w:tcPr>
            <w:tcW w:w="3543" w:type="dxa"/>
          </w:tcPr>
          <w:p w14:paraId="55CDBB88" w14:textId="77777777" w:rsidR="00E51EAC" w:rsidRPr="001F4C3B" w:rsidRDefault="00E51EAC" w:rsidP="001E3854">
            <w:pPr>
              <w:rPr>
                <w:rFonts w:cs="Arial"/>
                <w:color w:val="000000"/>
              </w:rPr>
            </w:pPr>
            <w:r w:rsidRPr="00FB0D22">
              <w:rPr>
                <w:rFonts w:cs="Arial"/>
                <w:b/>
              </w:rPr>
              <w:lastRenderedPageBreak/>
              <w:t>Phone:</w:t>
            </w:r>
            <w:r>
              <w:rPr>
                <w:rFonts w:cs="Arial"/>
              </w:rPr>
              <w:t xml:space="preserve"> 045920448 or </w:t>
            </w:r>
            <w:r w:rsidRPr="00FB0D22">
              <w:rPr>
                <w:rFonts w:cs="Arial"/>
              </w:rPr>
              <w:t>045920455</w:t>
            </w:r>
          </w:p>
          <w:p w14:paraId="50A02E71" w14:textId="77777777" w:rsidR="00E51EAC" w:rsidRPr="001F4C3B" w:rsidRDefault="00E51EAC" w:rsidP="001E3854">
            <w:pPr>
              <w:rPr>
                <w:rFonts w:cs="Arial"/>
                <w:color w:val="1F497D"/>
                <w:lang w:eastAsia="en-US"/>
              </w:rPr>
            </w:pPr>
            <w:r w:rsidRPr="001F4C3B">
              <w:rPr>
                <w:rFonts w:cs="Arial"/>
                <w:color w:val="1F497D"/>
                <w:lang w:eastAsia="en-US"/>
              </w:rPr>
              <w:t xml:space="preserve"> </w:t>
            </w:r>
          </w:p>
          <w:p w14:paraId="2C227D51" w14:textId="77777777" w:rsidR="00E51EAC" w:rsidRPr="001F4C3B" w:rsidRDefault="00E51EAC" w:rsidP="001E3854">
            <w:pPr>
              <w:rPr>
                <w:rFonts w:cs="Arial"/>
                <w:color w:val="1F497D"/>
                <w:lang w:eastAsia="en-US"/>
              </w:rPr>
            </w:pPr>
          </w:p>
          <w:p w14:paraId="422E6537" w14:textId="77777777" w:rsidR="00E51EAC" w:rsidRPr="001F4C3B" w:rsidRDefault="00E51EAC" w:rsidP="001E3854">
            <w:pPr>
              <w:rPr>
                <w:rFonts w:cs="Arial"/>
                <w:color w:val="1F497D"/>
                <w:lang w:eastAsia="en-US"/>
              </w:rPr>
            </w:pPr>
          </w:p>
          <w:p w14:paraId="08EDD230" w14:textId="77777777" w:rsidR="00E51EAC" w:rsidRPr="001F4C3B" w:rsidRDefault="00E51EAC" w:rsidP="001E3854">
            <w:pPr>
              <w:rPr>
                <w:rFonts w:cs="Arial"/>
                <w:color w:val="1F497D"/>
                <w:lang w:eastAsia="en-US"/>
              </w:rPr>
            </w:pPr>
            <w:r w:rsidRPr="001F4C3B">
              <w:rPr>
                <w:rFonts w:cs="Arial"/>
                <w:color w:val="1F497D"/>
                <w:lang w:eastAsia="en-US"/>
              </w:rPr>
              <w:t xml:space="preserve"> </w:t>
            </w:r>
          </w:p>
        </w:tc>
      </w:tr>
      <w:tr w:rsidR="00E51EAC" w:rsidRPr="001F4C3B" w14:paraId="5A82EAEF" w14:textId="77777777" w:rsidTr="001E3854">
        <w:tblPrEx>
          <w:tblLook w:val="04A0" w:firstRow="1" w:lastRow="0" w:firstColumn="1" w:lastColumn="0" w:noHBand="0" w:noVBand="1"/>
        </w:tblPrEx>
        <w:tc>
          <w:tcPr>
            <w:tcW w:w="2411" w:type="dxa"/>
          </w:tcPr>
          <w:p w14:paraId="2CD9F817" w14:textId="77777777" w:rsidR="00E51EAC" w:rsidRPr="001F4C3B" w:rsidRDefault="00E51EAC" w:rsidP="001E3854">
            <w:pPr>
              <w:jc w:val="center"/>
              <w:rPr>
                <w:rFonts w:cs="Arial"/>
                <w:b/>
              </w:rPr>
            </w:pPr>
            <w:r w:rsidRPr="001F4C3B">
              <w:rPr>
                <w:rFonts w:cs="Arial"/>
                <w:b/>
              </w:rPr>
              <w:lastRenderedPageBreak/>
              <w:t>CHO 8</w:t>
            </w:r>
          </w:p>
          <w:p w14:paraId="410F610C" w14:textId="77777777" w:rsidR="00E51EAC" w:rsidRPr="001F4C3B" w:rsidRDefault="00E51EAC" w:rsidP="001E3854">
            <w:pPr>
              <w:jc w:val="center"/>
              <w:rPr>
                <w:rFonts w:cs="Arial"/>
                <w:b/>
              </w:rPr>
            </w:pPr>
            <w:r w:rsidRPr="001F4C3B">
              <w:rPr>
                <w:rFonts w:cs="Arial"/>
                <w:b/>
              </w:rPr>
              <w:t xml:space="preserve">Laois/Offaly </w:t>
            </w:r>
          </w:p>
          <w:p w14:paraId="060AE945" w14:textId="77777777" w:rsidR="00E51EAC" w:rsidRPr="001F4C3B" w:rsidRDefault="00E51EAC" w:rsidP="001E3854">
            <w:pPr>
              <w:jc w:val="center"/>
              <w:rPr>
                <w:rFonts w:cs="Arial"/>
                <w:b/>
              </w:rPr>
            </w:pPr>
          </w:p>
          <w:p w14:paraId="6BA3C2B9" w14:textId="77777777" w:rsidR="00E51EAC" w:rsidRPr="001F4C3B" w:rsidRDefault="00E51EAC" w:rsidP="001E3854">
            <w:pPr>
              <w:jc w:val="center"/>
              <w:rPr>
                <w:rFonts w:cs="Arial"/>
                <w:b/>
              </w:rPr>
            </w:pPr>
          </w:p>
        </w:tc>
        <w:tc>
          <w:tcPr>
            <w:tcW w:w="3969" w:type="dxa"/>
          </w:tcPr>
          <w:p w14:paraId="04721811" w14:textId="77777777" w:rsidR="00E51EAC" w:rsidRDefault="00E51EAC" w:rsidP="001E3854">
            <w:pPr>
              <w:rPr>
                <w:rFonts w:cs="Arial"/>
              </w:rPr>
            </w:pPr>
            <w:r>
              <w:rPr>
                <w:rFonts w:cs="Arial"/>
              </w:rPr>
              <w:t>DPHN office</w:t>
            </w:r>
          </w:p>
          <w:p w14:paraId="2811E42C" w14:textId="77777777" w:rsidR="00E51EAC" w:rsidRPr="001F4C3B" w:rsidRDefault="00E51EAC" w:rsidP="001E3854">
            <w:pPr>
              <w:rPr>
                <w:rFonts w:cs="Arial"/>
              </w:rPr>
            </w:pPr>
            <w:r w:rsidRPr="001F4C3B">
              <w:rPr>
                <w:rFonts w:cs="Arial"/>
              </w:rPr>
              <w:t>Health Service Executive</w:t>
            </w:r>
          </w:p>
          <w:p w14:paraId="516B34F7" w14:textId="77777777" w:rsidR="00E51EAC" w:rsidRPr="001F4C3B" w:rsidRDefault="00E51EAC" w:rsidP="001E3854">
            <w:pPr>
              <w:rPr>
                <w:rFonts w:cs="Arial"/>
              </w:rPr>
            </w:pPr>
            <w:r w:rsidRPr="001F4C3B">
              <w:rPr>
                <w:rFonts w:cs="Arial"/>
              </w:rPr>
              <w:t xml:space="preserve">Arden Road </w:t>
            </w:r>
          </w:p>
          <w:p w14:paraId="18DBBE6D" w14:textId="77777777" w:rsidR="00E51EAC" w:rsidRPr="001F4C3B" w:rsidRDefault="00E51EAC" w:rsidP="001E3854">
            <w:pPr>
              <w:rPr>
                <w:rFonts w:cs="Arial"/>
              </w:rPr>
            </w:pPr>
            <w:proofErr w:type="spellStart"/>
            <w:r w:rsidRPr="001F4C3B">
              <w:rPr>
                <w:rFonts w:cs="Arial"/>
              </w:rPr>
              <w:t>Tullamore</w:t>
            </w:r>
            <w:proofErr w:type="spellEnd"/>
            <w:r w:rsidRPr="001F4C3B">
              <w:rPr>
                <w:rFonts w:cs="Arial"/>
              </w:rPr>
              <w:t xml:space="preserve"> </w:t>
            </w:r>
          </w:p>
          <w:p w14:paraId="41251525" w14:textId="77777777" w:rsidR="00E51EAC" w:rsidRPr="001F4C3B" w:rsidRDefault="00E51EAC" w:rsidP="001E3854">
            <w:pPr>
              <w:rPr>
                <w:rFonts w:cs="Arial"/>
              </w:rPr>
            </w:pPr>
            <w:r w:rsidRPr="001F4C3B">
              <w:rPr>
                <w:rFonts w:cs="Arial"/>
              </w:rPr>
              <w:t xml:space="preserve">Co. Offaly </w:t>
            </w:r>
          </w:p>
        </w:tc>
        <w:tc>
          <w:tcPr>
            <w:tcW w:w="3543" w:type="dxa"/>
          </w:tcPr>
          <w:p w14:paraId="46A8F319" w14:textId="77777777" w:rsidR="00E51EAC" w:rsidRPr="001F4C3B" w:rsidRDefault="00E51EAC" w:rsidP="001E3854">
            <w:pPr>
              <w:rPr>
                <w:rFonts w:cs="Arial"/>
                <w:b/>
              </w:rPr>
            </w:pPr>
            <w:r w:rsidRPr="00FB0D22">
              <w:rPr>
                <w:rFonts w:cs="Arial"/>
                <w:b/>
              </w:rPr>
              <w:t>Phon</w:t>
            </w:r>
            <w:r w:rsidRPr="00AD1819">
              <w:rPr>
                <w:rFonts w:cs="Arial"/>
                <w:b/>
              </w:rPr>
              <w:t>e:</w:t>
            </w:r>
            <w:r w:rsidRPr="00AD1819">
              <w:rPr>
                <w:rFonts w:cs="Arial"/>
              </w:rPr>
              <w:t xml:space="preserve"> </w:t>
            </w:r>
            <w:r w:rsidRPr="00AD1819">
              <w:rPr>
                <w:rFonts w:ascii="Calibri" w:hAnsi="Calibri" w:cs="Calibri"/>
                <w:sz w:val="22"/>
                <w:szCs w:val="22"/>
                <w:lang w:eastAsia="en-US"/>
              </w:rPr>
              <w:t>057-9359547</w:t>
            </w:r>
          </w:p>
        </w:tc>
      </w:tr>
      <w:tr w:rsidR="00E51EAC" w:rsidRPr="001F4C3B" w14:paraId="2DA3B64D" w14:textId="77777777" w:rsidTr="001E3854">
        <w:tblPrEx>
          <w:tblLook w:val="04A0" w:firstRow="1" w:lastRow="0" w:firstColumn="1" w:lastColumn="0" w:noHBand="0" w:noVBand="1"/>
        </w:tblPrEx>
        <w:tc>
          <w:tcPr>
            <w:tcW w:w="2411" w:type="dxa"/>
          </w:tcPr>
          <w:p w14:paraId="6B7BBF65" w14:textId="77777777" w:rsidR="00E51EAC" w:rsidRPr="001F4C3B" w:rsidRDefault="00E51EAC" w:rsidP="001E3854">
            <w:pPr>
              <w:jc w:val="center"/>
              <w:rPr>
                <w:rFonts w:cs="Arial"/>
                <w:b/>
              </w:rPr>
            </w:pPr>
            <w:r w:rsidRPr="001F4C3B">
              <w:rPr>
                <w:rFonts w:cs="Arial"/>
                <w:b/>
              </w:rPr>
              <w:t>CHO 8</w:t>
            </w:r>
          </w:p>
          <w:p w14:paraId="056A671A" w14:textId="77777777" w:rsidR="00E51EAC" w:rsidRPr="001F4C3B" w:rsidRDefault="00E51EAC" w:rsidP="001E3854">
            <w:pPr>
              <w:jc w:val="center"/>
              <w:rPr>
                <w:rFonts w:cs="Arial"/>
                <w:b/>
              </w:rPr>
            </w:pPr>
            <w:r w:rsidRPr="001F4C3B">
              <w:rPr>
                <w:rFonts w:cs="Arial"/>
                <w:b/>
              </w:rPr>
              <w:t>Longford/ Westmeath</w:t>
            </w:r>
          </w:p>
          <w:p w14:paraId="5E020904" w14:textId="77777777" w:rsidR="00E51EAC" w:rsidRPr="001F4C3B" w:rsidRDefault="00E51EAC" w:rsidP="001E3854">
            <w:pPr>
              <w:jc w:val="center"/>
              <w:rPr>
                <w:rFonts w:cs="Arial"/>
                <w:b/>
              </w:rPr>
            </w:pPr>
          </w:p>
          <w:p w14:paraId="0F20BD9E" w14:textId="77777777" w:rsidR="00E51EAC" w:rsidRPr="001F4C3B" w:rsidRDefault="00E51EAC" w:rsidP="001E3854">
            <w:pPr>
              <w:jc w:val="center"/>
              <w:rPr>
                <w:rFonts w:cs="Arial"/>
                <w:b/>
              </w:rPr>
            </w:pPr>
          </w:p>
        </w:tc>
        <w:tc>
          <w:tcPr>
            <w:tcW w:w="3969" w:type="dxa"/>
          </w:tcPr>
          <w:p w14:paraId="7616FDBC" w14:textId="77777777" w:rsidR="00E51EAC" w:rsidRPr="001F4C3B" w:rsidRDefault="00E51EAC" w:rsidP="001E3854">
            <w:pPr>
              <w:rPr>
                <w:rFonts w:cs="Arial"/>
              </w:rPr>
            </w:pPr>
            <w:r w:rsidRPr="001F4C3B">
              <w:rPr>
                <w:rFonts w:cs="Arial"/>
              </w:rPr>
              <w:t>Margaret Nally DPHN</w:t>
            </w:r>
          </w:p>
          <w:p w14:paraId="6B10FCFF" w14:textId="77777777" w:rsidR="00E51EAC" w:rsidRPr="001F4C3B" w:rsidRDefault="00E51EAC" w:rsidP="001E3854">
            <w:pPr>
              <w:rPr>
                <w:rFonts w:cs="Arial"/>
              </w:rPr>
            </w:pPr>
            <w:r w:rsidRPr="001F4C3B">
              <w:rPr>
                <w:rFonts w:cs="Arial"/>
              </w:rPr>
              <w:t>Health Service Executive</w:t>
            </w:r>
          </w:p>
          <w:p w14:paraId="05C6AB77" w14:textId="77777777" w:rsidR="00E51EAC" w:rsidRPr="001F4C3B" w:rsidRDefault="00E51EAC" w:rsidP="001E3854">
            <w:pPr>
              <w:rPr>
                <w:rFonts w:cs="Arial"/>
              </w:rPr>
            </w:pPr>
            <w:r w:rsidRPr="001F4C3B">
              <w:rPr>
                <w:rFonts w:cs="Arial"/>
              </w:rPr>
              <w:t xml:space="preserve">Health Clinic </w:t>
            </w:r>
          </w:p>
          <w:p w14:paraId="31ACAC34" w14:textId="77777777" w:rsidR="00E51EAC" w:rsidRPr="001F4C3B" w:rsidRDefault="00E51EAC" w:rsidP="001E3854">
            <w:pPr>
              <w:rPr>
                <w:rFonts w:cs="Arial"/>
              </w:rPr>
            </w:pPr>
            <w:r w:rsidRPr="001F4C3B">
              <w:rPr>
                <w:rFonts w:cs="Arial"/>
              </w:rPr>
              <w:t xml:space="preserve">Mullingar </w:t>
            </w:r>
          </w:p>
          <w:p w14:paraId="485714AA" w14:textId="77777777" w:rsidR="00E51EAC" w:rsidRPr="001F4C3B" w:rsidRDefault="00E51EAC" w:rsidP="001E3854">
            <w:pPr>
              <w:rPr>
                <w:rFonts w:cs="Arial"/>
              </w:rPr>
            </w:pPr>
            <w:r w:rsidRPr="001F4C3B">
              <w:rPr>
                <w:rFonts w:cs="Arial"/>
              </w:rPr>
              <w:t xml:space="preserve">Co. Westmeath </w:t>
            </w:r>
          </w:p>
        </w:tc>
        <w:tc>
          <w:tcPr>
            <w:tcW w:w="3543" w:type="dxa"/>
          </w:tcPr>
          <w:p w14:paraId="4FC0AC6D" w14:textId="77777777" w:rsidR="00E51EAC" w:rsidRPr="001F4C3B" w:rsidRDefault="00E51EAC" w:rsidP="001E3854">
            <w:pPr>
              <w:rPr>
                <w:rFonts w:cs="Arial"/>
                <w:b/>
              </w:rPr>
            </w:pPr>
            <w:r w:rsidRPr="00FB0D22">
              <w:rPr>
                <w:rFonts w:cs="Arial"/>
                <w:b/>
              </w:rPr>
              <w:t>Phone:</w:t>
            </w:r>
            <w:r>
              <w:rPr>
                <w:rFonts w:cs="Arial"/>
              </w:rPr>
              <w:t xml:space="preserve"> </w:t>
            </w:r>
            <w:r w:rsidRPr="00FB0D22">
              <w:rPr>
                <w:rFonts w:cs="Arial"/>
              </w:rPr>
              <w:t>044 935 3700</w:t>
            </w:r>
          </w:p>
        </w:tc>
      </w:tr>
      <w:tr w:rsidR="00E51EAC" w:rsidRPr="001F4C3B" w14:paraId="1534AF84" w14:textId="77777777" w:rsidTr="001E3854">
        <w:tblPrEx>
          <w:tblLook w:val="04A0" w:firstRow="1" w:lastRow="0" w:firstColumn="1" w:lastColumn="0" w:noHBand="0" w:noVBand="1"/>
        </w:tblPrEx>
        <w:tc>
          <w:tcPr>
            <w:tcW w:w="2411" w:type="dxa"/>
          </w:tcPr>
          <w:p w14:paraId="7C95869B" w14:textId="77777777" w:rsidR="00E51EAC" w:rsidRPr="001F4C3B" w:rsidRDefault="00E51EAC" w:rsidP="001E3854">
            <w:pPr>
              <w:jc w:val="center"/>
              <w:rPr>
                <w:rFonts w:cs="Arial"/>
                <w:b/>
              </w:rPr>
            </w:pPr>
            <w:r w:rsidRPr="001F4C3B">
              <w:rPr>
                <w:rFonts w:cs="Arial"/>
                <w:b/>
              </w:rPr>
              <w:t>CHO 8</w:t>
            </w:r>
          </w:p>
          <w:p w14:paraId="0F59D1F6" w14:textId="77777777" w:rsidR="00E51EAC" w:rsidRPr="001F4C3B" w:rsidRDefault="00E51EAC" w:rsidP="001E3854">
            <w:pPr>
              <w:jc w:val="center"/>
              <w:rPr>
                <w:rFonts w:cs="Arial"/>
                <w:b/>
              </w:rPr>
            </w:pPr>
            <w:r w:rsidRPr="001F4C3B">
              <w:rPr>
                <w:rFonts w:cs="Arial"/>
                <w:b/>
              </w:rPr>
              <w:t xml:space="preserve"> Louth </w:t>
            </w:r>
          </w:p>
          <w:p w14:paraId="03D88258" w14:textId="77777777" w:rsidR="00E51EAC" w:rsidRPr="001F4C3B" w:rsidRDefault="00E51EAC" w:rsidP="001E3854">
            <w:pPr>
              <w:jc w:val="center"/>
              <w:rPr>
                <w:rFonts w:cs="Arial"/>
                <w:b/>
              </w:rPr>
            </w:pPr>
          </w:p>
          <w:p w14:paraId="240D1162" w14:textId="77777777" w:rsidR="00E51EAC" w:rsidRPr="001F4C3B" w:rsidRDefault="00E51EAC" w:rsidP="001E3854">
            <w:pPr>
              <w:jc w:val="center"/>
              <w:rPr>
                <w:rFonts w:cs="Arial"/>
                <w:b/>
              </w:rPr>
            </w:pPr>
          </w:p>
        </w:tc>
        <w:tc>
          <w:tcPr>
            <w:tcW w:w="3969" w:type="dxa"/>
          </w:tcPr>
          <w:p w14:paraId="2460A4E9" w14:textId="77777777" w:rsidR="00E51EAC" w:rsidRPr="001F4C3B" w:rsidRDefault="00E51EAC" w:rsidP="001E3854">
            <w:pPr>
              <w:pStyle w:val="NoSpacing"/>
              <w:rPr>
                <w:rFonts w:ascii="Arial" w:hAnsi="Arial" w:cs="Arial"/>
                <w:sz w:val="20"/>
                <w:szCs w:val="20"/>
              </w:rPr>
            </w:pPr>
            <w:r w:rsidRPr="001F4C3B">
              <w:rPr>
                <w:rFonts w:ascii="Arial" w:hAnsi="Arial" w:cs="Arial"/>
                <w:sz w:val="20"/>
                <w:szCs w:val="20"/>
              </w:rPr>
              <w:t xml:space="preserve">Ann Duffy DPHN </w:t>
            </w:r>
          </w:p>
          <w:p w14:paraId="2AA33CFD" w14:textId="77777777" w:rsidR="00E51EAC" w:rsidRPr="001F4C3B" w:rsidRDefault="00E51EAC" w:rsidP="001E3854">
            <w:pPr>
              <w:pStyle w:val="NoSpacing"/>
              <w:rPr>
                <w:rFonts w:ascii="Arial" w:hAnsi="Arial" w:cs="Arial"/>
                <w:sz w:val="20"/>
                <w:szCs w:val="20"/>
              </w:rPr>
            </w:pPr>
            <w:r w:rsidRPr="001F4C3B">
              <w:rPr>
                <w:rFonts w:ascii="Arial" w:eastAsia="MS PGothic" w:hAnsi="Arial" w:cs="Arial"/>
                <w:sz w:val="20"/>
                <w:szCs w:val="20"/>
              </w:rPr>
              <w:t>Health Service Executive</w:t>
            </w:r>
          </w:p>
          <w:p w14:paraId="53676E2E" w14:textId="77777777" w:rsidR="00E51EAC" w:rsidRPr="001F4C3B" w:rsidRDefault="00E51EAC" w:rsidP="001E3854">
            <w:pPr>
              <w:spacing w:after="240"/>
              <w:rPr>
                <w:rFonts w:cs="Arial"/>
              </w:rPr>
            </w:pPr>
            <w:r w:rsidRPr="001F4C3B">
              <w:rPr>
                <w:rFonts w:cs="Arial"/>
              </w:rPr>
              <w:t>Community Care Building, Louth County Hospital, Dublin Road, Dundalk, Co. Louth</w:t>
            </w:r>
          </w:p>
        </w:tc>
        <w:tc>
          <w:tcPr>
            <w:tcW w:w="3543" w:type="dxa"/>
          </w:tcPr>
          <w:p w14:paraId="41FAC45C" w14:textId="77777777" w:rsidR="00E51EAC" w:rsidRPr="001F4C3B" w:rsidRDefault="00E51EAC" w:rsidP="001E3854">
            <w:pPr>
              <w:rPr>
                <w:rFonts w:cs="Arial"/>
              </w:rPr>
            </w:pPr>
            <w:r w:rsidRPr="00FB0D22">
              <w:rPr>
                <w:rFonts w:cs="Arial"/>
                <w:b/>
              </w:rPr>
              <w:t>Phone:</w:t>
            </w:r>
            <w:r>
              <w:rPr>
                <w:rFonts w:cs="Arial"/>
              </w:rPr>
              <w:t xml:space="preserve"> 042</w:t>
            </w:r>
            <w:r w:rsidRPr="00FB0D22">
              <w:rPr>
                <w:rFonts w:cs="Arial"/>
              </w:rPr>
              <w:t xml:space="preserve"> 933 2287</w:t>
            </w:r>
            <w:r>
              <w:rPr>
                <w:rFonts w:cs="Arial"/>
              </w:rPr>
              <w:t xml:space="preserve"> or 041</w:t>
            </w:r>
            <w:r w:rsidRPr="00FB0D22">
              <w:rPr>
                <w:rFonts w:cs="Arial"/>
              </w:rPr>
              <w:t xml:space="preserve"> 9809500</w:t>
            </w:r>
          </w:p>
          <w:p w14:paraId="4C4BDB9B" w14:textId="77777777" w:rsidR="00E51EAC" w:rsidRPr="001F4C3B" w:rsidRDefault="00E51EAC" w:rsidP="001E3854">
            <w:pPr>
              <w:rPr>
                <w:rFonts w:cs="Arial"/>
              </w:rPr>
            </w:pPr>
          </w:p>
        </w:tc>
      </w:tr>
      <w:tr w:rsidR="00E51EAC" w:rsidRPr="001F4C3B" w14:paraId="3EC9A8E0" w14:textId="77777777" w:rsidTr="001E3854">
        <w:tblPrEx>
          <w:tblLook w:val="04A0" w:firstRow="1" w:lastRow="0" w:firstColumn="1" w:lastColumn="0" w:noHBand="0" w:noVBand="1"/>
        </w:tblPrEx>
        <w:tc>
          <w:tcPr>
            <w:tcW w:w="2411" w:type="dxa"/>
          </w:tcPr>
          <w:p w14:paraId="213E0524" w14:textId="77777777" w:rsidR="00E51EAC" w:rsidRPr="001F4C3B" w:rsidRDefault="00E51EAC" w:rsidP="001E3854">
            <w:pPr>
              <w:jc w:val="center"/>
              <w:rPr>
                <w:rFonts w:cs="Arial"/>
                <w:b/>
              </w:rPr>
            </w:pPr>
            <w:r w:rsidRPr="001F4C3B">
              <w:rPr>
                <w:rFonts w:cs="Arial"/>
                <w:b/>
              </w:rPr>
              <w:t>CHO 8</w:t>
            </w:r>
          </w:p>
          <w:p w14:paraId="6357F3AB" w14:textId="77777777" w:rsidR="00E51EAC" w:rsidRPr="001F4C3B" w:rsidRDefault="00E51EAC" w:rsidP="001E3854">
            <w:pPr>
              <w:jc w:val="center"/>
              <w:rPr>
                <w:rFonts w:cs="Arial"/>
                <w:b/>
              </w:rPr>
            </w:pPr>
            <w:r w:rsidRPr="001F4C3B">
              <w:rPr>
                <w:rFonts w:cs="Arial"/>
                <w:b/>
              </w:rPr>
              <w:t xml:space="preserve">Meath </w:t>
            </w:r>
          </w:p>
          <w:p w14:paraId="402BCCCD" w14:textId="77777777" w:rsidR="00E51EAC" w:rsidRPr="001F4C3B" w:rsidRDefault="00E51EAC" w:rsidP="001E3854">
            <w:pPr>
              <w:jc w:val="center"/>
              <w:rPr>
                <w:rFonts w:cs="Arial"/>
                <w:b/>
              </w:rPr>
            </w:pPr>
          </w:p>
          <w:p w14:paraId="6B5C9A9A" w14:textId="77777777" w:rsidR="00E51EAC" w:rsidRPr="001F4C3B" w:rsidRDefault="00E51EAC" w:rsidP="001E3854">
            <w:pPr>
              <w:jc w:val="center"/>
              <w:rPr>
                <w:rFonts w:cs="Arial"/>
                <w:b/>
              </w:rPr>
            </w:pPr>
          </w:p>
        </w:tc>
        <w:tc>
          <w:tcPr>
            <w:tcW w:w="3969" w:type="dxa"/>
          </w:tcPr>
          <w:p w14:paraId="5AA406BF" w14:textId="77777777" w:rsidR="00E51EAC" w:rsidRPr="001F4C3B" w:rsidRDefault="00E51EAC" w:rsidP="001E3854">
            <w:pPr>
              <w:rPr>
                <w:rFonts w:cs="Arial"/>
              </w:rPr>
            </w:pPr>
            <w:r w:rsidRPr="001F4C3B">
              <w:rPr>
                <w:rFonts w:cs="Arial"/>
              </w:rPr>
              <w:t>Siobhan Stafford DPHN</w:t>
            </w:r>
          </w:p>
          <w:p w14:paraId="61A3B084" w14:textId="77777777" w:rsidR="00E51EAC" w:rsidRPr="001F4C3B" w:rsidRDefault="00E51EAC" w:rsidP="001E3854">
            <w:pPr>
              <w:rPr>
                <w:rFonts w:eastAsia="MS PGothic" w:cs="Arial"/>
              </w:rPr>
            </w:pPr>
            <w:r w:rsidRPr="001F4C3B">
              <w:rPr>
                <w:rFonts w:eastAsia="MS PGothic" w:cs="Arial"/>
              </w:rPr>
              <w:t>Health Service Executive</w:t>
            </w:r>
            <w:r w:rsidRPr="001F4C3B">
              <w:rPr>
                <w:rFonts w:cs="Arial"/>
              </w:rPr>
              <w:br/>
              <w:t>Kells Primary Care Centre,</w:t>
            </w:r>
            <w:r w:rsidRPr="001F4C3B">
              <w:rPr>
                <w:rFonts w:cs="Arial"/>
              </w:rPr>
              <w:br/>
              <w:t>Navan Road, Kells, Co. Meath.</w:t>
            </w:r>
          </w:p>
        </w:tc>
        <w:tc>
          <w:tcPr>
            <w:tcW w:w="3543" w:type="dxa"/>
          </w:tcPr>
          <w:p w14:paraId="5FB79DB4" w14:textId="77777777" w:rsidR="00E51EAC" w:rsidRPr="001F4C3B" w:rsidRDefault="00E51EAC" w:rsidP="001E3854">
            <w:pPr>
              <w:rPr>
                <w:rFonts w:cs="Arial"/>
              </w:rPr>
            </w:pPr>
            <w:r w:rsidRPr="001F4C3B">
              <w:rPr>
                <w:rFonts w:cs="Arial"/>
                <w:b/>
              </w:rPr>
              <w:t>Phone:</w:t>
            </w:r>
            <w:r w:rsidRPr="001F4C3B">
              <w:rPr>
                <w:rFonts w:cs="Arial"/>
              </w:rPr>
              <w:t xml:space="preserve"> 046 9251463</w:t>
            </w:r>
          </w:p>
          <w:p w14:paraId="2229F5DB" w14:textId="77777777" w:rsidR="00E51EAC" w:rsidRPr="001F4C3B" w:rsidRDefault="00E51EAC" w:rsidP="001E3854">
            <w:pPr>
              <w:rPr>
                <w:rFonts w:cs="Arial"/>
              </w:rPr>
            </w:pPr>
          </w:p>
        </w:tc>
      </w:tr>
      <w:tr w:rsidR="00E51EAC" w:rsidRPr="001F4C3B" w14:paraId="20227B63" w14:textId="77777777" w:rsidTr="001E3854">
        <w:tblPrEx>
          <w:tblLook w:val="04A0" w:firstRow="1" w:lastRow="0" w:firstColumn="1" w:lastColumn="0" w:noHBand="0" w:noVBand="1"/>
        </w:tblPrEx>
        <w:tc>
          <w:tcPr>
            <w:tcW w:w="2411" w:type="dxa"/>
          </w:tcPr>
          <w:p w14:paraId="59607CCE" w14:textId="77777777" w:rsidR="00E51EAC" w:rsidRPr="001F4C3B" w:rsidRDefault="00E51EAC" w:rsidP="001E3854">
            <w:pPr>
              <w:jc w:val="center"/>
              <w:rPr>
                <w:rFonts w:cs="Arial"/>
                <w:b/>
              </w:rPr>
            </w:pPr>
            <w:r w:rsidRPr="001F4C3B">
              <w:rPr>
                <w:rFonts w:cs="Arial"/>
                <w:b/>
              </w:rPr>
              <w:t>CHO 9</w:t>
            </w:r>
          </w:p>
          <w:p w14:paraId="65A0C619" w14:textId="77777777" w:rsidR="00E51EAC" w:rsidRPr="001F4C3B" w:rsidRDefault="00E51EAC" w:rsidP="001E3854">
            <w:pPr>
              <w:jc w:val="center"/>
              <w:rPr>
                <w:rFonts w:cs="Arial"/>
                <w:b/>
                <w:i/>
              </w:rPr>
            </w:pPr>
          </w:p>
          <w:p w14:paraId="63DC900F" w14:textId="77777777" w:rsidR="00E51EAC" w:rsidRPr="001F4C3B" w:rsidRDefault="00E51EAC" w:rsidP="001E3854">
            <w:pPr>
              <w:jc w:val="center"/>
              <w:rPr>
                <w:rFonts w:cs="Arial"/>
                <w:b/>
              </w:rPr>
            </w:pPr>
            <w:r w:rsidRPr="001F4C3B">
              <w:rPr>
                <w:rFonts w:cs="Arial"/>
                <w:b/>
              </w:rPr>
              <w:t xml:space="preserve">Dublin North </w:t>
            </w:r>
          </w:p>
          <w:p w14:paraId="1F8F8DA1" w14:textId="77777777" w:rsidR="00E51EAC" w:rsidRPr="001F4C3B" w:rsidRDefault="00E51EAC" w:rsidP="001E3854">
            <w:pPr>
              <w:jc w:val="center"/>
              <w:rPr>
                <w:rFonts w:cs="Arial"/>
                <w:b/>
              </w:rPr>
            </w:pPr>
          </w:p>
          <w:p w14:paraId="61392ED4" w14:textId="77777777" w:rsidR="00E51EAC" w:rsidRPr="001F4C3B" w:rsidRDefault="00E51EAC" w:rsidP="001E3854">
            <w:pPr>
              <w:jc w:val="center"/>
              <w:rPr>
                <w:rFonts w:cs="Arial"/>
                <w:b/>
              </w:rPr>
            </w:pPr>
          </w:p>
        </w:tc>
        <w:tc>
          <w:tcPr>
            <w:tcW w:w="3969" w:type="dxa"/>
          </w:tcPr>
          <w:p w14:paraId="69C676F2" w14:textId="77777777" w:rsidR="00E51EAC" w:rsidRPr="001F4C3B" w:rsidRDefault="00E51EAC" w:rsidP="001E3854">
            <w:pPr>
              <w:rPr>
                <w:rFonts w:cs="Arial"/>
                <w:bCs/>
                <w:color w:val="000000"/>
              </w:rPr>
            </w:pPr>
            <w:r w:rsidRPr="001F4C3B">
              <w:rPr>
                <w:rFonts w:cs="Arial"/>
                <w:bCs/>
                <w:color w:val="000000"/>
              </w:rPr>
              <w:t>Gonne Barry DPHN</w:t>
            </w:r>
          </w:p>
          <w:p w14:paraId="7DCE0C62" w14:textId="77777777" w:rsidR="00E51EAC" w:rsidRPr="001F4C3B" w:rsidRDefault="00E51EAC" w:rsidP="001E3854">
            <w:pPr>
              <w:rPr>
                <w:rFonts w:eastAsia="MS PGothic" w:cs="Arial"/>
              </w:rPr>
            </w:pPr>
            <w:r w:rsidRPr="001F4C3B">
              <w:rPr>
                <w:rFonts w:eastAsia="MS PGothic" w:cs="Arial"/>
              </w:rPr>
              <w:t>Health Service Executive</w:t>
            </w:r>
          </w:p>
          <w:p w14:paraId="64BE1013" w14:textId="77777777" w:rsidR="00E51EAC" w:rsidRPr="001F4C3B" w:rsidRDefault="00E51EAC" w:rsidP="001E3854">
            <w:pPr>
              <w:rPr>
                <w:rFonts w:cs="Arial"/>
                <w:color w:val="000000"/>
              </w:rPr>
            </w:pPr>
            <w:r w:rsidRPr="001F4C3B">
              <w:rPr>
                <w:rFonts w:cs="Arial"/>
                <w:bCs/>
                <w:color w:val="000000"/>
              </w:rPr>
              <w:t xml:space="preserve">HSE Community Healthcare Organisation Dublin North City &amp; County Fujitsu House  Unit 100  1st Floor  Lakeshore Drive  Airside Business Park │ Swords │ Co Dublin K67 R8X2 </w:t>
            </w:r>
          </w:p>
        </w:tc>
        <w:tc>
          <w:tcPr>
            <w:tcW w:w="3543" w:type="dxa"/>
          </w:tcPr>
          <w:p w14:paraId="6A7B8822" w14:textId="77777777" w:rsidR="00E51EAC" w:rsidRPr="001F4C3B" w:rsidRDefault="00E51EAC" w:rsidP="001E3854">
            <w:pPr>
              <w:autoSpaceDE w:val="0"/>
              <w:autoSpaceDN w:val="0"/>
              <w:spacing w:before="15"/>
              <w:rPr>
                <w:rFonts w:cs="Arial"/>
                <w:color w:val="000000"/>
                <w:lang w:eastAsia="en-US"/>
              </w:rPr>
            </w:pPr>
            <w:r w:rsidRPr="001F4C3B">
              <w:rPr>
                <w:rFonts w:cs="Arial"/>
                <w:b/>
              </w:rPr>
              <w:t>Phone:</w:t>
            </w:r>
            <w:r w:rsidRPr="001F4C3B">
              <w:rPr>
                <w:rFonts w:cs="Arial"/>
              </w:rPr>
              <w:t xml:space="preserve"> </w:t>
            </w:r>
            <w:r w:rsidRPr="001F4C3B">
              <w:rPr>
                <w:rFonts w:cs="Arial"/>
                <w:bCs/>
                <w:color w:val="000000"/>
                <w:lang w:val="en-US"/>
              </w:rPr>
              <w:t xml:space="preserve">01 8953757 or </w:t>
            </w:r>
            <w:r w:rsidRPr="001F4C3B">
              <w:rPr>
                <w:rFonts w:cs="Arial"/>
                <w:color w:val="000000"/>
                <w:lang w:eastAsia="en-US"/>
              </w:rPr>
              <w:t xml:space="preserve">01 8953719 </w:t>
            </w:r>
          </w:p>
        </w:tc>
      </w:tr>
      <w:tr w:rsidR="00E51EAC" w:rsidRPr="001F4C3B" w14:paraId="6DE77742" w14:textId="77777777" w:rsidTr="001E3854">
        <w:tblPrEx>
          <w:tblLook w:val="04A0" w:firstRow="1" w:lastRow="0" w:firstColumn="1" w:lastColumn="0" w:noHBand="0" w:noVBand="1"/>
        </w:tblPrEx>
        <w:tc>
          <w:tcPr>
            <w:tcW w:w="2411" w:type="dxa"/>
          </w:tcPr>
          <w:p w14:paraId="65E4422E" w14:textId="77777777" w:rsidR="00E51EAC" w:rsidRPr="001F4C3B" w:rsidRDefault="00E51EAC" w:rsidP="001E3854">
            <w:pPr>
              <w:jc w:val="center"/>
              <w:rPr>
                <w:rFonts w:cs="Arial"/>
                <w:b/>
              </w:rPr>
            </w:pPr>
            <w:r w:rsidRPr="001F4C3B">
              <w:rPr>
                <w:rFonts w:cs="Arial"/>
                <w:b/>
              </w:rPr>
              <w:t>CHO 9</w:t>
            </w:r>
          </w:p>
          <w:p w14:paraId="00CBC7EA" w14:textId="77777777" w:rsidR="00E51EAC" w:rsidRPr="001F4C3B" w:rsidRDefault="00E51EAC" w:rsidP="001E3854">
            <w:pPr>
              <w:jc w:val="center"/>
              <w:rPr>
                <w:rFonts w:cs="Arial"/>
                <w:b/>
                <w:i/>
              </w:rPr>
            </w:pPr>
          </w:p>
          <w:p w14:paraId="24C11062" w14:textId="77777777" w:rsidR="00E51EAC" w:rsidRPr="001F4C3B" w:rsidRDefault="00E51EAC" w:rsidP="001E3854">
            <w:pPr>
              <w:jc w:val="center"/>
              <w:rPr>
                <w:rFonts w:cs="Arial"/>
                <w:b/>
              </w:rPr>
            </w:pPr>
            <w:r w:rsidRPr="001F4C3B">
              <w:rPr>
                <w:rFonts w:cs="Arial"/>
                <w:b/>
              </w:rPr>
              <w:t>Dublin North Central</w:t>
            </w:r>
          </w:p>
          <w:p w14:paraId="1D9E582C" w14:textId="77777777" w:rsidR="00E51EAC" w:rsidRPr="001F4C3B" w:rsidRDefault="00E51EAC" w:rsidP="001E3854">
            <w:pPr>
              <w:jc w:val="center"/>
              <w:rPr>
                <w:rFonts w:cs="Arial"/>
                <w:b/>
              </w:rPr>
            </w:pPr>
          </w:p>
          <w:p w14:paraId="5EA9436C" w14:textId="77777777" w:rsidR="00E51EAC" w:rsidRPr="001F4C3B" w:rsidRDefault="00E51EAC" w:rsidP="001E3854">
            <w:pPr>
              <w:jc w:val="center"/>
              <w:rPr>
                <w:rFonts w:cs="Arial"/>
                <w:b/>
              </w:rPr>
            </w:pPr>
          </w:p>
        </w:tc>
        <w:tc>
          <w:tcPr>
            <w:tcW w:w="3969" w:type="dxa"/>
          </w:tcPr>
          <w:p w14:paraId="1E8C679B" w14:textId="77777777" w:rsidR="00E51EAC" w:rsidRPr="001F4C3B" w:rsidRDefault="00E51EAC" w:rsidP="001E3854">
            <w:pPr>
              <w:rPr>
                <w:rFonts w:cs="Arial"/>
                <w:color w:val="000000"/>
              </w:rPr>
            </w:pPr>
            <w:r w:rsidRPr="001F4C3B">
              <w:rPr>
                <w:rFonts w:cs="Arial"/>
                <w:color w:val="000000"/>
              </w:rPr>
              <w:t>Jacqueline Austin</w:t>
            </w:r>
            <w:r>
              <w:rPr>
                <w:rFonts w:cs="Arial"/>
                <w:color w:val="000000"/>
              </w:rPr>
              <w:t xml:space="preserve"> DPHN</w:t>
            </w:r>
          </w:p>
          <w:p w14:paraId="0B6F6D8B" w14:textId="77777777" w:rsidR="00E51EAC" w:rsidRPr="001F4C3B" w:rsidRDefault="00E51EAC" w:rsidP="001E3854">
            <w:pPr>
              <w:rPr>
                <w:rFonts w:eastAsia="MS PGothic" w:cs="Arial"/>
              </w:rPr>
            </w:pPr>
            <w:r w:rsidRPr="001F4C3B">
              <w:rPr>
                <w:rFonts w:eastAsia="MS PGothic" w:cs="Arial"/>
              </w:rPr>
              <w:t>Health Service Executive</w:t>
            </w:r>
          </w:p>
          <w:p w14:paraId="4CCA24DE" w14:textId="77777777" w:rsidR="00E51EAC" w:rsidRPr="001F4C3B" w:rsidRDefault="00E51EAC" w:rsidP="001E3854">
            <w:pPr>
              <w:rPr>
                <w:rFonts w:cs="Arial"/>
                <w:color w:val="000000"/>
              </w:rPr>
            </w:pPr>
            <w:r w:rsidRPr="001F4C3B">
              <w:rPr>
                <w:rFonts w:cs="Arial"/>
                <w:color w:val="000000"/>
              </w:rPr>
              <w:t>Dublin North City Area</w:t>
            </w:r>
          </w:p>
          <w:p w14:paraId="01F53B68" w14:textId="77777777" w:rsidR="00E51EAC" w:rsidRPr="001F4C3B" w:rsidRDefault="00E51EAC" w:rsidP="001E3854">
            <w:pPr>
              <w:rPr>
                <w:rFonts w:cs="Arial"/>
                <w:color w:val="000000"/>
              </w:rPr>
            </w:pPr>
            <w:r w:rsidRPr="001F4C3B">
              <w:rPr>
                <w:rFonts w:cs="Arial"/>
                <w:color w:val="000000"/>
              </w:rPr>
              <w:t>HSE Dublin/North East</w:t>
            </w:r>
          </w:p>
          <w:p w14:paraId="37F4C7B1" w14:textId="77777777" w:rsidR="00E51EAC" w:rsidRPr="001F4C3B" w:rsidRDefault="00E51EAC" w:rsidP="001E3854">
            <w:pPr>
              <w:rPr>
                <w:rFonts w:cs="Arial"/>
                <w:color w:val="000000"/>
              </w:rPr>
            </w:pPr>
            <w:r w:rsidRPr="001F4C3B">
              <w:rPr>
                <w:rFonts w:cs="Arial"/>
                <w:color w:val="000000"/>
              </w:rPr>
              <w:t>Health Service Executive</w:t>
            </w:r>
          </w:p>
          <w:p w14:paraId="449DB302" w14:textId="77777777" w:rsidR="00E51EAC" w:rsidRPr="001F4C3B" w:rsidRDefault="00E51EAC" w:rsidP="001E3854">
            <w:pPr>
              <w:rPr>
                <w:rFonts w:cs="Arial"/>
                <w:color w:val="000000"/>
              </w:rPr>
            </w:pPr>
            <w:r w:rsidRPr="001F4C3B">
              <w:rPr>
                <w:rFonts w:cs="Arial"/>
                <w:color w:val="000000"/>
              </w:rPr>
              <w:t xml:space="preserve">CHO 9 Dublin North City </w:t>
            </w:r>
          </w:p>
          <w:p w14:paraId="70E93F2C" w14:textId="77777777" w:rsidR="00E51EAC" w:rsidRPr="001F4C3B" w:rsidRDefault="00E51EAC" w:rsidP="001E3854">
            <w:pPr>
              <w:rPr>
                <w:rFonts w:cs="Arial"/>
                <w:color w:val="000000"/>
              </w:rPr>
            </w:pPr>
            <w:proofErr w:type="spellStart"/>
            <w:r w:rsidRPr="001F4C3B">
              <w:rPr>
                <w:rFonts w:cs="Arial"/>
                <w:color w:val="000000"/>
              </w:rPr>
              <w:t>Ballymun</w:t>
            </w:r>
            <w:proofErr w:type="spellEnd"/>
            <w:r w:rsidRPr="001F4C3B">
              <w:rPr>
                <w:rFonts w:cs="Arial"/>
                <w:color w:val="000000"/>
              </w:rPr>
              <w:t xml:space="preserve"> Civic Offices</w:t>
            </w:r>
          </w:p>
          <w:p w14:paraId="3F2966F5" w14:textId="77777777" w:rsidR="00E51EAC" w:rsidRPr="001F4C3B" w:rsidRDefault="00E51EAC" w:rsidP="001E3854">
            <w:pPr>
              <w:rPr>
                <w:rFonts w:cs="Arial"/>
                <w:color w:val="000000"/>
              </w:rPr>
            </w:pPr>
            <w:proofErr w:type="spellStart"/>
            <w:r w:rsidRPr="001F4C3B">
              <w:rPr>
                <w:rFonts w:cs="Arial"/>
                <w:color w:val="000000"/>
              </w:rPr>
              <w:t>Ballymun</w:t>
            </w:r>
            <w:proofErr w:type="spellEnd"/>
          </w:p>
          <w:p w14:paraId="325F951A" w14:textId="77777777" w:rsidR="00E51EAC" w:rsidRPr="001F4C3B" w:rsidRDefault="00E51EAC" w:rsidP="001E3854">
            <w:pPr>
              <w:rPr>
                <w:rFonts w:cs="Arial"/>
                <w:color w:val="000000"/>
              </w:rPr>
            </w:pPr>
            <w:r w:rsidRPr="001F4C3B">
              <w:rPr>
                <w:rFonts w:cs="Arial"/>
                <w:color w:val="000000"/>
              </w:rPr>
              <w:t>Dublin 9 DO9C8P</w:t>
            </w:r>
          </w:p>
          <w:p w14:paraId="17E7E6F5" w14:textId="77777777" w:rsidR="00E51EAC" w:rsidRPr="001F4C3B" w:rsidRDefault="00E51EAC" w:rsidP="001E3854">
            <w:pPr>
              <w:rPr>
                <w:rFonts w:cs="Arial"/>
                <w:color w:val="000000"/>
              </w:rPr>
            </w:pPr>
          </w:p>
        </w:tc>
        <w:tc>
          <w:tcPr>
            <w:tcW w:w="3543" w:type="dxa"/>
          </w:tcPr>
          <w:p w14:paraId="3693F6AF" w14:textId="77777777" w:rsidR="00E51EAC" w:rsidRPr="001F4C3B" w:rsidRDefault="00E51EAC" w:rsidP="001E3854">
            <w:pPr>
              <w:rPr>
                <w:rFonts w:cs="Arial"/>
                <w:color w:val="000000"/>
              </w:rPr>
            </w:pPr>
          </w:p>
          <w:p w14:paraId="656B5B75" w14:textId="77777777" w:rsidR="00E51EAC" w:rsidRPr="001F4C3B" w:rsidRDefault="00E51EAC" w:rsidP="001E3854">
            <w:pPr>
              <w:rPr>
                <w:rFonts w:cs="Arial"/>
                <w:color w:val="000000"/>
              </w:rPr>
            </w:pPr>
            <w:r w:rsidRPr="001F4C3B">
              <w:rPr>
                <w:rFonts w:cs="Arial"/>
                <w:b/>
              </w:rPr>
              <w:t>Phone</w:t>
            </w:r>
            <w:r w:rsidRPr="001F4C3B">
              <w:rPr>
                <w:rFonts w:cs="Arial"/>
                <w:b/>
                <w:color w:val="000000"/>
              </w:rPr>
              <w:t>:</w:t>
            </w:r>
            <w:r w:rsidRPr="001F4C3B">
              <w:rPr>
                <w:rFonts w:cs="Arial"/>
                <w:color w:val="000000"/>
              </w:rPr>
              <w:t xml:space="preserve"> 01 8467182</w:t>
            </w:r>
          </w:p>
          <w:p w14:paraId="62A08712" w14:textId="77777777" w:rsidR="00E51EAC" w:rsidRPr="001F4C3B" w:rsidRDefault="00E51EAC" w:rsidP="001E3854">
            <w:pPr>
              <w:rPr>
                <w:rFonts w:cs="Arial"/>
              </w:rPr>
            </w:pPr>
          </w:p>
          <w:p w14:paraId="436AA923" w14:textId="77777777" w:rsidR="00E51EAC" w:rsidRPr="001F4C3B" w:rsidRDefault="00E51EAC" w:rsidP="001E3854">
            <w:pPr>
              <w:rPr>
                <w:rFonts w:cs="Arial"/>
              </w:rPr>
            </w:pPr>
          </w:p>
        </w:tc>
      </w:tr>
      <w:tr w:rsidR="00E51EAC" w:rsidRPr="001F4C3B" w14:paraId="540F8F74" w14:textId="77777777" w:rsidTr="001E3854">
        <w:tblPrEx>
          <w:tblLook w:val="04A0" w:firstRow="1" w:lastRow="0" w:firstColumn="1" w:lastColumn="0" w:noHBand="0" w:noVBand="1"/>
        </w:tblPrEx>
        <w:tc>
          <w:tcPr>
            <w:tcW w:w="2411" w:type="dxa"/>
          </w:tcPr>
          <w:p w14:paraId="63D70D1F" w14:textId="77777777" w:rsidR="00E51EAC" w:rsidRPr="001F4C3B" w:rsidRDefault="00E51EAC" w:rsidP="001E3854">
            <w:pPr>
              <w:jc w:val="center"/>
              <w:rPr>
                <w:rFonts w:cs="Arial"/>
                <w:b/>
              </w:rPr>
            </w:pPr>
            <w:r w:rsidRPr="001F4C3B">
              <w:rPr>
                <w:rFonts w:cs="Arial"/>
                <w:b/>
              </w:rPr>
              <w:t>CHO 9</w:t>
            </w:r>
          </w:p>
          <w:p w14:paraId="4C1F38B3" w14:textId="77777777" w:rsidR="00E51EAC" w:rsidRPr="001F4C3B" w:rsidRDefault="00E51EAC" w:rsidP="001E3854">
            <w:pPr>
              <w:jc w:val="center"/>
              <w:rPr>
                <w:rFonts w:cs="Arial"/>
                <w:b/>
              </w:rPr>
            </w:pPr>
          </w:p>
          <w:p w14:paraId="64CF0E15" w14:textId="77777777" w:rsidR="00E51EAC" w:rsidRPr="001F4C3B" w:rsidRDefault="00E51EAC" w:rsidP="001E3854">
            <w:pPr>
              <w:jc w:val="center"/>
              <w:rPr>
                <w:rFonts w:cs="Arial"/>
                <w:b/>
              </w:rPr>
            </w:pPr>
            <w:r w:rsidRPr="001F4C3B">
              <w:rPr>
                <w:rFonts w:cs="Arial"/>
                <w:b/>
              </w:rPr>
              <w:t xml:space="preserve">Dublin North West </w:t>
            </w:r>
          </w:p>
          <w:p w14:paraId="765C1A69" w14:textId="77777777" w:rsidR="00E51EAC" w:rsidRPr="001F4C3B" w:rsidRDefault="00E51EAC" w:rsidP="001E3854">
            <w:pPr>
              <w:jc w:val="center"/>
              <w:rPr>
                <w:rFonts w:cs="Arial"/>
                <w:b/>
              </w:rPr>
            </w:pPr>
          </w:p>
        </w:tc>
        <w:tc>
          <w:tcPr>
            <w:tcW w:w="3969" w:type="dxa"/>
          </w:tcPr>
          <w:p w14:paraId="466E25BB" w14:textId="77777777" w:rsidR="00E51EAC" w:rsidRPr="001F4C3B" w:rsidRDefault="00E51EAC" w:rsidP="001E3854">
            <w:pPr>
              <w:rPr>
                <w:rFonts w:cs="Arial"/>
              </w:rPr>
            </w:pPr>
            <w:r>
              <w:rPr>
                <w:rFonts w:cs="Arial"/>
              </w:rPr>
              <w:t xml:space="preserve">Cathy Geraghty </w:t>
            </w:r>
            <w:r w:rsidRPr="001F4C3B">
              <w:rPr>
                <w:rFonts w:cs="Arial"/>
              </w:rPr>
              <w:t xml:space="preserve">DPHN </w:t>
            </w:r>
          </w:p>
          <w:p w14:paraId="0AAA4CE1" w14:textId="77777777" w:rsidR="00E51EAC" w:rsidRPr="001F4C3B" w:rsidRDefault="00E51EAC" w:rsidP="001E3854">
            <w:pPr>
              <w:rPr>
                <w:rFonts w:cs="Arial"/>
              </w:rPr>
            </w:pPr>
            <w:r w:rsidRPr="001F4C3B">
              <w:rPr>
                <w:rFonts w:cs="Arial"/>
              </w:rPr>
              <w:t>Health Service Executive,</w:t>
            </w:r>
          </w:p>
          <w:p w14:paraId="42541454" w14:textId="77777777" w:rsidR="00E51EAC" w:rsidRPr="001F4C3B" w:rsidRDefault="00E51EAC" w:rsidP="001E3854">
            <w:pPr>
              <w:rPr>
                <w:rFonts w:cs="Arial"/>
              </w:rPr>
            </w:pPr>
            <w:r w:rsidRPr="001F4C3B">
              <w:rPr>
                <w:rFonts w:cs="Arial"/>
              </w:rPr>
              <w:t>Community Healthcare Organisation,</w:t>
            </w:r>
          </w:p>
          <w:p w14:paraId="2E9CA406" w14:textId="77777777" w:rsidR="00E51EAC" w:rsidRPr="001F4C3B" w:rsidRDefault="00E51EAC" w:rsidP="001E3854">
            <w:pPr>
              <w:rPr>
                <w:rFonts w:cs="Arial"/>
              </w:rPr>
            </w:pPr>
            <w:r w:rsidRPr="001F4C3B">
              <w:rPr>
                <w:rFonts w:cs="Arial"/>
              </w:rPr>
              <w:t xml:space="preserve">Dublin North </w:t>
            </w:r>
            <w:proofErr w:type="spellStart"/>
            <w:r w:rsidRPr="001F4C3B">
              <w:rPr>
                <w:rFonts w:cs="Arial"/>
              </w:rPr>
              <w:t>City&amp;County</w:t>
            </w:r>
            <w:proofErr w:type="spellEnd"/>
            <w:r w:rsidRPr="001F4C3B">
              <w:rPr>
                <w:rFonts w:cs="Arial"/>
              </w:rPr>
              <w:t>,</w:t>
            </w:r>
          </w:p>
          <w:p w14:paraId="4A4D34EC" w14:textId="77777777" w:rsidR="00E51EAC" w:rsidRPr="001F4C3B" w:rsidRDefault="00E51EAC" w:rsidP="001E3854">
            <w:pPr>
              <w:rPr>
                <w:rFonts w:cs="Arial"/>
              </w:rPr>
            </w:pPr>
            <w:r w:rsidRPr="001F4C3B">
              <w:rPr>
                <w:rFonts w:cs="Arial"/>
              </w:rPr>
              <w:t>North West Dublin Services,</w:t>
            </w:r>
          </w:p>
          <w:p w14:paraId="0EF42B29" w14:textId="77777777" w:rsidR="00E51EAC" w:rsidRPr="001F4C3B" w:rsidRDefault="00E51EAC" w:rsidP="001E3854">
            <w:pPr>
              <w:rPr>
                <w:rFonts w:cs="Arial"/>
              </w:rPr>
            </w:pPr>
            <w:r w:rsidRPr="001F4C3B">
              <w:rPr>
                <w:rFonts w:cs="Arial"/>
              </w:rPr>
              <w:t>Ground Floor,</w:t>
            </w:r>
          </w:p>
          <w:p w14:paraId="48288D2D" w14:textId="77777777" w:rsidR="00E51EAC" w:rsidRPr="001F4C3B" w:rsidRDefault="00E51EAC" w:rsidP="001E3854">
            <w:pPr>
              <w:rPr>
                <w:rFonts w:cs="Arial"/>
              </w:rPr>
            </w:pPr>
            <w:r w:rsidRPr="001F4C3B">
              <w:rPr>
                <w:rFonts w:cs="Arial"/>
              </w:rPr>
              <w:t>Unit 4&amp;5,</w:t>
            </w:r>
          </w:p>
          <w:p w14:paraId="56BCC38C" w14:textId="77777777" w:rsidR="00E51EAC" w:rsidRPr="001F4C3B" w:rsidRDefault="00E51EAC" w:rsidP="001E3854">
            <w:pPr>
              <w:rPr>
                <w:rFonts w:cs="Arial"/>
              </w:rPr>
            </w:pPr>
            <w:r w:rsidRPr="001F4C3B">
              <w:rPr>
                <w:rFonts w:cs="Arial"/>
              </w:rPr>
              <w:t>Nexus Building, Block 6A,</w:t>
            </w:r>
          </w:p>
          <w:p w14:paraId="22A6C7A6" w14:textId="77777777" w:rsidR="00E51EAC" w:rsidRPr="001F4C3B" w:rsidRDefault="00E51EAC" w:rsidP="001E3854">
            <w:pPr>
              <w:rPr>
                <w:rFonts w:cs="Arial"/>
              </w:rPr>
            </w:pPr>
            <w:r w:rsidRPr="001F4C3B">
              <w:rPr>
                <w:rFonts w:cs="Arial"/>
              </w:rPr>
              <w:t>Blanchardstown Corporate Park,</w:t>
            </w:r>
          </w:p>
          <w:p w14:paraId="7345F375" w14:textId="77777777" w:rsidR="00E51EAC" w:rsidRPr="001F4C3B" w:rsidRDefault="00E51EAC" w:rsidP="001E3854">
            <w:pPr>
              <w:rPr>
                <w:rFonts w:cs="Arial"/>
              </w:rPr>
            </w:pPr>
            <w:proofErr w:type="spellStart"/>
            <w:r w:rsidRPr="001F4C3B">
              <w:rPr>
                <w:rFonts w:cs="Arial"/>
              </w:rPr>
              <w:t>Ballycoolin</w:t>
            </w:r>
            <w:proofErr w:type="spellEnd"/>
            <w:r w:rsidRPr="001F4C3B">
              <w:rPr>
                <w:rFonts w:cs="Arial"/>
              </w:rPr>
              <w:t>,</w:t>
            </w:r>
          </w:p>
          <w:p w14:paraId="5D99CCA2" w14:textId="77777777" w:rsidR="00E51EAC" w:rsidRPr="001F4C3B" w:rsidRDefault="00E51EAC" w:rsidP="001E3854">
            <w:pPr>
              <w:rPr>
                <w:rFonts w:cs="Arial"/>
              </w:rPr>
            </w:pPr>
            <w:r w:rsidRPr="001F4C3B">
              <w:rPr>
                <w:rFonts w:cs="Arial"/>
              </w:rPr>
              <w:t>D15 N5DX.</w:t>
            </w:r>
          </w:p>
        </w:tc>
        <w:tc>
          <w:tcPr>
            <w:tcW w:w="3543" w:type="dxa"/>
          </w:tcPr>
          <w:p w14:paraId="704C49E0" w14:textId="77777777" w:rsidR="00E51EAC" w:rsidRPr="001F4C3B" w:rsidRDefault="00E51EAC" w:rsidP="001E3854">
            <w:pPr>
              <w:rPr>
                <w:rFonts w:cs="Arial"/>
                <w:bCs/>
                <w:color w:val="002060"/>
              </w:rPr>
            </w:pPr>
          </w:p>
          <w:p w14:paraId="39BB0D36" w14:textId="77777777" w:rsidR="00E51EAC" w:rsidRPr="001F4C3B" w:rsidRDefault="00E51EAC" w:rsidP="001E3854">
            <w:pPr>
              <w:rPr>
                <w:rFonts w:cs="Arial"/>
                <w:color w:val="000000"/>
              </w:rPr>
            </w:pPr>
            <w:r w:rsidRPr="001F4C3B">
              <w:rPr>
                <w:rFonts w:cs="Arial"/>
                <w:b/>
                <w:color w:val="000000"/>
              </w:rPr>
              <w:t>Phone:</w:t>
            </w:r>
            <w:r w:rsidRPr="001F4C3B">
              <w:rPr>
                <w:rFonts w:cs="Arial"/>
                <w:color w:val="000000"/>
              </w:rPr>
              <w:t xml:space="preserve"> 01 8975189</w:t>
            </w:r>
          </w:p>
          <w:p w14:paraId="57F6ADC0" w14:textId="77777777" w:rsidR="00E51EAC" w:rsidRPr="001F4C3B" w:rsidRDefault="00E51EAC" w:rsidP="001E3854">
            <w:pPr>
              <w:rPr>
                <w:rFonts w:cs="Arial"/>
                <w:color w:val="000000"/>
              </w:rPr>
            </w:pPr>
          </w:p>
          <w:p w14:paraId="2D74967D" w14:textId="77777777" w:rsidR="00E51EAC" w:rsidRPr="001F4C3B" w:rsidRDefault="00E51EAC" w:rsidP="001E3854">
            <w:pPr>
              <w:rPr>
                <w:rFonts w:cs="Arial"/>
                <w:color w:val="000000"/>
              </w:rPr>
            </w:pPr>
          </w:p>
          <w:p w14:paraId="6CBDF6ED" w14:textId="77777777" w:rsidR="00E51EAC" w:rsidRPr="001F4C3B" w:rsidRDefault="00E51EAC" w:rsidP="001E3854">
            <w:pPr>
              <w:rPr>
                <w:rFonts w:cs="Arial"/>
                <w:color w:val="000000"/>
              </w:rPr>
            </w:pPr>
          </w:p>
          <w:p w14:paraId="4EB6C0CE" w14:textId="77777777" w:rsidR="00E51EAC" w:rsidRPr="001F4C3B" w:rsidRDefault="00E51EAC" w:rsidP="001E3854">
            <w:pPr>
              <w:rPr>
                <w:rFonts w:cs="Arial"/>
              </w:rPr>
            </w:pPr>
          </w:p>
        </w:tc>
      </w:tr>
    </w:tbl>
    <w:p w14:paraId="73FF2F34" w14:textId="77777777" w:rsidR="00E51EAC" w:rsidRPr="00582207" w:rsidRDefault="00E51EAC" w:rsidP="00E51EAC">
      <w:pPr>
        <w:rPr>
          <w:rFonts w:cs="Arial"/>
        </w:rPr>
      </w:pPr>
    </w:p>
    <w:p w14:paraId="1FC2C478" w14:textId="77777777" w:rsidR="00E51EAC" w:rsidRPr="00233B1C" w:rsidRDefault="00E51EAC" w:rsidP="00E51EAC">
      <w:pPr>
        <w:rPr>
          <w:rFonts w:ascii="Calibri" w:hAnsi="Calibri"/>
        </w:rPr>
      </w:pPr>
    </w:p>
    <w:p w14:paraId="47E6E4F5" w14:textId="77777777" w:rsidR="00DC73B4" w:rsidRPr="009008B7" w:rsidRDefault="00DC73B4" w:rsidP="00DC73B4">
      <w:pPr>
        <w:jc w:val="both"/>
        <w:rPr>
          <w:rFonts w:cs="Arial"/>
        </w:rPr>
      </w:pPr>
    </w:p>
    <w:sectPr w:rsidR="00DC73B4" w:rsidRPr="009008B7" w:rsidSect="00340515">
      <w:footerReference w:type="default" r:id="rId44"/>
      <w:footerReference w:type="first" r:id="rId4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3B2A5" w14:textId="77777777" w:rsidR="00175D76" w:rsidRDefault="00175D76">
      <w:r>
        <w:separator/>
      </w:r>
    </w:p>
  </w:endnote>
  <w:endnote w:type="continuationSeparator" w:id="0">
    <w:p w14:paraId="05A593FB" w14:textId="77777777" w:rsidR="00175D76" w:rsidRDefault="001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 w:name="Helv">
    <w:panose1 w:val="020B060402020203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1F7E" w14:textId="77777777" w:rsidR="00175D76" w:rsidRPr="00D14498" w:rsidRDefault="00175D76" w:rsidP="000C06BD">
    <w:pPr>
      <w:pStyle w:val="Header"/>
      <w:ind w:right="-143"/>
    </w:pPr>
    <w:r w:rsidRPr="006B269C">
      <w:rPr>
        <w:rFonts w:ascii="Arial" w:hAnsi="Arial" w:cs="Arial"/>
        <w:iCs/>
        <w:lang w:eastAsia="en-GB"/>
      </w:rPr>
      <w:t>N</w:t>
    </w:r>
    <w:r>
      <w:rPr>
        <w:rFonts w:ascii="Arial" w:hAnsi="Arial" w:cs="Arial"/>
        <w:iCs/>
        <w:lang w:eastAsia="en-GB"/>
      </w:rPr>
      <w:t xml:space="preserve">RS14602 </w:t>
    </w:r>
    <w:r w:rsidRPr="000C06BD">
      <w:rPr>
        <w:rFonts w:ascii="Arial" w:hAnsi="Arial" w:cs="Arial"/>
      </w:rPr>
      <w:t>Public Health Nurse Sponsorship Programme</w:t>
    </w:r>
  </w:p>
  <w:p w14:paraId="44370222" w14:textId="44D9E63D" w:rsidR="00175D76" w:rsidRDefault="00175D76" w:rsidP="000C06BD">
    <w:pPr>
      <w:pStyle w:val="Footer"/>
      <w:tabs>
        <w:tab w:val="left" w:pos="1290"/>
      </w:tabs>
      <w:jc w:val="right"/>
      <w:rPr>
        <w:rFonts w:ascii="Arial" w:hAnsi="Arial" w:cs="Arial"/>
        <w:sz w:val="20"/>
      </w:rPr>
    </w:pP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E044CA">
      <w:rPr>
        <w:rFonts w:ascii="Arial" w:hAnsi="Arial" w:cs="Arial"/>
        <w:noProof/>
        <w:sz w:val="20"/>
      </w:rPr>
      <w:t>10</w:t>
    </w:r>
    <w:r w:rsidRPr="00100DA6">
      <w:rPr>
        <w:rFonts w:ascii="Arial" w:hAnsi="Arial" w:cs="Arial"/>
        <w:sz w:val="20"/>
      </w:rPr>
      <w:fldChar w:fldCharType="end"/>
    </w:r>
  </w:p>
  <w:p w14:paraId="0D59B8A2" w14:textId="77777777" w:rsidR="00175D76" w:rsidRPr="00100DA6" w:rsidRDefault="00175D76"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9632" w14:textId="77777777" w:rsidR="00175D76" w:rsidRPr="007C596D" w:rsidRDefault="00175D7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352E238" w14:textId="77777777" w:rsidR="00175D76" w:rsidRPr="001A519A" w:rsidRDefault="00175D7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8CE64" w14:textId="77777777" w:rsidR="00175D76" w:rsidRDefault="00175D76">
      <w:r>
        <w:separator/>
      </w:r>
    </w:p>
  </w:footnote>
  <w:footnote w:type="continuationSeparator" w:id="0">
    <w:p w14:paraId="7A076874" w14:textId="77777777" w:rsidR="00175D76" w:rsidRDefault="0017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055C7"/>
    <w:multiLevelType w:val="hybridMultilevel"/>
    <w:tmpl w:val="721C2194"/>
    <w:lvl w:ilvl="0" w:tplc="4E3A6364">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9255E8"/>
    <w:multiLevelType w:val="hybridMultilevel"/>
    <w:tmpl w:val="7F229F1C"/>
    <w:lvl w:ilvl="0" w:tplc="87240298">
      <w:start w:val="1"/>
      <w:numFmt w:val="lowerLetter"/>
      <w:lvlText w:val="(%1)"/>
      <w:lvlJc w:val="left"/>
      <w:pPr>
        <w:tabs>
          <w:tab w:val="num" w:pos="816"/>
        </w:tabs>
        <w:ind w:left="816" w:hanging="36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6450E1"/>
    <w:multiLevelType w:val="hybridMultilevel"/>
    <w:tmpl w:val="0A84E3B6"/>
    <w:lvl w:ilvl="0" w:tplc="18090001">
      <w:start w:val="1"/>
      <w:numFmt w:val="bullet"/>
      <w:lvlText w:val=""/>
      <w:lvlJc w:val="left"/>
      <w:pPr>
        <w:ind w:left="1335" w:hanging="360"/>
      </w:pPr>
      <w:rPr>
        <w:rFonts w:ascii="Symbol" w:hAnsi="Symbol" w:hint="default"/>
      </w:rPr>
    </w:lvl>
    <w:lvl w:ilvl="1" w:tplc="18090003" w:tentative="1">
      <w:start w:val="1"/>
      <w:numFmt w:val="bullet"/>
      <w:lvlText w:val="o"/>
      <w:lvlJc w:val="left"/>
      <w:pPr>
        <w:ind w:left="2055" w:hanging="360"/>
      </w:pPr>
      <w:rPr>
        <w:rFonts w:ascii="Courier New" w:hAnsi="Courier New" w:cs="Courier New" w:hint="default"/>
      </w:rPr>
    </w:lvl>
    <w:lvl w:ilvl="2" w:tplc="18090005" w:tentative="1">
      <w:start w:val="1"/>
      <w:numFmt w:val="bullet"/>
      <w:lvlText w:val=""/>
      <w:lvlJc w:val="left"/>
      <w:pPr>
        <w:ind w:left="2775" w:hanging="360"/>
      </w:pPr>
      <w:rPr>
        <w:rFonts w:ascii="Wingdings" w:hAnsi="Wingdings" w:hint="default"/>
      </w:rPr>
    </w:lvl>
    <w:lvl w:ilvl="3" w:tplc="18090001" w:tentative="1">
      <w:start w:val="1"/>
      <w:numFmt w:val="bullet"/>
      <w:lvlText w:val=""/>
      <w:lvlJc w:val="left"/>
      <w:pPr>
        <w:ind w:left="3495" w:hanging="360"/>
      </w:pPr>
      <w:rPr>
        <w:rFonts w:ascii="Symbol" w:hAnsi="Symbol" w:hint="default"/>
      </w:rPr>
    </w:lvl>
    <w:lvl w:ilvl="4" w:tplc="18090003" w:tentative="1">
      <w:start w:val="1"/>
      <w:numFmt w:val="bullet"/>
      <w:lvlText w:val="o"/>
      <w:lvlJc w:val="left"/>
      <w:pPr>
        <w:ind w:left="4215" w:hanging="360"/>
      </w:pPr>
      <w:rPr>
        <w:rFonts w:ascii="Courier New" w:hAnsi="Courier New" w:cs="Courier New" w:hint="default"/>
      </w:rPr>
    </w:lvl>
    <w:lvl w:ilvl="5" w:tplc="18090005" w:tentative="1">
      <w:start w:val="1"/>
      <w:numFmt w:val="bullet"/>
      <w:lvlText w:val=""/>
      <w:lvlJc w:val="left"/>
      <w:pPr>
        <w:ind w:left="4935" w:hanging="360"/>
      </w:pPr>
      <w:rPr>
        <w:rFonts w:ascii="Wingdings" w:hAnsi="Wingdings" w:hint="default"/>
      </w:rPr>
    </w:lvl>
    <w:lvl w:ilvl="6" w:tplc="18090001" w:tentative="1">
      <w:start w:val="1"/>
      <w:numFmt w:val="bullet"/>
      <w:lvlText w:val=""/>
      <w:lvlJc w:val="left"/>
      <w:pPr>
        <w:ind w:left="5655" w:hanging="360"/>
      </w:pPr>
      <w:rPr>
        <w:rFonts w:ascii="Symbol" w:hAnsi="Symbol" w:hint="default"/>
      </w:rPr>
    </w:lvl>
    <w:lvl w:ilvl="7" w:tplc="18090003" w:tentative="1">
      <w:start w:val="1"/>
      <w:numFmt w:val="bullet"/>
      <w:lvlText w:val="o"/>
      <w:lvlJc w:val="left"/>
      <w:pPr>
        <w:ind w:left="6375" w:hanging="360"/>
      </w:pPr>
      <w:rPr>
        <w:rFonts w:ascii="Courier New" w:hAnsi="Courier New" w:cs="Courier New" w:hint="default"/>
      </w:rPr>
    </w:lvl>
    <w:lvl w:ilvl="8" w:tplc="18090005" w:tentative="1">
      <w:start w:val="1"/>
      <w:numFmt w:val="bullet"/>
      <w:lvlText w:val=""/>
      <w:lvlJc w:val="left"/>
      <w:pPr>
        <w:ind w:left="7095" w:hanging="360"/>
      </w:pPr>
      <w:rPr>
        <w:rFonts w:ascii="Wingdings" w:hAnsi="Wingdings" w:hint="default"/>
      </w:rPr>
    </w:lvl>
  </w:abstractNum>
  <w:abstractNum w:abstractNumId="5" w15:restartNumberingAfterBreak="0">
    <w:nsid w:val="169D428C"/>
    <w:multiLevelType w:val="hybridMultilevel"/>
    <w:tmpl w:val="4DA41A52"/>
    <w:lvl w:ilvl="0" w:tplc="18090001">
      <w:start w:val="1"/>
      <w:numFmt w:val="bullet"/>
      <w:lvlText w:val=""/>
      <w:lvlJc w:val="left"/>
      <w:pPr>
        <w:ind w:left="1095" w:hanging="360"/>
      </w:pPr>
      <w:rPr>
        <w:rFonts w:ascii="Symbol" w:hAnsi="Symbol" w:hint="default"/>
      </w:rPr>
    </w:lvl>
    <w:lvl w:ilvl="1" w:tplc="18090003" w:tentative="1">
      <w:start w:val="1"/>
      <w:numFmt w:val="bullet"/>
      <w:lvlText w:val="o"/>
      <w:lvlJc w:val="left"/>
      <w:pPr>
        <w:ind w:left="1815" w:hanging="360"/>
      </w:pPr>
      <w:rPr>
        <w:rFonts w:ascii="Courier New" w:hAnsi="Courier New" w:cs="Courier New" w:hint="default"/>
      </w:rPr>
    </w:lvl>
    <w:lvl w:ilvl="2" w:tplc="18090005" w:tentative="1">
      <w:start w:val="1"/>
      <w:numFmt w:val="bullet"/>
      <w:lvlText w:val=""/>
      <w:lvlJc w:val="left"/>
      <w:pPr>
        <w:ind w:left="2535" w:hanging="360"/>
      </w:pPr>
      <w:rPr>
        <w:rFonts w:ascii="Wingdings" w:hAnsi="Wingdings" w:hint="default"/>
      </w:rPr>
    </w:lvl>
    <w:lvl w:ilvl="3" w:tplc="18090001" w:tentative="1">
      <w:start w:val="1"/>
      <w:numFmt w:val="bullet"/>
      <w:lvlText w:val=""/>
      <w:lvlJc w:val="left"/>
      <w:pPr>
        <w:ind w:left="3255" w:hanging="360"/>
      </w:pPr>
      <w:rPr>
        <w:rFonts w:ascii="Symbol" w:hAnsi="Symbol" w:hint="default"/>
      </w:rPr>
    </w:lvl>
    <w:lvl w:ilvl="4" w:tplc="18090003" w:tentative="1">
      <w:start w:val="1"/>
      <w:numFmt w:val="bullet"/>
      <w:lvlText w:val="o"/>
      <w:lvlJc w:val="left"/>
      <w:pPr>
        <w:ind w:left="3975" w:hanging="360"/>
      </w:pPr>
      <w:rPr>
        <w:rFonts w:ascii="Courier New" w:hAnsi="Courier New" w:cs="Courier New" w:hint="default"/>
      </w:rPr>
    </w:lvl>
    <w:lvl w:ilvl="5" w:tplc="18090005" w:tentative="1">
      <w:start w:val="1"/>
      <w:numFmt w:val="bullet"/>
      <w:lvlText w:val=""/>
      <w:lvlJc w:val="left"/>
      <w:pPr>
        <w:ind w:left="4695" w:hanging="360"/>
      </w:pPr>
      <w:rPr>
        <w:rFonts w:ascii="Wingdings" w:hAnsi="Wingdings" w:hint="default"/>
      </w:rPr>
    </w:lvl>
    <w:lvl w:ilvl="6" w:tplc="18090001" w:tentative="1">
      <w:start w:val="1"/>
      <w:numFmt w:val="bullet"/>
      <w:lvlText w:val=""/>
      <w:lvlJc w:val="left"/>
      <w:pPr>
        <w:ind w:left="5415" w:hanging="360"/>
      </w:pPr>
      <w:rPr>
        <w:rFonts w:ascii="Symbol" w:hAnsi="Symbol" w:hint="default"/>
      </w:rPr>
    </w:lvl>
    <w:lvl w:ilvl="7" w:tplc="18090003" w:tentative="1">
      <w:start w:val="1"/>
      <w:numFmt w:val="bullet"/>
      <w:lvlText w:val="o"/>
      <w:lvlJc w:val="left"/>
      <w:pPr>
        <w:ind w:left="6135" w:hanging="360"/>
      </w:pPr>
      <w:rPr>
        <w:rFonts w:ascii="Courier New" w:hAnsi="Courier New" w:cs="Courier New" w:hint="default"/>
      </w:rPr>
    </w:lvl>
    <w:lvl w:ilvl="8" w:tplc="18090005" w:tentative="1">
      <w:start w:val="1"/>
      <w:numFmt w:val="bullet"/>
      <w:lvlText w:val=""/>
      <w:lvlJc w:val="left"/>
      <w:pPr>
        <w:ind w:left="6855" w:hanging="360"/>
      </w:pPr>
      <w:rPr>
        <w:rFonts w:ascii="Wingdings" w:hAnsi="Wingdings" w:hint="default"/>
      </w:rPr>
    </w:lvl>
  </w:abstractNum>
  <w:abstractNum w:abstractNumId="6" w15:restartNumberingAfterBreak="0">
    <w:nsid w:val="16B26AC6"/>
    <w:multiLevelType w:val="hybridMultilevel"/>
    <w:tmpl w:val="E81AB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781302"/>
    <w:multiLevelType w:val="hybridMultilevel"/>
    <w:tmpl w:val="B04C0246"/>
    <w:lvl w:ilvl="0" w:tplc="18090001">
      <w:start w:val="1"/>
      <w:numFmt w:val="bullet"/>
      <w:lvlText w:val=""/>
      <w:lvlJc w:val="left"/>
      <w:pPr>
        <w:ind w:left="1605" w:hanging="360"/>
      </w:pPr>
      <w:rPr>
        <w:rFonts w:ascii="Symbol" w:hAnsi="Symbol" w:hint="default"/>
      </w:rPr>
    </w:lvl>
    <w:lvl w:ilvl="1" w:tplc="18090003" w:tentative="1">
      <w:start w:val="1"/>
      <w:numFmt w:val="bullet"/>
      <w:lvlText w:val="o"/>
      <w:lvlJc w:val="left"/>
      <w:pPr>
        <w:ind w:left="2325" w:hanging="360"/>
      </w:pPr>
      <w:rPr>
        <w:rFonts w:ascii="Courier New" w:hAnsi="Courier New" w:cs="Courier New" w:hint="default"/>
      </w:rPr>
    </w:lvl>
    <w:lvl w:ilvl="2" w:tplc="18090005" w:tentative="1">
      <w:start w:val="1"/>
      <w:numFmt w:val="bullet"/>
      <w:lvlText w:val=""/>
      <w:lvlJc w:val="left"/>
      <w:pPr>
        <w:ind w:left="3045" w:hanging="360"/>
      </w:pPr>
      <w:rPr>
        <w:rFonts w:ascii="Wingdings" w:hAnsi="Wingdings" w:hint="default"/>
      </w:rPr>
    </w:lvl>
    <w:lvl w:ilvl="3" w:tplc="18090001" w:tentative="1">
      <w:start w:val="1"/>
      <w:numFmt w:val="bullet"/>
      <w:lvlText w:val=""/>
      <w:lvlJc w:val="left"/>
      <w:pPr>
        <w:ind w:left="3765" w:hanging="360"/>
      </w:pPr>
      <w:rPr>
        <w:rFonts w:ascii="Symbol" w:hAnsi="Symbol" w:hint="default"/>
      </w:rPr>
    </w:lvl>
    <w:lvl w:ilvl="4" w:tplc="18090003" w:tentative="1">
      <w:start w:val="1"/>
      <w:numFmt w:val="bullet"/>
      <w:lvlText w:val="o"/>
      <w:lvlJc w:val="left"/>
      <w:pPr>
        <w:ind w:left="4485" w:hanging="360"/>
      </w:pPr>
      <w:rPr>
        <w:rFonts w:ascii="Courier New" w:hAnsi="Courier New" w:cs="Courier New" w:hint="default"/>
      </w:rPr>
    </w:lvl>
    <w:lvl w:ilvl="5" w:tplc="18090005" w:tentative="1">
      <w:start w:val="1"/>
      <w:numFmt w:val="bullet"/>
      <w:lvlText w:val=""/>
      <w:lvlJc w:val="left"/>
      <w:pPr>
        <w:ind w:left="5205" w:hanging="360"/>
      </w:pPr>
      <w:rPr>
        <w:rFonts w:ascii="Wingdings" w:hAnsi="Wingdings" w:hint="default"/>
      </w:rPr>
    </w:lvl>
    <w:lvl w:ilvl="6" w:tplc="18090001" w:tentative="1">
      <w:start w:val="1"/>
      <w:numFmt w:val="bullet"/>
      <w:lvlText w:val=""/>
      <w:lvlJc w:val="left"/>
      <w:pPr>
        <w:ind w:left="5925" w:hanging="360"/>
      </w:pPr>
      <w:rPr>
        <w:rFonts w:ascii="Symbol" w:hAnsi="Symbol" w:hint="default"/>
      </w:rPr>
    </w:lvl>
    <w:lvl w:ilvl="7" w:tplc="18090003" w:tentative="1">
      <w:start w:val="1"/>
      <w:numFmt w:val="bullet"/>
      <w:lvlText w:val="o"/>
      <w:lvlJc w:val="left"/>
      <w:pPr>
        <w:ind w:left="6645" w:hanging="360"/>
      </w:pPr>
      <w:rPr>
        <w:rFonts w:ascii="Courier New" w:hAnsi="Courier New" w:cs="Courier New" w:hint="default"/>
      </w:rPr>
    </w:lvl>
    <w:lvl w:ilvl="8" w:tplc="18090005" w:tentative="1">
      <w:start w:val="1"/>
      <w:numFmt w:val="bullet"/>
      <w:lvlText w:val=""/>
      <w:lvlJc w:val="left"/>
      <w:pPr>
        <w:ind w:left="7365" w:hanging="360"/>
      </w:pPr>
      <w:rPr>
        <w:rFonts w:ascii="Wingdings" w:hAnsi="Wingdings" w:hint="default"/>
      </w:rPr>
    </w:lvl>
  </w:abstractNum>
  <w:abstractNum w:abstractNumId="8" w15:restartNumberingAfterBreak="0">
    <w:nsid w:val="187C70E0"/>
    <w:multiLevelType w:val="hybridMultilevel"/>
    <w:tmpl w:val="0A445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3B10"/>
    <w:multiLevelType w:val="hybridMultilevel"/>
    <w:tmpl w:val="2CFAC8DA"/>
    <w:lvl w:ilvl="0" w:tplc="08BC8BDA">
      <w:start w:val="1"/>
      <w:numFmt w:val="bullet"/>
      <w:lvlText w:val="•"/>
      <w:lvlJc w:val="left"/>
      <w:pPr>
        <w:tabs>
          <w:tab w:val="num" w:pos="1080"/>
        </w:tabs>
        <w:ind w:left="1080" w:hanging="360"/>
      </w:pPr>
      <w:rPr>
        <w:rFonts w:ascii="Arial" w:hAnsi="Arial" w:hint="default"/>
      </w:rPr>
    </w:lvl>
    <w:lvl w:ilvl="1" w:tplc="8CC61BE4" w:tentative="1">
      <w:start w:val="1"/>
      <w:numFmt w:val="bullet"/>
      <w:lvlText w:val="•"/>
      <w:lvlJc w:val="left"/>
      <w:pPr>
        <w:tabs>
          <w:tab w:val="num" w:pos="1800"/>
        </w:tabs>
        <w:ind w:left="1800" w:hanging="360"/>
      </w:pPr>
      <w:rPr>
        <w:rFonts w:ascii="Arial" w:hAnsi="Arial" w:hint="default"/>
      </w:rPr>
    </w:lvl>
    <w:lvl w:ilvl="2" w:tplc="7F54604E" w:tentative="1">
      <w:start w:val="1"/>
      <w:numFmt w:val="bullet"/>
      <w:lvlText w:val="•"/>
      <w:lvlJc w:val="left"/>
      <w:pPr>
        <w:tabs>
          <w:tab w:val="num" w:pos="2520"/>
        </w:tabs>
        <w:ind w:left="2520" w:hanging="360"/>
      </w:pPr>
      <w:rPr>
        <w:rFonts w:ascii="Arial" w:hAnsi="Arial" w:hint="default"/>
      </w:rPr>
    </w:lvl>
    <w:lvl w:ilvl="3" w:tplc="1F9E415E" w:tentative="1">
      <w:start w:val="1"/>
      <w:numFmt w:val="bullet"/>
      <w:lvlText w:val="•"/>
      <w:lvlJc w:val="left"/>
      <w:pPr>
        <w:tabs>
          <w:tab w:val="num" w:pos="3240"/>
        </w:tabs>
        <w:ind w:left="3240" w:hanging="360"/>
      </w:pPr>
      <w:rPr>
        <w:rFonts w:ascii="Arial" w:hAnsi="Arial" w:hint="default"/>
      </w:rPr>
    </w:lvl>
    <w:lvl w:ilvl="4" w:tplc="2E0E3488" w:tentative="1">
      <w:start w:val="1"/>
      <w:numFmt w:val="bullet"/>
      <w:lvlText w:val="•"/>
      <w:lvlJc w:val="left"/>
      <w:pPr>
        <w:tabs>
          <w:tab w:val="num" w:pos="3960"/>
        </w:tabs>
        <w:ind w:left="3960" w:hanging="360"/>
      </w:pPr>
      <w:rPr>
        <w:rFonts w:ascii="Arial" w:hAnsi="Arial" w:hint="default"/>
      </w:rPr>
    </w:lvl>
    <w:lvl w:ilvl="5" w:tplc="A8288F3C" w:tentative="1">
      <w:start w:val="1"/>
      <w:numFmt w:val="bullet"/>
      <w:lvlText w:val="•"/>
      <w:lvlJc w:val="left"/>
      <w:pPr>
        <w:tabs>
          <w:tab w:val="num" w:pos="4680"/>
        </w:tabs>
        <w:ind w:left="4680" w:hanging="360"/>
      </w:pPr>
      <w:rPr>
        <w:rFonts w:ascii="Arial" w:hAnsi="Arial" w:hint="default"/>
      </w:rPr>
    </w:lvl>
    <w:lvl w:ilvl="6" w:tplc="8BE2EADA" w:tentative="1">
      <w:start w:val="1"/>
      <w:numFmt w:val="bullet"/>
      <w:lvlText w:val="•"/>
      <w:lvlJc w:val="left"/>
      <w:pPr>
        <w:tabs>
          <w:tab w:val="num" w:pos="5400"/>
        </w:tabs>
        <w:ind w:left="5400" w:hanging="360"/>
      </w:pPr>
      <w:rPr>
        <w:rFonts w:ascii="Arial" w:hAnsi="Arial" w:hint="default"/>
      </w:rPr>
    </w:lvl>
    <w:lvl w:ilvl="7" w:tplc="6D6E9CAE" w:tentative="1">
      <w:start w:val="1"/>
      <w:numFmt w:val="bullet"/>
      <w:lvlText w:val="•"/>
      <w:lvlJc w:val="left"/>
      <w:pPr>
        <w:tabs>
          <w:tab w:val="num" w:pos="6120"/>
        </w:tabs>
        <w:ind w:left="6120" w:hanging="360"/>
      </w:pPr>
      <w:rPr>
        <w:rFonts w:ascii="Arial" w:hAnsi="Arial" w:hint="default"/>
      </w:rPr>
    </w:lvl>
    <w:lvl w:ilvl="8" w:tplc="6E74FAC2"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163058B"/>
    <w:multiLevelType w:val="hybridMultilevel"/>
    <w:tmpl w:val="C8C84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FF4EAB"/>
    <w:multiLevelType w:val="hybridMultilevel"/>
    <w:tmpl w:val="E07C8570"/>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BD674B1"/>
    <w:multiLevelType w:val="hybridMultilevel"/>
    <w:tmpl w:val="D2C8D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E1157F"/>
    <w:multiLevelType w:val="hybridMultilevel"/>
    <w:tmpl w:val="A71ED322"/>
    <w:lvl w:ilvl="0" w:tplc="08BC8BDA">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9266B6"/>
    <w:multiLevelType w:val="hybridMultilevel"/>
    <w:tmpl w:val="52C25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71467F"/>
    <w:multiLevelType w:val="hybridMultilevel"/>
    <w:tmpl w:val="97EA6E52"/>
    <w:lvl w:ilvl="0" w:tplc="7E7AA8C6">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24" w15:restartNumberingAfterBreak="0">
    <w:nsid w:val="495C2172"/>
    <w:multiLevelType w:val="hybridMultilevel"/>
    <w:tmpl w:val="AEB62A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C9D733D"/>
    <w:multiLevelType w:val="hybridMultilevel"/>
    <w:tmpl w:val="D2D0F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4E7C51"/>
    <w:multiLevelType w:val="hybridMultilevel"/>
    <w:tmpl w:val="F36630F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B6430DF"/>
    <w:multiLevelType w:val="hybridMultilevel"/>
    <w:tmpl w:val="24E4B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F52155"/>
    <w:multiLevelType w:val="hybridMultilevel"/>
    <w:tmpl w:val="B59243D8"/>
    <w:lvl w:ilvl="0" w:tplc="340AD60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E481BD9"/>
    <w:multiLevelType w:val="hybridMultilevel"/>
    <w:tmpl w:val="0CC2AFBA"/>
    <w:lvl w:ilvl="0" w:tplc="08090015">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4F8243B"/>
    <w:multiLevelType w:val="hybridMultilevel"/>
    <w:tmpl w:val="13AC1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6BA0CB9"/>
    <w:multiLevelType w:val="hybridMultilevel"/>
    <w:tmpl w:val="B2FE3B96"/>
    <w:lvl w:ilvl="0" w:tplc="FDB25DA2">
      <w:start w:val="1"/>
      <w:numFmt w:val="decimal"/>
      <w:lvlText w:val="%1."/>
      <w:lvlJc w:val="left"/>
      <w:pPr>
        <w:tabs>
          <w:tab w:val="num" w:pos="1080"/>
        </w:tabs>
        <w:ind w:left="1080" w:hanging="720"/>
      </w:pPr>
      <w:rPr>
        <w:rFonts w:cs="Times New Roman" w:hint="default"/>
        <w:b w:val="0"/>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7B7343AD"/>
    <w:multiLevelType w:val="hybridMultilevel"/>
    <w:tmpl w:val="2A3CCCEC"/>
    <w:lvl w:ilvl="0" w:tplc="5944FA2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9"/>
  </w:num>
  <w:num w:numId="3">
    <w:abstractNumId w:val="16"/>
  </w:num>
  <w:num w:numId="4">
    <w:abstractNumId w:val="1"/>
  </w:num>
  <w:num w:numId="5">
    <w:abstractNumId w:val="35"/>
  </w:num>
  <w:num w:numId="6">
    <w:abstractNumId w:val="38"/>
  </w:num>
  <w:num w:numId="7">
    <w:abstractNumId w:val="18"/>
  </w:num>
  <w:num w:numId="8">
    <w:abstractNumId w:val="34"/>
  </w:num>
  <w:num w:numId="9">
    <w:abstractNumId w:val="9"/>
  </w:num>
  <w:num w:numId="10">
    <w:abstractNumId w:val="21"/>
  </w:num>
  <w:num w:numId="11">
    <w:abstractNumId w:val="14"/>
  </w:num>
  <w:num w:numId="12">
    <w:abstractNumId w:val="36"/>
  </w:num>
  <w:num w:numId="13">
    <w:abstractNumId w:val="30"/>
  </w:num>
  <w:num w:numId="14">
    <w:abstractNumId w:val="43"/>
  </w:num>
  <w:num w:numId="15">
    <w:abstractNumId w:val="13"/>
  </w:num>
  <w:num w:numId="16">
    <w:abstractNumId w:val="27"/>
  </w:num>
  <w:num w:numId="17">
    <w:abstractNumId w:val="22"/>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40"/>
  </w:num>
  <w:num w:numId="22">
    <w:abstractNumId w:val="1"/>
  </w:num>
  <w:num w:numId="23">
    <w:abstractNumId w:val="37"/>
  </w:num>
  <w:num w:numId="24">
    <w:abstractNumId w:val="25"/>
  </w:num>
  <w:num w:numId="25">
    <w:abstractNumId w:val="10"/>
  </w:num>
  <w:num w:numId="26">
    <w:abstractNumId w:val="17"/>
  </w:num>
  <w:num w:numId="27">
    <w:abstractNumId w:val="8"/>
  </w:num>
  <w:num w:numId="28">
    <w:abstractNumId w:val="11"/>
  </w:num>
  <w:num w:numId="29">
    <w:abstractNumId w:val="28"/>
  </w:num>
  <w:num w:numId="30">
    <w:abstractNumId w:val="32"/>
  </w:num>
  <w:num w:numId="31">
    <w:abstractNumId w:val="31"/>
  </w:num>
  <w:num w:numId="32">
    <w:abstractNumId w:val="6"/>
  </w:num>
  <w:num w:numId="33">
    <w:abstractNumId w:val="19"/>
  </w:num>
  <w:num w:numId="34">
    <w:abstractNumId w:val="15"/>
  </w:num>
  <w:num w:numId="35">
    <w:abstractNumId w:val="5"/>
  </w:num>
  <w:num w:numId="36">
    <w:abstractNumId w:val="7"/>
  </w:num>
  <w:num w:numId="37">
    <w:abstractNumId w:val="4"/>
  </w:num>
  <w:num w:numId="38">
    <w:abstractNumId w:val="12"/>
  </w:num>
  <w:num w:numId="39">
    <w:abstractNumId w:val="41"/>
  </w:num>
  <w:num w:numId="40">
    <w:abstractNumId w:val="3"/>
  </w:num>
  <w:num w:numId="41">
    <w:abstractNumId w:val="20"/>
  </w:num>
  <w:num w:numId="42">
    <w:abstractNumId w:val="33"/>
  </w:num>
  <w:num w:numId="43">
    <w:abstractNumId w:val="39"/>
  </w:num>
  <w:num w:numId="44">
    <w:abstractNumId w:val="24"/>
  </w:num>
  <w:num w:numId="4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06BD"/>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5D76"/>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592C"/>
    <w:rsid w:val="00207332"/>
    <w:rsid w:val="00213FDD"/>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06A7"/>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911"/>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27F92"/>
    <w:rsid w:val="008323A1"/>
    <w:rsid w:val="00843FA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55724"/>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70FB"/>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44CA"/>
    <w:rsid w:val="00E11458"/>
    <w:rsid w:val="00E11F41"/>
    <w:rsid w:val="00E15822"/>
    <w:rsid w:val="00E16D8C"/>
    <w:rsid w:val="00E17571"/>
    <w:rsid w:val="00E276F0"/>
    <w:rsid w:val="00E30272"/>
    <w:rsid w:val="00E32BAD"/>
    <w:rsid w:val="00E32E46"/>
    <w:rsid w:val="00E34C62"/>
    <w:rsid w:val="00E363F3"/>
    <w:rsid w:val="00E51EAC"/>
    <w:rsid w:val="00E530DF"/>
    <w:rsid w:val="00E64232"/>
    <w:rsid w:val="00E70940"/>
    <w:rsid w:val="00E72FCB"/>
    <w:rsid w:val="00EA3486"/>
    <w:rsid w:val="00EA6C01"/>
    <w:rsid w:val="00EB7EC8"/>
    <w:rsid w:val="00EC6AC7"/>
    <w:rsid w:val="00EE0544"/>
    <w:rsid w:val="00EE2EEA"/>
    <w:rsid w:val="00EE6F61"/>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E29"/>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6F82E7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3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uiPriority w:val="99"/>
    <w:semiHidden/>
    <w:unhideWhenUsed/>
    <w:rsid w:val="0020592C"/>
    <w:rPr>
      <w:sz w:val="16"/>
      <w:szCs w:val="16"/>
    </w:rPr>
  </w:style>
  <w:style w:type="paragraph" w:styleId="CommentText">
    <w:name w:val="annotation text"/>
    <w:basedOn w:val="Normal"/>
    <w:link w:val="CommentTextChar"/>
    <w:uiPriority w:val="99"/>
    <w:semiHidden/>
    <w:unhideWhenUsed/>
    <w:rsid w:val="0020592C"/>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20592C"/>
    <w:rPr>
      <w:rFonts w:asciiTheme="minorHAnsi" w:eastAsiaTheme="minorHAnsi" w:hAnsiTheme="minorHAnsi" w:cstheme="minorBidi"/>
      <w:lang w:eastAsia="en-US"/>
    </w:rPr>
  </w:style>
  <w:style w:type="paragraph" w:styleId="NoSpacing">
    <w:name w:val="No Spacing"/>
    <w:uiPriority w:val="1"/>
    <w:qFormat/>
    <w:rsid w:val="00E51E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674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mailto:recruitment.phnsponsorship@hse.ie" TargetMode="External"/><Relationship Id="rId26" Type="http://schemas.openxmlformats.org/officeDocument/2006/relationships/hyperlink" Target="https://www.irishimmigration.ie/registering-your-immigration-permission/information-on-registering/immigration-permission-stamps/" TargetMode="External"/><Relationship Id="rId39" Type="http://schemas.openxmlformats.org/officeDocument/2006/relationships/hyperlink" Target="tel:051842849" TargetMode="External"/><Relationship Id="rId3" Type="http://schemas.openxmlformats.org/officeDocument/2006/relationships/styles" Target="styles.xml"/><Relationship Id="rId21" Type="http://schemas.openxmlformats.org/officeDocument/2006/relationships/hyperlink" Target="https://www.lenus.ie/bitstream/handle/10147/44765/6336.pdf?sequence=1&amp;isAllowed=y" TargetMode="External"/><Relationship Id="rId34" Type="http://schemas.openxmlformats.org/officeDocument/2006/relationships/hyperlink" Target="mailto:recruitmentphn.sponsorship@hse.ie" TargetMode="External"/><Relationship Id="rId42" Type="http://schemas.openxmlformats.org/officeDocument/2006/relationships/hyperlink" Target="tel:053912352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image" Target="media/image4.jpeg"/><Relationship Id="rId33" Type="http://schemas.openxmlformats.org/officeDocument/2006/relationships/hyperlink" Target="https://www.hse.ie/eng/staff/jobs/job-search/nursing/" TargetMode="External"/><Relationship Id="rId38" Type="http://schemas.openxmlformats.org/officeDocument/2006/relationships/hyperlink" Target="tel:0035349435374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www.ncnm.ie/files/Portfolio%20Guidelines%202nd%20Ed.pdf" TargetMode="External"/><Relationship Id="rId29" Type="http://schemas.openxmlformats.org/officeDocument/2006/relationships/hyperlink" Target="http://www.afp.gov.au" TargetMode="External"/><Relationship Id="rId41" Type="http://schemas.openxmlformats.org/officeDocument/2006/relationships/hyperlink" Target="mailto:maryb.finn-gilbride@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image" Target="media/image3.png"/><Relationship Id="rId32" Type="http://schemas.openxmlformats.org/officeDocument/2006/relationships/hyperlink" Target="http://www.hse.ie" TargetMode="External"/><Relationship Id="rId37" Type="http://schemas.openxmlformats.org/officeDocument/2006/relationships/hyperlink" Target="tel:00353494353747" TargetMode="External"/><Relationship Id="rId40" Type="http://schemas.openxmlformats.org/officeDocument/2006/relationships/hyperlink" Target="tel:051842898"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www.nursingboard.ie/en/publications_current.aspx?page=3" TargetMode="External"/><Relationship Id="rId28" Type="http://schemas.openxmlformats.org/officeDocument/2006/relationships/hyperlink" Target="https://www.gov.uk/browse/working/finding-job" TargetMode="External"/><Relationship Id="rId36" Type="http://schemas.openxmlformats.org/officeDocument/2006/relationships/hyperlink" Target="https://www.hse.ie/eng/services/list/2/primarycare/national-phn-service/" TargetMode="External"/><Relationship Id="rId10" Type="http://schemas.openxmlformats.org/officeDocument/2006/relationships/image" Target="media/image2.jpeg"/><Relationship Id="rId19" Type="http://schemas.openxmlformats.org/officeDocument/2006/relationships/hyperlink" Target="http://www.nmbi.ie" TargetMode="External"/><Relationship Id="rId31" Type="http://schemas.openxmlformats.org/officeDocument/2006/relationships/hyperlink" Target="mailto:asknrs@hse.i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phnsponsorship@hse.ie" TargetMode="External"/><Relationship Id="rId14" Type="http://schemas.openxmlformats.org/officeDocument/2006/relationships/hyperlink" Target="mailto:recruitmentappeals@hse.ie" TargetMode="External"/><Relationship Id="rId22" Type="http://schemas.openxmlformats.org/officeDocument/2006/relationships/hyperlink" Target="http://www.ucd.ie/library/students/information%20skills/harvard.html" TargetMode="External"/><Relationship Id="rId27" Type="http://schemas.openxmlformats.org/officeDocument/2006/relationships/hyperlink" Target="https://www.acro.police.uk/s/" TargetMode="External"/><Relationship Id="rId30" Type="http://schemas.openxmlformats.org/officeDocument/2006/relationships/hyperlink" Target="https://www.fbi.gov/services/cjis/identity-history-summary-checks" TargetMode="External"/><Relationship Id="rId35" Type="http://schemas.openxmlformats.org/officeDocument/2006/relationships/hyperlink" Target="https://www.hse.ie/eng/staff/jobs/job-search/nursing/phn-sponsorship/" TargetMode="External"/><Relationship Id="rId43" Type="http://schemas.openxmlformats.org/officeDocument/2006/relationships/hyperlink" Target="tel:040468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EFAEE-859A-4E48-B2A2-E702580A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12702</Words>
  <Characters>71466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84001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Laura Coady</cp:lastModifiedBy>
  <cp:revision>7</cp:revision>
  <cp:lastPrinted>2020-03-25T10:41:00Z</cp:lastPrinted>
  <dcterms:created xsi:type="dcterms:W3CDTF">2024-11-26T13:02:00Z</dcterms:created>
  <dcterms:modified xsi:type="dcterms:W3CDTF">2024-12-11T14:39:00Z</dcterms:modified>
</cp:coreProperties>
</file>