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0037421"/>
    <w:p w14:paraId="7D0F01B2" w14:textId="41827769" w:rsidR="003B7E16" w:rsidRPr="006A660E" w:rsidRDefault="00E95E80" w:rsidP="003B7E16">
      <w:r>
        <w:rPr>
          <w:noProof/>
          <w:lang w:val="en-IE" w:eastAsia="en-IE"/>
        </w:rPr>
        <mc:AlternateContent>
          <mc:Choice Requires="wps">
            <w:drawing>
              <wp:anchor distT="0" distB="0" distL="114300" distR="114300" simplePos="0" relativeHeight="251661312" behindDoc="0" locked="0" layoutInCell="1" allowOverlap="1" wp14:anchorId="6405E93B" wp14:editId="723CE63F">
                <wp:simplePos x="0" y="0"/>
                <wp:positionH relativeFrom="page">
                  <wp:posOffset>2447925</wp:posOffset>
                </wp:positionH>
                <wp:positionV relativeFrom="margin">
                  <wp:align>top</wp:align>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70648" w14:textId="1DE9B33D" w:rsidR="003B7E16" w:rsidRDefault="003B7E16" w:rsidP="003B7E16">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w:t>
                            </w:r>
                            <w:r w:rsidR="00482D91">
                              <w:rPr>
                                <w:rFonts w:ascii="Arial" w:eastAsia="MS Mincho" w:hAnsi="Arial" w:cs="ArialMT"/>
                                <w:b/>
                                <w:color w:val="016857"/>
                                <w:sz w:val="16"/>
                                <w:szCs w:val="16"/>
                                <w:lang w:val="en-US" w:eastAsia="en-US"/>
                              </w:rPr>
                              <w:t xml:space="preserve">Gnó, Foireann </w:t>
                            </w:r>
                          </w:p>
                          <w:p w14:paraId="0284BC64" w14:textId="77777777" w:rsidR="00482D91" w:rsidRDefault="00482D91" w:rsidP="00482D91">
                            <w:pPr>
                              <w:pStyle w:val="HTMLPreformatted"/>
                              <w:rPr>
                                <w:rFonts w:ascii="Arial" w:hAnsi="Arial" w:cs="Arial"/>
                                <w:b/>
                                <w:color w:val="385623"/>
                                <w:sz w:val="16"/>
                                <w:szCs w:val="16"/>
                              </w:rPr>
                            </w:pPr>
                            <w:r w:rsidRPr="000D165F">
                              <w:rPr>
                                <w:rFonts w:ascii="Arial" w:hAnsi="Arial" w:cs="Arial"/>
                                <w:b/>
                                <w:color w:val="385623"/>
                                <w:sz w:val="16"/>
                                <w:szCs w:val="16"/>
                              </w:rPr>
                              <w:t>Teicneolaíocht &amp; Tarfhoirmiú</w:t>
                            </w:r>
                          </w:p>
                          <w:p w14:paraId="1D68DCB6" w14:textId="54420235" w:rsidR="003B7E16" w:rsidRDefault="003B7E16" w:rsidP="003B7E16">
                            <w:pPr>
                              <w:pStyle w:val="HTMLPreformatted"/>
                              <w:rPr>
                                <w:rFonts w:ascii="Arial" w:eastAsia="MS Mincho" w:hAnsi="Arial" w:cs="ArialMT"/>
                                <w:b/>
                                <w:color w:val="016857"/>
                                <w:sz w:val="16"/>
                                <w:szCs w:val="16"/>
                                <w:lang w:val="en-US" w:eastAsia="en-US"/>
                              </w:rPr>
                            </w:pPr>
                          </w:p>
                          <w:p w14:paraId="5AE802D0" w14:textId="77777777" w:rsidR="003B7E16" w:rsidRDefault="003B7E16" w:rsidP="003B7E16">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14:paraId="11C0D775" w14:textId="77777777" w:rsidR="003B7E16" w:rsidRDefault="003B7E16" w:rsidP="003B7E16">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2E165A94" w14:textId="77777777" w:rsidR="003B7E16" w:rsidRDefault="003B7E16" w:rsidP="003B7E16">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5E93B" id="_x0000_t202" coordsize="21600,21600" o:spt="202" path="m,l,21600r21600,l21600,xe">
                <v:stroke joinstyle="miter"/>
                <v:path gradientshapeok="t" o:connecttype="rect"/>
              </v:shapetype>
              <v:shape id="Text Box 1" o:spid="_x0000_s1026" type="#_x0000_t202" style="position:absolute;margin-left:192.75pt;margin-top:0;width:120.5pt;height:58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" filled="f" stroked="f">
                <v:textbox inset="0,0,0,0">
                  <w:txbxContent>
                    <w:p w14:paraId="3A670648" w14:textId="1DE9B33D" w:rsidR="003B7E16" w:rsidRDefault="003B7E16" w:rsidP="003B7E16">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w:t>
                      </w:r>
                      <w:r w:rsidR="00482D91">
                        <w:rPr>
                          <w:rFonts w:ascii="Arial" w:eastAsia="MS Mincho" w:hAnsi="Arial" w:cs="ArialMT"/>
                          <w:b/>
                          <w:color w:val="016857"/>
                          <w:sz w:val="16"/>
                          <w:szCs w:val="16"/>
                          <w:lang w:val="en-US" w:eastAsia="en-US"/>
                        </w:rPr>
                        <w:t xml:space="preserve">Gnó, Foireann </w:t>
                      </w:r>
                    </w:p>
                    <w:p w14:paraId="0284BC64" w14:textId="77777777" w:rsidR="00482D91" w:rsidRDefault="00482D91" w:rsidP="00482D91">
                      <w:pPr>
                        <w:pStyle w:val="HTMLPreformatted"/>
                        <w:rPr>
                          <w:rFonts w:ascii="Arial" w:hAnsi="Arial" w:cs="Arial"/>
                          <w:b/>
                          <w:color w:val="385623"/>
                          <w:sz w:val="16"/>
                          <w:szCs w:val="16"/>
                        </w:rPr>
                      </w:pPr>
                      <w:r w:rsidRPr="000D165F">
                        <w:rPr>
                          <w:rFonts w:ascii="Arial" w:hAnsi="Arial" w:cs="Arial"/>
                          <w:b/>
                          <w:color w:val="385623"/>
                          <w:sz w:val="16"/>
                          <w:szCs w:val="16"/>
                        </w:rPr>
                        <w:t>Teicneolaíocht &amp; Tarfhoirmiú</w:t>
                      </w:r>
                    </w:p>
                    <w:p w14:paraId="1D68DCB6" w14:textId="54420235" w:rsidR="003B7E16" w:rsidRDefault="003B7E16" w:rsidP="003B7E16">
                      <w:pPr>
                        <w:pStyle w:val="HTMLPreformatted"/>
                        <w:rPr>
                          <w:rFonts w:ascii="Arial" w:eastAsia="MS Mincho" w:hAnsi="Arial" w:cs="ArialMT"/>
                          <w:b/>
                          <w:color w:val="016857"/>
                          <w:sz w:val="16"/>
                          <w:szCs w:val="16"/>
                          <w:lang w:val="en-US" w:eastAsia="en-US"/>
                        </w:rPr>
                      </w:pPr>
                    </w:p>
                    <w:p w14:paraId="5AE802D0" w14:textId="77777777" w:rsidR="003B7E16" w:rsidRDefault="003B7E16" w:rsidP="003B7E16">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14:paraId="11C0D775" w14:textId="77777777" w:rsidR="003B7E16" w:rsidRDefault="003B7E16" w:rsidP="003B7E16">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2E165A94" w14:textId="77777777" w:rsidR="003B7E16" w:rsidRDefault="003B7E16" w:rsidP="003B7E16">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3B7E16">
        <w:rPr>
          <w:noProof/>
          <w:lang w:val="en-IE" w:eastAsia="en-IE"/>
        </w:rPr>
        <w:drawing>
          <wp:anchor distT="0" distB="0" distL="114300" distR="114300" simplePos="0" relativeHeight="251659264" behindDoc="1" locked="0" layoutInCell="1" allowOverlap="1" wp14:anchorId="1AF87E2C" wp14:editId="4A0D314E">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7">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003B7E16">
        <w:rPr>
          <w:noProof/>
          <w:lang w:val="en-IE" w:eastAsia="en-IE"/>
        </w:rPr>
        <mc:AlternateContent>
          <mc:Choice Requires="wps">
            <w:drawing>
              <wp:anchor distT="0" distB="0" distL="114300" distR="114300" simplePos="0" relativeHeight="251660288" behindDoc="0" locked="0" layoutInCell="1" allowOverlap="1" wp14:anchorId="77295693" wp14:editId="033FDE29">
                <wp:simplePos x="0" y="0"/>
                <wp:positionH relativeFrom="margin">
                  <wp:align>right</wp:align>
                </wp:positionH>
                <wp:positionV relativeFrom="margin">
                  <wp:align>top</wp:align>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B1570" w14:textId="453A4554" w:rsidR="003B7E16" w:rsidRDefault="003B7E16" w:rsidP="00464F25">
                            <w:pPr>
                              <w:pStyle w:val="Contacts12"/>
                            </w:pPr>
                            <w:r>
                              <w:t>Business Operations,</w:t>
                            </w:r>
                            <w:r w:rsidR="005F3FAA">
                              <w:t xml:space="preserve"> HR Team</w:t>
                            </w:r>
                            <w:r w:rsidR="005F3FAA">
                              <w:br/>
                            </w:r>
                            <w:r w:rsidR="00482D91">
                              <w:t xml:space="preserve">Technology &amp; Transformation </w:t>
                            </w:r>
                          </w:p>
                          <w:p w14:paraId="2C2247A6" w14:textId="77777777" w:rsidR="003B7E16" w:rsidRDefault="003B7E16" w:rsidP="003B7E16">
                            <w:pPr>
                              <w:pStyle w:val="Contacts10"/>
                              <w:rPr>
                                <w:rFonts w:eastAsia="Calibri" w:cs="Arial"/>
                                <w:lang w:val="en-IE"/>
                              </w:rPr>
                            </w:pPr>
                            <w:r>
                              <w:rPr>
                                <w:rFonts w:eastAsia="Calibri" w:cs="Arial"/>
                                <w:lang w:val="en-IE"/>
                              </w:rPr>
                              <w:t xml:space="preserve">HSE, Dr. Steeven’s Hospital, </w:t>
                            </w:r>
                          </w:p>
                          <w:p w14:paraId="3A237C9A" w14:textId="77777777" w:rsidR="003B7E16" w:rsidRDefault="003B7E16" w:rsidP="003B7E16">
                            <w:pPr>
                              <w:pStyle w:val="Contacts10"/>
                              <w:rPr>
                                <w:rFonts w:cs="Arial"/>
                              </w:rPr>
                            </w:pPr>
                            <w:r>
                              <w:rPr>
                                <w:rFonts w:eastAsia="Calibri" w:cs="Arial"/>
                                <w:lang w:val="en-IE"/>
                              </w:rPr>
                              <w:t>Dublin 8, D08 W2A8</w:t>
                            </w:r>
                          </w:p>
                          <w:p w14:paraId="7E6FFCDA" w14:textId="77777777" w:rsidR="003B7E16" w:rsidRDefault="003B7E16" w:rsidP="003B7E16">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95693" id="Text Box 2" o:spid="_x0000_s1027" type="#_x0000_t202" style="position:absolute;margin-left:89.3pt;margin-top:0;width:140.5pt;height:58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pdsQIAALA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" filled="f" stroked="f">
                <v:textbox inset="0,0,0,0">
                  <w:txbxContent>
                    <w:p w14:paraId="496B1570" w14:textId="453A4554" w:rsidR="003B7E16" w:rsidRDefault="003B7E16" w:rsidP="00464F25">
                      <w:pPr>
                        <w:pStyle w:val="Contacts12"/>
                      </w:pPr>
                      <w:r>
                        <w:t>Business Operations,</w:t>
                      </w:r>
                      <w:r w:rsidR="005F3FAA">
                        <w:t xml:space="preserve"> HR Team</w:t>
                      </w:r>
                      <w:r w:rsidR="005F3FAA">
                        <w:br/>
                      </w:r>
                      <w:r w:rsidR="00482D91">
                        <w:t xml:space="preserve">Technology &amp; Transformation </w:t>
                      </w:r>
                    </w:p>
                    <w:p w14:paraId="2C2247A6" w14:textId="77777777" w:rsidR="003B7E16" w:rsidRDefault="003B7E16" w:rsidP="003B7E16">
                      <w:pPr>
                        <w:pStyle w:val="Contacts10"/>
                        <w:rPr>
                          <w:rFonts w:eastAsia="Calibri" w:cs="Arial"/>
                          <w:lang w:val="en-IE"/>
                        </w:rPr>
                      </w:pPr>
                      <w:r>
                        <w:rPr>
                          <w:rFonts w:eastAsia="Calibri" w:cs="Arial"/>
                          <w:lang w:val="en-IE"/>
                        </w:rPr>
                        <w:t xml:space="preserve">HSE, Dr. Steeven’s Hospital, </w:t>
                      </w:r>
                    </w:p>
                    <w:p w14:paraId="3A237C9A" w14:textId="77777777" w:rsidR="003B7E16" w:rsidRDefault="003B7E16" w:rsidP="003B7E16">
                      <w:pPr>
                        <w:pStyle w:val="Contacts10"/>
                        <w:rPr>
                          <w:rFonts w:cs="Arial"/>
                        </w:rPr>
                      </w:pPr>
                      <w:r>
                        <w:rPr>
                          <w:rFonts w:eastAsia="Calibri" w:cs="Arial"/>
                          <w:lang w:val="en-IE"/>
                        </w:rPr>
                        <w:t>Dublin 8, D08 W2A8</w:t>
                      </w:r>
                    </w:p>
                    <w:p w14:paraId="7E6FFCDA" w14:textId="77777777" w:rsidR="003B7E16" w:rsidRDefault="003B7E16" w:rsidP="003B7E16">
                      <w:pPr>
                        <w:pStyle w:val="Contacts10"/>
                        <w:rPr>
                          <w:b/>
                        </w:rPr>
                      </w:pPr>
                    </w:p>
                  </w:txbxContent>
                </v:textbox>
                <w10:wrap anchorx="margin" anchory="margin"/>
              </v:shape>
            </w:pict>
          </mc:Fallback>
        </mc:AlternateContent>
      </w:r>
    </w:p>
    <w:p w14:paraId="43C1103C" w14:textId="77777777" w:rsidR="003B7E16" w:rsidRDefault="003B7E16" w:rsidP="003B7E16">
      <w:pPr>
        <w:jc w:val="both"/>
        <w:rPr>
          <w:rFonts w:cs="Arial"/>
          <w:b/>
        </w:rPr>
      </w:pPr>
    </w:p>
    <w:p w14:paraId="6098B053" w14:textId="77777777" w:rsidR="003B7E16" w:rsidRDefault="003B7E16" w:rsidP="003B7E16">
      <w:pPr>
        <w:jc w:val="both"/>
        <w:rPr>
          <w:rFonts w:cs="Arial"/>
          <w:b/>
        </w:rPr>
      </w:pPr>
    </w:p>
    <w:p w14:paraId="5CB15AE2" w14:textId="77777777" w:rsidR="003B7E16" w:rsidRPr="0047456D" w:rsidRDefault="003B7E16" w:rsidP="003B7E16"/>
    <w:p w14:paraId="0C512D8B" w14:textId="50A8FFE2" w:rsidR="00A36C38" w:rsidRPr="000B5E1F" w:rsidRDefault="00A36C38" w:rsidP="002E7FB0"/>
    <w:p w14:paraId="113DB663" w14:textId="77777777" w:rsidR="003B7E16" w:rsidRDefault="003B7E16" w:rsidP="00A36C38">
      <w:pPr>
        <w:pStyle w:val="Default"/>
        <w:jc w:val="right"/>
        <w:rPr>
          <w:rFonts w:ascii="Arial" w:hAnsi="Arial" w:cs="Arial"/>
          <w:b/>
          <w:color w:val="auto"/>
          <w:sz w:val="20"/>
          <w:szCs w:val="20"/>
        </w:rPr>
      </w:pPr>
    </w:p>
    <w:p w14:paraId="1EFC6AD1" w14:textId="77777777" w:rsidR="003B7E16" w:rsidRDefault="003B7E16" w:rsidP="00A36C38">
      <w:pPr>
        <w:pStyle w:val="Default"/>
        <w:jc w:val="right"/>
        <w:rPr>
          <w:rFonts w:ascii="Arial" w:hAnsi="Arial" w:cs="Arial"/>
          <w:b/>
          <w:color w:val="auto"/>
          <w:sz w:val="20"/>
          <w:szCs w:val="20"/>
        </w:rPr>
      </w:pPr>
    </w:p>
    <w:p w14:paraId="214CDBE1" w14:textId="60AC963D" w:rsidR="00A36C38" w:rsidRPr="003A176A" w:rsidRDefault="003A176A" w:rsidP="00A36C38">
      <w:pPr>
        <w:pStyle w:val="Default"/>
        <w:jc w:val="right"/>
        <w:rPr>
          <w:rFonts w:ascii="Arial" w:hAnsi="Arial" w:cs="Arial"/>
          <w:b/>
          <w:color w:val="auto"/>
          <w:sz w:val="20"/>
          <w:szCs w:val="20"/>
        </w:rPr>
      </w:pPr>
      <w:r w:rsidRPr="003A176A">
        <w:rPr>
          <w:rFonts w:ascii="Arial" w:hAnsi="Arial" w:cs="Arial"/>
          <w:b/>
          <w:color w:val="auto"/>
          <w:sz w:val="20"/>
          <w:szCs w:val="20"/>
        </w:rPr>
        <w:t xml:space="preserve">Grade VI </w:t>
      </w:r>
      <w:r w:rsidR="007E1735">
        <w:rPr>
          <w:rFonts w:ascii="Arial" w:hAnsi="Arial" w:cs="Arial"/>
          <w:b/>
          <w:color w:val="auto"/>
          <w:sz w:val="20"/>
          <w:szCs w:val="20"/>
        </w:rPr>
        <w:t xml:space="preserve">Senior ICT </w:t>
      </w:r>
      <w:r w:rsidRPr="003A176A">
        <w:rPr>
          <w:rFonts w:ascii="Arial" w:hAnsi="Arial" w:cs="Arial"/>
          <w:b/>
          <w:color w:val="auto"/>
          <w:sz w:val="20"/>
          <w:szCs w:val="20"/>
        </w:rPr>
        <w:t>Project Officer</w:t>
      </w:r>
    </w:p>
    <w:p w14:paraId="2AAA036C" w14:textId="3029E15A" w:rsidR="003B7E16" w:rsidRPr="003B7E16" w:rsidRDefault="00482D91" w:rsidP="00A36C38">
      <w:pPr>
        <w:ind w:left="-1260"/>
        <w:jc w:val="right"/>
        <w:rPr>
          <w:rFonts w:cs="Arial"/>
          <w:b/>
        </w:rPr>
      </w:pPr>
      <w:r>
        <w:rPr>
          <w:b/>
        </w:rPr>
        <w:t>Technology &amp; Transformation</w:t>
      </w:r>
      <w:r w:rsidR="005F3FAA">
        <w:rPr>
          <w:b/>
        </w:rPr>
        <w:t xml:space="preserve"> </w:t>
      </w:r>
      <w:r w:rsidR="003B7E16" w:rsidRPr="003B7E16">
        <w:rPr>
          <w:rFonts w:cs="Arial"/>
          <w:b/>
        </w:rPr>
        <w:t xml:space="preserve"> </w:t>
      </w:r>
    </w:p>
    <w:p w14:paraId="295BE4D0" w14:textId="70C402BD" w:rsidR="00A36C38" w:rsidRPr="00AE0136" w:rsidRDefault="00A36C38" w:rsidP="00A36C38">
      <w:pPr>
        <w:ind w:left="-1260"/>
        <w:jc w:val="right"/>
        <w:rPr>
          <w:rFonts w:cs="Arial"/>
          <w:b/>
        </w:rPr>
      </w:pPr>
      <w:r w:rsidRPr="00AE0136">
        <w:rPr>
          <w:rFonts w:cs="Arial"/>
          <w:b/>
        </w:rPr>
        <w:t>Job Specification &amp; Terms and Conditions</w:t>
      </w:r>
    </w:p>
    <w:bookmarkEnd w:id="0"/>
    <w:p w14:paraId="4565DAAD" w14:textId="77777777" w:rsidR="00A36C38" w:rsidRPr="00AB559F" w:rsidRDefault="00A36C38" w:rsidP="00A36C38">
      <w:pPr>
        <w:jc w:val="both"/>
        <w:rPr>
          <w:rFonts w:cs="Arial"/>
          <w:b/>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2"/>
      </w:tblGrid>
      <w:tr w:rsidR="00A36C38" w:rsidRPr="00AB559F" w14:paraId="7EA722B3" w14:textId="77777777" w:rsidTr="00AF694E">
        <w:tc>
          <w:tcPr>
            <w:tcW w:w="2364" w:type="dxa"/>
          </w:tcPr>
          <w:p w14:paraId="6F82F3E4" w14:textId="77777777" w:rsidR="00A36C38" w:rsidRPr="00C96135" w:rsidRDefault="00A36C38" w:rsidP="001B54FB">
            <w:pPr>
              <w:rPr>
                <w:rFonts w:cs="Arial"/>
                <w:b/>
                <w:bCs/>
              </w:rPr>
            </w:pPr>
            <w:r w:rsidRPr="00C96135">
              <w:rPr>
                <w:rFonts w:cs="Arial"/>
                <w:b/>
                <w:bCs/>
              </w:rPr>
              <w:t>Job Title and Grade</w:t>
            </w:r>
          </w:p>
        </w:tc>
        <w:tc>
          <w:tcPr>
            <w:tcW w:w="8252" w:type="dxa"/>
          </w:tcPr>
          <w:p w14:paraId="4A8645D5" w14:textId="0BD20D27" w:rsidR="00851CEB" w:rsidRPr="00327BEB" w:rsidRDefault="00625BEA" w:rsidP="00851CEB">
            <w:pPr>
              <w:rPr>
                <w:b/>
                <w:bCs/>
              </w:rPr>
            </w:pPr>
            <w:r w:rsidRPr="00327BEB">
              <w:rPr>
                <w:b/>
                <w:bCs/>
              </w:rPr>
              <w:t>Grade VI</w:t>
            </w:r>
            <w:r w:rsidRPr="00327BEB">
              <w:t xml:space="preserve"> </w:t>
            </w:r>
            <w:r w:rsidR="007E1735" w:rsidRPr="00327BEB">
              <w:rPr>
                <w:b/>
                <w:bCs/>
              </w:rPr>
              <w:t xml:space="preserve">Senior ICT </w:t>
            </w:r>
            <w:r w:rsidR="003A176A" w:rsidRPr="00327BEB">
              <w:rPr>
                <w:b/>
                <w:bCs/>
              </w:rPr>
              <w:t>Project Officer</w:t>
            </w:r>
          </w:p>
          <w:p w14:paraId="7EF94635" w14:textId="53302D1B" w:rsidR="004017C9" w:rsidRPr="00327BEB" w:rsidRDefault="00851CEB" w:rsidP="00851CEB">
            <w:r w:rsidRPr="00327BEB">
              <w:t xml:space="preserve"> </w:t>
            </w:r>
            <w:r w:rsidR="004017C9" w:rsidRPr="00327BEB">
              <w:t>(Grade Code 05</w:t>
            </w:r>
            <w:r w:rsidR="007E1735" w:rsidRPr="00327BEB">
              <w:t>74</w:t>
            </w:r>
            <w:r w:rsidR="004017C9" w:rsidRPr="00327BEB">
              <w:t>)</w:t>
            </w:r>
          </w:p>
          <w:p w14:paraId="3C0749CD" w14:textId="77777777" w:rsidR="00A36C38" w:rsidRPr="00327BEB" w:rsidRDefault="00A36C38" w:rsidP="009429C8">
            <w:pPr>
              <w:tabs>
                <w:tab w:val="left" w:pos="283"/>
              </w:tabs>
              <w:rPr>
                <w:rFonts w:cs="Arial"/>
                <w:lang w:val="ga-IE"/>
              </w:rPr>
            </w:pPr>
          </w:p>
        </w:tc>
      </w:tr>
      <w:tr w:rsidR="00DF64F4" w:rsidRPr="00AB559F" w14:paraId="1F2F1AC1" w14:textId="77777777" w:rsidTr="00AF694E">
        <w:tc>
          <w:tcPr>
            <w:tcW w:w="2364" w:type="dxa"/>
          </w:tcPr>
          <w:p w14:paraId="11BACA38" w14:textId="77777777" w:rsidR="00DF64F4" w:rsidRPr="00575709" w:rsidRDefault="00DF64F4" w:rsidP="00DF64F4">
            <w:pPr>
              <w:rPr>
                <w:rFonts w:cs="Arial"/>
                <w:b/>
                <w:bCs/>
              </w:rPr>
            </w:pPr>
            <w:r w:rsidRPr="00575709">
              <w:rPr>
                <w:rFonts w:cs="Arial"/>
                <w:b/>
                <w:bCs/>
              </w:rPr>
              <w:t>Campaign Reference</w:t>
            </w:r>
          </w:p>
        </w:tc>
        <w:tc>
          <w:tcPr>
            <w:tcW w:w="8252" w:type="dxa"/>
          </w:tcPr>
          <w:p w14:paraId="1D37B35C" w14:textId="483B335E" w:rsidR="00DF64F4" w:rsidRDefault="00482D91" w:rsidP="003B7E16">
            <w:pPr>
              <w:rPr>
                <w:rFonts w:cs="Arial"/>
              </w:rPr>
            </w:pPr>
            <w:r>
              <w:rPr>
                <w:rFonts w:cs="Arial"/>
              </w:rPr>
              <w:t>T&amp;</w:t>
            </w:r>
            <w:r w:rsidRPr="006A7685">
              <w:rPr>
                <w:rFonts w:cs="Arial"/>
              </w:rPr>
              <w:t>T</w:t>
            </w:r>
            <w:r w:rsidR="001817C1" w:rsidRPr="006A7685">
              <w:rPr>
                <w:rFonts w:cs="Arial"/>
              </w:rPr>
              <w:t>/</w:t>
            </w:r>
            <w:r w:rsidR="00A600D5" w:rsidRPr="006A7685">
              <w:rPr>
                <w:rFonts w:cs="Arial"/>
              </w:rPr>
              <w:t>33</w:t>
            </w:r>
            <w:r w:rsidR="004C6729" w:rsidRPr="006A7685">
              <w:rPr>
                <w:rFonts w:cs="Arial"/>
              </w:rPr>
              <w:t>/24</w:t>
            </w:r>
          </w:p>
          <w:p w14:paraId="45EC8ECD" w14:textId="0C546873" w:rsidR="00734C91" w:rsidRPr="00327BEB" w:rsidRDefault="00734C91" w:rsidP="003B7E16">
            <w:pPr>
              <w:rPr>
                <w:rFonts w:cs="Arial"/>
                <w:iCs/>
              </w:rPr>
            </w:pPr>
          </w:p>
        </w:tc>
      </w:tr>
      <w:tr w:rsidR="00DF64F4" w:rsidRPr="00AB559F" w14:paraId="63B1B926" w14:textId="77777777" w:rsidTr="00AF694E">
        <w:tc>
          <w:tcPr>
            <w:tcW w:w="2364" w:type="dxa"/>
          </w:tcPr>
          <w:p w14:paraId="4E85657A" w14:textId="6B66534F" w:rsidR="00DF64F4" w:rsidRPr="00575709" w:rsidRDefault="00DF64F4" w:rsidP="00DF64F4">
            <w:pPr>
              <w:rPr>
                <w:rFonts w:cs="Arial"/>
                <w:b/>
                <w:bCs/>
              </w:rPr>
            </w:pPr>
            <w:r>
              <w:rPr>
                <w:rFonts w:cs="Arial"/>
                <w:b/>
                <w:bCs/>
              </w:rPr>
              <w:t>Closing Date</w:t>
            </w:r>
          </w:p>
        </w:tc>
        <w:tc>
          <w:tcPr>
            <w:tcW w:w="8252" w:type="dxa"/>
          </w:tcPr>
          <w:p w14:paraId="22854497" w14:textId="009B5F41" w:rsidR="00DF64F4" w:rsidRDefault="006A7685" w:rsidP="00DF64F4">
            <w:pPr>
              <w:rPr>
                <w:rFonts w:cs="Arial"/>
              </w:rPr>
            </w:pPr>
            <w:r>
              <w:rPr>
                <w:rFonts w:cs="Arial"/>
              </w:rPr>
              <w:t>12 Noon, Monday 11</w:t>
            </w:r>
            <w:r w:rsidR="00B66A3E" w:rsidRPr="00B66A3E">
              <w:rPr>
                <w:rFonts w:cs="Arial"/>
                <w:vertAlign w:val="superscript"/>
              </w:rPr>
              <w:t>th</w:t>
            </w:r>
            <w:r w:rsidR="00A600D5">
              <w:rPr>
                <w:rFonts w:cs="Arial"/>
              </w:rPr>
              <w:t xml:space="preserve"> </w:t>
            </w:r>
            <w:bookmarkStart w:id="1" w:name="_GoBack"/>
            <w:r w:rsidR="00A600D5">
              <w:rPr>
                <w:rFonts w:cs="Arial"/>
              </w:rPr>
              <w:t>November</w:t>
            </w:r>
            <w:bookmarkEnd w:id="1"/>
            <w:r w:rsidR="00B66A3E">
              <w:rPr>
                <w:rFonts w:cs="Arial"/>
              </w:rPr>
              <w:t>, 2024</w:t>
            </w:r>
          </w:p>
          <w:p w14:paraId="1154223A" w14:textId="2EF5B09D" w:rsidR="00B66A3E" w:rsidRPr="00327BEB" w:rsidRDefault="00B66A3E" w:rsidP="00DF64F4">
            <w:pPr>
              <w:rPr>
                <w:rFonts w:cs="Arial"/>
                <w:bCs/>
                <w:iCs/>
              </w:rPr>
            </w:pPr>
          </w:p>
        </w:tc>
      </w:tr>
      <w:tr w:rsidR="00DF64F4" w:rsidRPr="00AB559F" w14:paraId="625EA06D" w14:textId="77777777" w:rsidTr="00AF694E">
        <w:tc>
          <w:tcPr>
            <w:tcW w:w="2364" w:type="dxa"/>
          </w:tcPr>
          <w:p w14:paraId="3418DBD8" w14:textId="77777777" w:rsidR="00DF64F4" w:rsidRPr="00575709" w:rsidRDefault="00DF64F4" w:rsidP="00DF64F4">
            <w:pPr>
              <w:rPr>
                <w:rFonts w:cs="Arial"/>
                <w:b/>
                <w:bCs/>
              </w:rPr>
            </w:pPr>
            <w:r>
              <w:rPr>
                <w:rFonts w:cs="Arial"/>
                <w:b/>
                <w:bCs/>
              </w:rPr>
              <w:t>Proposed Interview Date (s)</w:t>
            </w:r>
          </w:p>
        </w:tc>
        <w:tc>
          <w:tcPr>
            <w:tcW w:w="8252" w:type="dxa"/>
          </w:tcPr>
          <w:p w14:paraId="5570C5BC" w14:textId="635C68F0" w:rsidR="00DF64F4" w:rsidRPr="00D34954" w:rsidRDefault="00464F25" w:rsidP="00DF64F4">
            <w:pPr>
              <w:rPr>
                <w:rFonts w:cs="Arial"/>
                <w:bCs/>
                <w:iCs/>
              </w:rPr>
            </w:pPr>
            <w:r>
              <w:rPr>
                <w:rFonts w:cs="Arial"/>
                <w:bCs/>
                <w:iCs/>
              </w:rPr>
              <w:t>TBC</w:t>
            </w:r>
          </w:p>
        </w:tc>
      </w:tr>
      <w:tr w:rsidR="00DF64F4" w:rsidRPr="00AB559F" w14:paraId="72251906" w14:textId="77777777" w:rsidTr="00AF694E">
        <w:tc>
          <w:tcPr>
            <w:tcW w:w="2364" w:type="dxa"/>
          </w:tcPr>
          <w:p w14:paraId="633D5B59" w14:textId="77777777" w:rsidR="00DF64F4" w:rsidRPr="00C96135" w:rsidRDefault="00DF64F4" w:rsidP="00DF64F4">
            <w:pPr>
              <w:rPr>
                <w:rFonts w:cs="Arial"/>
                <w:b/>
                <w:bCs/>
              </w:rPr>
            </w:pPr>
            <w:r w:rsidRPr="00C96135">
              <w:rPr>
                <w:rFonts w:cs="Arial"/>
                <w:b/>
                <w:bCs/>
              </w:rPr>
              <w:t>Taking up Appointment</w:t>
            </w:r>
          </w:p>
        </w:tc>
        <w:tc>
          <w:tcPr>
            <w:tcW w:w="8252" w:type="dxa"/>
          </w:tcPr>
          <w:p w14:paraId="76E9606C" w14:textId="77777777" w:rsidR="00DF64F4" w:rsidRPr="00AB559F" w:rsidRDefault="00DF64F4" w:rsidP="00DF64F4">
            <w:pPr>
              <w:rPr>
                <w:rFonts w:cs="Arial"/>
                <w:iCs/>
              </w:rPr>
            </w:pPr>
            <w:r w:rsidRPr="00AB559F">
              <w:rPr>
                <w:rFonts w:cs="Arial"/>
                <w:iCs/>
              </w:rPr>
              <w:t>A start date will be indicated at job offer stage.</w:t>
            </w:r>
          </w:p>
        </w:tc>
      </w:tr>
      <w:tr w:rsidR="00DF64F4" w:rsidRPr="00AB559F" w14:paraId="6C301B49" w14:textId="77777777" w:rsidTr="00AF694E">
        <w:tc>
          <w:tcPr>
            <w:tcW w:w="2364" w:type="dxa"/>
          </w:tcPr>
          <w:p w14:paraId="291B2DC3" w14:textId="77777777" w:rsidR="00DF64F4" w:rsidRPr="00C96135" w:rsidRDefault="00DF64F4" w:rsidP="00DF64F4">
            <w:pPr>
              <w:rPr>
                <w:rFonts w:cs="Arial"/>
                <w:b/>
                <w:bCs/>
              </w:rPr>
            </w:pPr>
            <w:r w:rsidRPr="00C96135">
              <w:rPr>
                <w:rFonts w:cs="Arial"/>
                <w:b/>
                <w:bCs/>
              </w:rPr>
              <w:t>Organisational Area</w:t>
            </w:r>
          </w:p>
        </w:tc>
        <w:tc>
          <w:tcPr>
            <w:tcW w:w="8252" w:type="dxa"/>
          </w:tcPr>
          <w:p w14:paraId="213D455B" w14:textId="632537CB" w:rsidR="00482D91" w:rsidRPr="003B7E16" w:rsidRDefault="00482D91" w:rsidP="00482D91">
            <w:pPr>
              <w:ind w:left="-1260"/>
              <w:rPr>
                <w:rFonts w:cs="Arial"/>
                <w:b/>
              </w:rPr>
            </w:pPr>
            <w:r>
              <w:rPr>
                <w:b/>
              </w:rPr>
              <w:t xml:space="preserve">                      Technology &amp; Transformation </w:t>
            </w:r>
            <w:r w:rsidRPr="003B7E16">
              <w:rPr>
                <w:rFonts w:cs="Arial"/>
                <w:b/>
              </w:rPr>
              <w:t xml:space="preserve"> </w:t>
            </w:r>
          </w:p>
          <w:p w14:paraId="20DA39FD" w14:textId="0521905A" w:rsidR="00482D91" w:rsidRPr="003B7E16" w:rsidRDefault="00482D91" w:rsidP="00482D91">
            <w:pPr>
              <w:ind w:left="-1260"/>
              <w:rPr>
                <w:rFonts w:cs="Arial"/>
                <w:b/>
              </w:rPr>
            </w:pPr>
          </w:p>
          <w:p w14:paraId="21CA6276" w14:textId="672ED73F" w:rsidR="00DF64F4" w:rsidRPr="008E6880" w:rsidRDefault="00DF64F4" w:rsidP="00482D91">
            <w:pPr>
              <w:autoSpaceDE w:val="0"/>
              <w:autoSpaceDN w:val="0"/>
              <w:adjustRightInd w:val="0"/>
              <w:spacing w:line="240" w:lineRule="atLeast"/>
              <w:jc w:val="both"/>
              <w:rPr>
                <w:rFonts w:cs="Arial"/>
                <w:lang w:val="en-IE" w:eastAsia="en-IE"/>
              </w:rPr>
            </w:pPr>
          </w:p>
        </w:tc>
      </w:tr>
      <w:tr w:rsidR="00625BEA" w:rsidRPr="00AB559F" w14:paraId="04B0AC08" w14:textId="77777777" w:rsidTr="00AF694E">
        <w:tc>
          <w:tcPr>
            <w:tcW w:w="2364" w:type="dxa"/>
          </w:tcPr>
          <w:p w14:paraId="1A0F7AE4" w14:textId="77777777" w:rsidR="00625BEA" w:rsidRPr="00C96135" w:rsidRDefault="00625BEA" w:rsidP="00625BEA">
            <w:pPr>
              <w:rPr>
                <w:rFonts w:cs="Arial"/>
                <w:b/>
                <w:bCs/>
              </w:rPr>
            </w:pPr>
            <w:r w:rsidRPr="00C96135">
              <w:rPr>
                <w:rFonts w:cs="Arial"/>
                <w:b/>
                <w:bCs/>
              </w:rPr>
              <w:t>Location of Post</w:t>
            </w:r>
          </w:p>
        </w:tc>
        <w:tc>
          <w:tcPr>
            <w:tcW w:w="8252" w:type="dxa"/>
          </w:tcPr>
          <w:p w14:paraId="08E7D1DB" w14:textId="77777777" w:rsidR="00625BEA" w:rsidRDefault="00625BEA" w:rsidP="00625BEA">
            <w:pPr>
              <w:rPr>
                <w:rFonts w:cs="Arial"/>
                <w:iCs/>
                <w:lang w:val="ga-IE"/>
              </w:rPr>
            </w:pPr>
          </w:p>
          <w:p w14:paraId="406A812C" w14:textId="51975866" w:rsidR="00625BEA" w:rsidRDefault="00482D91" w:rsidP="00625BEA">
            <w:pPr>
              <w:rPr>
                <w:rFonts w:cs="Arial"/>
                <w:lang w:val="en-IE"/>
              </w:rPr>
            </w:pPr>
            <w:r>
              <w:rPr>
                <w:rFonts w:cs="Arial"/>
              </w:rPr>
              <w:t>Technology &amp; Transformation</w:t>
            </w:r>
            <w:r w:rsidR="00625BEA">
              <w:rPr>
                <w:rFonts w:cs="Arial"/>
              </w:rPr>
              <w:t xml:space="preserve"> </w:t>
            </w:r>
            <w:r w:rsidR="00E95E80">
              <w:t>(T&amp;T)</w:t>
            </w:r>
            <w:r w:rsidR="00E95E80" w:rsidRPr="00C8022D">
              <w:t xml:space="preserve"> </w:t>
            </w:r>
            <w:r w:rsidR="00625BEA">
              <w:rPr>
                <w:rFonts w:cs="Arial"/>
              </w:rPr>
              <w:t>currently have a number of offices throughout Ireland and it is expected that the successful candidate will work from one of these locations.</w:t>
            </w:r>
          </w:p>
          <w:p w14:paraId="50EA3AD1" w14:textId="77777777" w:rsidR="00625BEA" w:rsidRDefault="00625BEA" w:rsidP="00625BEA">
            <w:pPr>
              <w:rPr>
                <w:rFonts w:cs="Arial"/>
              </w:rPr>
            </w:pPr>
          </w:p>
          <w:p w14:paraId="44DF48DB" w14:textId="77777777" w:rsidR="00625BEA" w:rsidRDefault="00625BEA" w:rsidP="00CB5ACF">
            <w:pPr>
              <w:pStyle w:val="ListParagraph"/>
              <w:numPr>
                <w:ilvl w:val="0"/>
                <w:numId w:val="5"/>
              </w:numPr>
              <w:ind w:left="382"/>
              <w:rPr>
                <w:rFonts w:cs="Arial"/>
              </w:rPr>
            </w:pPr>
            <w:r>
              <w:rPr>
                <w:rFonts w:cs="Arial"/>
              </w:rPr>
              <w:t>Dublin</w:t>
            </w:r>
          </w:p>
          <w:p w14:paraId="44FAC6BC" w14:textId="77777777" w:rsidR="00625BEA" w:rsidRDefault="00625BEA" w:rsidP="00CB5ACF">
            <w:pPr>
              <w:pStyle w:val="ListParagraph"/>
              <w:numPr>
                <w:ilvl w:val="0"/>
                <w:numId w:val="5"/>
              </w:numPr>
              <w:ind w:left="382"/>
              <w:rPr>
                <w:rFonts w:cs="Arial"/>
              </w:rPr>
            </w:pPr>
            <w:r>
              <w:rPr>
                <w:rFonts w:cs="Arial"/>
              </w:rPr>
              <w:t xml:space="preserve">Kells </w:t>
            </w:r>
          </w:p>
          <w:p w14:paraId="63A6F795" w14:textId="77777777" w:rsidR="00625BEA" w:rsidRDefault="00625BEA" w:rsidP="00CB5ACF">
            <w:pPr>
              <w:pStyle w:val="ListParagraph"/>
              <w:numPr>
                <w:ilvl w:val="0"/>
                <w:numId w:val="5"/>
              </w:numPr>
              <w:ind w:left="382"/>
              <w:rPr>
                <w:rFonts w:cs="Arial"/>
              </w:rPr>
            </w:pPr>
            <w:r>
              <w:rPr>
                <w:rFonts w:cs="Arial"/>
              </w:rPr>
              <w:t xml:space="preserve">Sligo </w:t>
            </w:r>
          </w:p>
          <w:p w14:paraId="1774EE71" w14:textId="77777777" w:rsidR="00625BEA" w:rsidRDefault="00625BEA" w:rsidP="00CB5ACF">
            <w:pPr>
              <w:pStyle w:val="ListParagraph"/>
              <w:numPr>
                <w:ilvl w:val="0"/>
                <w:numId w:val="5"/>
              </w:numPr>
              <w:ind w:left="382"/>
              <w:rPr>
                <w:rFonts w:cs="Arial"/>
              </w:rPr>
            </w:pPr>
            <w:r>
              <w:rPr>
                <w:rFonts w:cs="Arial"/>
              </w:rPr>
              <w:t xml:space="preserve">Manorhamilton </w:t>
            </w:r>
          </w:p>
          <w:p w14:paraId="7BEC1A52" w14:textId="77777777" w:rsidR="00625BEA" w:rsidRDefault="00625BEA" w:rsidP="00CB5ACF">
            <w:pPr>
              <w:pStyle w:val="ListParagraph"/>
              <w:numPr>
                <w:ilvl w:val="0"/>
                <w:numId w:val="5"/>
              </w:numPr>
              <w:ind w:left="382"/>
              <w:rPr>
                <w:rFonts w:cs="Arial"/>
              </w:rPr>
            </w:pPr>
            <w:r>
              <w:rPr>
                <w:rFonts w:cs="Arial"/>
              </w:rPr>
              <w:t xml:space="preserve">Cork </w:t>
            </w:r>
          </w:p>
          <w:p w14:paraId="2BBAC19D" w14:textId="77777777" w:rsidR="00625BEA" w:rsidRDefault="00625BEA" w:rsidP="00CB5ACF">
            <w:pPr>
              <w:pStyle w:val="ListParagraph"/>
              <w:numPr>
                <w:ilvl w:val="0"/>
                <w:numId w:val="5"/>
              </w:numPr>
              <w:ind w:left="382"/>
              <w:rPr>
                <w:rFonts w:cs="Arial"/>
              </w:rPr>
            </w:pPr>
            <w:r>
              <w:rPr>
                <w:rFonts w:cs="Arial"/>
              </w:rPr>
              <w:t>Kilkenny</w:t>
            </w:r>
          </w:p>
          <w:p w14:paraId="36A26766" w14:textId="77777777" w:rsidR="00625BEA" w:rsidRDefault="00625BEA" w:rsidP="00CB5ACF">
            <w:pPr>
              <w:pStyle w:val="ListParagraph"/>
              <w:numPr>
                <w:ilvl w:val="0"/>
                <w:numId w:val="5"/>
              </w:numPr>
              <w:ind w:left="382"/>
              <w:rPr>
                <w:rFonts w:cs="Arial"/>
              </w:rPr>
            </w:pPr>
            <w:r>
              <w:rPr>
                <w:rFonts w:cs="Arial"/>
              </w:rPr>
              <w:t>Galway</w:t>
            </w:r>
          </w:p>
          <w:p w14:paraId="0F6572D9" w14:textId="77777777" w:rsidR="00625BEA" w:rsidRDefault="00625BEA" w:rsidP="00CB5ACF">
            <w:pPr>
              <w:pStyle w:val="ListParagraph"/>
              <w:numPr>
                <w:ilvl w:val="0"/>
                <w:numId w:val="5"/>
              </w:numPr>
              <w:ind w:left="382"/>
              <w:rPr>
                <w:rFonts w:cs="Arial"/>
              </w:rPr>
            </w:pPr>
            <w:r>
              <w:rPr>
                <w:rFonts w:cs="Arial"/>
              </w:rPr>
              <w:t>Limerick</w:t>
            </w:r>
          </w:p>
          <w:p w14:paraId="41F3AA8D" w14:textId="77777777" w:rsidR="00625BEA" w:rsidRDefault="00625BEA" w:rsidP="00CB5ACF">
            <w:pPr>
              <w:pStyle w:val="ListParagraph"/>
              <w:numPr>
                <w:ilvl w:val="0"/>
                <w:numId w:val="5"/>
              </w:numPr>
              <w:ind w:left="382"/>
              <w:rPr>
                <w:rFonts w:cs="Arial"/>
              </w:rPr>
            </w:pPr>
            <w:r>
              <w:rPr>
                <w:rFonts w:cs="Arial"/>
              </w:rPr>
              <w:t>Tullamore</w:t>
            </w:r>
          </w:p>
          <w:p w14:paraId="3BE2B425" w14:textId="77777777" w:rsidR="00625BEA" w:rsidRDefault="00625BEA" w:rsidP="00CB5ACF">
            <w:pPr>
              <w:pStyle w:val="ListParagraph"/>
              <w:numPr>
                <w:ilvl w:val="0"/>
                <w:numId w:val="5"/>
              </w:numPr>
              <w:ind w:left="382"/>
              <w:rPr>
                <w:rFonts w:cs="Arial"/>
              </w:rPr>
            </w:pPr>
            <w:r>
              <w:rPr>
                <w:rFonts w:cs="Arial"/>
              </w:rPr>
              <w:t>Drogheda</w:t>
            </w:r>
          </w:p>
          <w:p w14:paraId="0325CFE1" w14:textId="77777777" w:rsidR="00625BEA" w:rsidRDefault="00625BEA" w:rsidP="00CB5ACF">
            <w:pPr>
              <w:pStyle w:val="ListParagraph"/>
              <w:numPr>
                <w:ilvl w:val="0"/>
                <w:numId w:val="5"/>
              </w:numPr>
              <w:ind w:left="382"/>
              <w:rPr>
                <w:rFonts w:cs="Arial"/>
              </w:rPr>
            </w:pPr>
            <w:r>
              <w:rPr>
                <w:rFonts w:cs="Arial"/>
              </w:rPr>
              <w:t>Kerry</w:t>
            </w:r>
          </w:p>
          <w:p w14:paraId="5CA49572" w14:textId="77777777" w:rsidR="00625BEA" w:rsidRDefault="00625BEA" w:rsidP="00CB5ACF">
            <w:pPr>
              <w:pStyle w:val="ListParagraph"/>
              <w:numPr>
                <w:ilvl w:val="0"/>
                <w:numId w:val="5"/>
              </w:numPr>
              <w:ind w:left="382"/>
              <w:rPr>
                <w:rFonts w:cs="Arial"/>
              </w:rPr>
            </w:pPr>
            <w:r>
              <w:rPr>
                <w:rFonts w:cs="Arial"/>
              </w:rPr>
              <w:t>Ardee</w:t>
            </w:r>
          </w:p>
          <w:p w14:paraId="310624C9" w14:textId="77777777" w:rsidR="00625BEA" w:rsidRDefault="00625BEA" w:rsidP="00625BEA">
            <w:pPr>
              <w:rPr>
                <w:rFonts w:cs="Arial"/>
              </w:rPr>
            </w:pPr>
          </w:p>
          <w:p w14:paraId="53BE12DA" w14:textId="77777777" w:rsidR="00625BEA" w:rsidRPr="00587996" w:rsidRDefault="00625BEA" w:rsidP="00625BEA">
            <w:pPr>
              <w:autoSpaceDE w:val="0"/>
              <w:autoSpaceDN w:val="0"/>
              <w:adjustRightInd w:val="0"/>
              <w:rPr>
                <w:rFonts w:cs="Arial"/>
                <w:spacing w:val="-3"/>
              </w:rPr>
            </w:pPr>
            <w:r>
              <w:rPr>
                <w:rFonts w:cs="Arial"/>
                <w:spacing w:val="-3"/>
              </w:rPr>
              <w:t>A panel may be created for the post from which permanent and specified purpose vacancies of full or part time duration may be filled.</w:t>
            </w:r>
          </w:p>
          <w:p w14:paraId="7B303D68" w14:textId="77777777" w:rsidR="00625BEA" w:rsidRPr="00AB559F" w:rsidRDefault="00625BEA" w:rsidP="00625BEA">
            <w:pPr>
              <w:autoSpaceDE w:val="0"/>
              <w:autoSpaceDN w:val="0"/>
              <w:adjustRightInd w:val="0"/>
              <w:rPr>
                <w:rFonts w:cs="Arial"/>
                <w:lang w:val="ga-IE"/>
              </w:rPr>
            </w:pPr>
          </w:p>
        </w:tc>
      </w:tr>
      <w:tr w:rsidR="00625BEA" w:rsidRPr="00AB559F" w14:paraId="20BF777C" w14:textId="77777777" w:rsidTr="00AF694E">
        <w:tc>
          <w:tcPr>
            <w:tcW w:w="2364" w:type="dxa"/>
          </w:tcPr>
          <w:p w14:paraId="08C45C17" w14:textId="77777777" w:rsidR="00625BEA" w:rsidRPr="00C96135" w:rsidRDefault="00625BEA" w:rsidP="00625BEA">
            <w:pPr>
              <w:rPr>
                <w:rFonts w:cs="Arial"/>
                <w:b/>
                <w:bCs/>
              </w:rPr>
            </w:pPr>
            <w:r w:rsidRPr="00C96135">
              <w:rPr>
                <w:rFonts w:cs="Arial"/>
                <w:b/>
                <w:bCs/>
              </w:rPr>
              <w:t>Informal Enquiries</w:t>
            </w:r>
          </w:p>
        </w:tc>
        <w:tc>
          <w:tcPr>
            <w:tcW w:w="8252" w:type="dxa"/>
          </w:tcPr>
          <w:p w14:paraId="51338362" w14:textId="126C08F0" w:rsidR="00464F25" w:rsidRDefault="006932D1" w:rsidP="004C6729">
            <w:r>
              <w:t xml:space="preserve">Campaign Lead: </w:t>
            </w:r>
            <w:r w:rsidR="004C6729">
              <w:t>Sandra Reilly</w:t>
            </w:r>
          </w:p>
          <w:p w14:paraId="6BB8D732" w14:textId="465A954B" w:rsidR="004C6729" w:rsidRDefault="006932D1" w:rsidP="004C6729">
            <w:r>
              <w:t xml:space="preserve">Email: </w:t>
            </w:r>
            <w:hyperlink r:id="rId8" w:history="1">
              <w:r w:rsidR="004C6729" w:rsidRPr="004E23A4">
                <w:rPr>
                  <w:rStyle w:val="Hyperlink"/>
                </w:rPr>
                <w:t>sandra.reilly@hse.ie</w:t>
              </w:r>
            </w:hyperlink>
          </w:p>
          <w:p w14:paraId="0741B3F1" w14:textId="77777777" w:rsidR="004C6729" w:rsidRDefault="004C6729" w:rsidP="004C6729">
            <w:r>
              <w:t>Tel: 087 1191162</w:t>
            </w:r>
          </w:p>
          <w:p w14:paraId="4CBA4395" w14:textId="5C5D6D94" w:rsidR="004C6729" w:rsidRPr="00A64896" w:rsidRDefault="004C6729" w:rsidP="004C6729">
            <w:pPr>
              <w:rPr>
                <w:lang w:val="ga-IE"/>
              </w:rPr>
            </w:pPr>
          </w:p>
        </w:tc>
      </w:tr>
      <w:tr w:rsidR="00625BEA" w:rsidRPr="00AB559F" w14:paraId="16642E43" w14:textId="77777777" w:rsidTr="00AF694E">
        <w:tc>
          <w:tcPr>
            <w:tcW w:w="2364" w:type="dxa"/>
          </w:tcPr>
          <w:p w14:paraId="74E49745" w14:textId="70AF696C" w:rsidR="00625BEA" w:rsidRPr="00C96135" w:rsidRDefault="00625BEA" w:rsidP="00625BEA">
            <w:pPr>
              <w:rPr>
                <w:rFonts w:cs="Arial"/>
                <w:b/>
                <w:bCs/>
              </w:rPr>
            </w:pPr>
            <w:r w:rsidRPr="00C96135">
              <w:rPr>
                <w:rFonts w:cs="Arial"/>
                <w:b/>
                <w:bCs/>
              </w:rPr>
              <w:t>Details of Service</w:t>
            </w:r>
          </w:p>
        </w:tc>
        <w:tc>
          <w:tcPr>
            <w:tcW w:w="8252" w:type="dxa"/>
          </w:tcPr>
          <w:p w14:paraId="6D1626A0" w14:textId="747696A0" w:rsidR="00625BEA" w:rsidRPr="00C8022D" w:rsidRDefault="00482D91" w:rsidP="00625BEA">
            <w:r>
              <w:rPr>
                <w:rFonts w:cs="Arial"/>
              </w:rPr>
              <w:t xml:space="preserve">Technology &amp; </w:t>
            </w:r>
            <w:r w:rsidR="00DA1C02">
              <w:rPr>
                <w:rFonts w:cs="Arial"/>
              </w:rPr>
              <w:t>Transformation</w:t>
            </w:r>
            <w:r w:rsidR="00DA1C02">
              <w:t xml:space="preserve"> is</w:t>
            </w:r>
            <w:r w:rsidR="00625BEA" w:rsidRPr="00C8022D">
              <w:t xml:space="preserve"> the HSE office responsible for the delivery of technology to support healthcare across Ireland. </w:t>
            </w:r>
            <w:r>
              <w:rPr>
                <w:rFonts w:cs="Arial"/>
              </w:rPr>
              <w:t>Technology &amp; Transformation</w:t>
            </w:r>
            <w:r w:rsidR="00625BEA" w:rsidRPr="00C8022D">
              <w:t xml:space="preserve"> embraces all voice, video and data communications technologies and provides one central management point for all purchases of hardware, software, telecommunications, ICT deve</w:t>
            </w:r>
            <w:r w:rsidR="00625BEA">
              <w:t>lopments and advisory services.</w:t>
            </w:r>
          </w:p>
          <w:p w14:paraId="05D4B1C7" w14:textId="77777777" w:rsidR="00625BEA" w:rsidRPr="00C8022D" w:rsidRDefault="00625BEA" w:rsidP="00625BEA">
            <w:pPr>
              <w:pStyle w:val="Default"/>
              <w:rPr>
                <w:color w:val="auto"/>
                <w:sz w:val="20"/>
                <w:szCs w:val="20"/>
                <w:lang w:eastAsia="en-GB"/>
              </w:rPr>
            </w:pPr>
          </w:p>
          <w:p w14:paraId="3AB6A5B8" w14:textId="77777777" w:rsidR="00625BEA" w:rsidRDefault="00A600D5" w:rsidP="00625BEA">
            <w:r w:rsidRPr="00A600D5">
              <w:t>Technology &amp; Transformation is also responsible for turning Digital for Care Framework into a reality, ensuring that technology supports healthcare efficiently and effectively throughout the whole system. The core of Digital for Care is to bring improved population wellbeing, health service efficiencies and economic opportunity through the use of technology enabled healthcare provision.</w:t>
            </w:r>
          </w:p>
          <w:p w14:paraId="33426D34" w14:textId="46B57783" w:rsidR="00A600D5" w:rsidRPr="00250CF9" w:rsidRDefault="00A600D5" w:rsidP="00625BEA">
            <w:pPr>
              <w:rPr>
                <w:rFonts w:cs="Arial"/>
              </w:rPr>
            </w:pPr>
          </w:p>
        </w:tc>
      </w:tr>
      <w:tr w:rsidR="00625BEA" w:rsidRPr="00AB559F" w14:paraId="3F1B76FC" w14:textId="77777777" w:rsidTr="00AF694E">
        <w:tc>
          <w:tcPr>
            <w:tcW w:w="2364" w:type="dxa"/>
          </w:tcPr>
          <w:p w14:paraId="1C4F6B50" w14:textId="77777777" w:rsidR="00625BEA" w:rsidRPr="00C96135" w:rsidRDefault="00625BEA" w:rsidP="00625BEA">
            <w:pPr>
              <w:rPr>
                <w:rFonts w:cs="Arial"/>
                <w:b/>
                <w:bCs/>
              </w:rPr>
            </w:pPr>
            <w:r w:rsidRPr="00C96135">
              <w:rPr>
                <w:rFonts w:cs="Arial"/>
                <w:b/>
                <w:bCs/>
              </w:rPr>
              <w:t>Reporting Relationship</w:t>
            </w:r>
          </w:p>
        </w:tc>
        <w:tc>
          <w:tcPr>
            <w:tcW w:w="8252" w:type="dxa"/>
          </w:tcPr>
          <w:p w14:paraId="782A4FCE" w14:textId="072D7885" w:rsidR="00625BEA" w:rsidRDefault="00625BEA" w:rsidP="00625BEA">
            <w:pPr>
              <w:jc w:val="both"/>
              <w:rPr>
                <w:rFonts w:cs="Arial"/>
              </w:rPr>
            </w:pPr>
            <w:r>
              <w:rPr>
                <w:rFonts w:cs="Arial"/>
              </w:rPr>
              <w:t>Reporting to the appropriate designated Manager.</w:t>
            </w:r>
          </w:p>
          <w:p w14:paraId="012337AC" w14:textId="77777777" w:rsidR="00625BEA" w:rsidRPr="00BD1B6F" w:rsidRDefault="00625BEA" w:rsidP="00625BEA">
            <w:pPr>
              <w:rPr>
                <w:rFonts w:cs="Arial"/>
                <w:iCs/>
              </w:rPr>
            </w:pPr>
          </w:p>
        </w:tc>
      </w:tr>
      <w:tr w:rsidR="00625BEA" w:rsidRPr="00AB559F" w14:paraId="61A8500B" w14:textId="77777777" w:rsidTr="00AF694E">
        <w:tc>
          <w:tcPr>
            <w:tcW w:w="2364" w:type="dxa"/>
          </w:tcPr>
          <w:p w14:paraId="5AB43688" w14:textId="7A0C9252" w:rsidR="00625BEA" w:rsidRPr="00C96135" w:rsidRDefault="00625BEA" w:rsidP="00625BEA">
            <w:pPr>
              <w:rPr>
                <w:rFonts w:cs="Arial"/>
                <w:b/>
                <w:bCs/>
              </w:rPr>
            </w:pPr>
            <w:r w:rsidRPr="00C96135">
              <w:rPr>
                <w:rFonts w:cs="Arial"/>
                <w:b/>
                <w:bCs/>
              </w:rPr>
              <w:lastRenderedPageBreak/>
              <w:t xml:space="preserve">Purpose of the Post </w:t>
            </w:r>
          </w:p>
        </w:tc>
        <w:tc>
          <w:tcPr>
            <w:tcW w:w="8252" w:type="dxa"/>
          </w:tcPr>
          <w:p w14:paraId="4E9CF618" w14:textId="6E25723B" w:rsidR="00625BEA" w:rsidRDefault="00625BEA" w:rsidP="00625BEA">
            <w:pPr>
              <w:rPr>
                <w:rFonts w:cs="Arial"/>
              </w:rPr>
            </w:pPr>
            <w:r>
              <w:rPr>
                <w:rFonts w:cs="Arial"/>
              </w:rPr>
              <w:t xml:space="preserve">To provide ICT support on </w:t>
            </w:r>
            <w:r w:rsidRPr="00C8022D">
              <w:rPr>
                <w:rFonts w:cs="Arial"/>
              </w:rPr>
              <w:t>projects as assign</w:t>
            </w:r>
            <w:r>
              <w:rPr>
                <w:rFonts w:cs="Arial"/>
              </w:rPr>
              <w:t xml:space="preserve">ed by the line manager and </w:t>
            </w:r>
            <w:r w:rsidRPr="00C8022D">
              <w:rPr>
                <w:rFonts w:cs="Arial"/>
              </w:rPr>
              <w:t xml:space="preserve">also </w:t>
            </w:r>
            <w:r>
              <w:rPr>
                <w:rFonts w:cs="Arial"/>
              </w:rPr>
              <w:t xml:space="preserve">to </w:t>
            </w:r>
            <w:r w:rsidRPr="00C8022D">
              <w:rPr>
                <w:rFonts w:cs="Arial"/>
              </w:rPr>
              <w:t xml:space="preserve">provide project management </w:t>
            </w:r>
            <w:r>
              <w:rPr>
                <w:rFonts w:cs="Arial"/>
              </w:rPr>
              <w:t xml:space="preserve">support </w:t>
            </w:r>
            <w:r w:rsidRPr="00C8022D">
              <w:rPr>
                <w:rFonts w:cs="Arial"/>
              </w:rPr>
              <w:t>and rel</w:t>
            </w:r>
            <w:r>
              <w:rPr>
                <w:rFonts w:cs="Arial"/>
              </w:rPr>
              <w:t xml:space="preserve">ated services on behalf of </w:t>
            </w:r>
            <w:r w:rsidR="009637E7">
              <w:rPr>
                <w:rFonts w:cs="Arial"/>
              </w:rPr>
              <w:t>Technology &amp; Transformation</w:t>
            </w:r>
            <w:r w:rsidRPr="00C8022D">
              <w:rPr>
                <w:rFonts w:cs="Arial"/>
              </w:rPr>
              <w:t>.</w:t>
            </w:r>
          </w:p>
          <w:p w14:paraId="0444E23F" w14:textId="77777777" w:rsidR="00625BEA" w:rsidRPr="004B778D" w:rsidRDefault="00625BEA" w:rsidP="00625BEA">
            <w:pPr>
              <w:rPr>
                <w:rFonts w:cs="Arial"/>
                <w:iCs/>
              </w:rPr>
            </w:pPr>
          </w:p>
        </w:tc>
      </w:tr>
      <w:tr w:rsidR="00625BEA" w:rsidRPr="00AB559F" w14:paraId="7738C867" w14:textId="77777777" w:rsidTr="00AF694E">
        <w:tc>
          <w:tcPr>
            <w:tcW w:w="2364" w:type="dxa"/>
          </w:tcPr>
          <w:p w14:paraId="3A44CB17" w14:textId="16C8FF9F" w:rsidR="00625BEA" w:rsidRPr="00C96135" w:rsidRDefault="00625BEA" w:rsidP="00625BEA">
            <w:pPr>
              <w:spacing w:before="120"/>
              <w:rPr>
                <w:rFonts w:cs="Arial"/>
                <w:b/>
                <w:bCs/>
              </w:rPr>
            </w:pPr>
            <w:r w:rsidRPr="00C96135">
              <w:rPr>
                <w:rFonts w:cs="Arial"/>
                <w:b/>
                <w:bCs/>
              </w:rPr>
              <w:t>Principal Duties and Responsibilities</w:t>
            </w:r>
          </w:p>
        </w:tc>
        <w:tc>
          <w:tcPr>
            <w:tcW w:w="8252" w:type="dxa"/>
          </w:tcPr>
          <w:p w14:paraId="432D76E2" w14:textId="515DBE62" w:rsidR="00625BEA" w:rsidRDefault="00625BEA" w:rsidP="00CB5ACF">
            <w:pPr>
              <w:pStyle w:val="NoSpacing"/>
              <w:numPr>
                <w:ilvl w:val="0"/>
                <w:numId w:val="6"/>
              </w:numPr>
            </w:pPr>
            <w:r w:rsidRPr="003A176A">
              <w:t xml:space="preserve">To establish, with the </w:t>
            </w:r>
            <w:r>
              <w:t>designated manager</w:t>
            </w:r>
            <w:r w:rsidRPr="003A176A">
              <w:t xml:space="preserve">, agreed objectives for the performance of the functions for which </w:t>
            </w:r>
            <w:r>
              <w:t xml:space="preserve">the Project Officer </w:t>
            </w:r>
            <w:r w:rsidRPr="003A176A">
              <w:t>is responsible</w:t>
            </w:r>
            <w:r>
              <w:t>.</w:t>
            </w:r>
          </w:p>
          <w:p w14:paraId="1265AB1A" w14:textId="6260C69F" w:rsidR="00625BEA" w:rsidRPr="003C3C91" w:rsidRDefault="00625BEA" w:rsidP="00CB5ACF">
            <w:pPr>
              <w:pStyle w:val="NoSpacing"/>
              <w:numPr>
                <w:ilvl w:val="0"/>
                <w:numId w:val="2"/>
              </w:numPr>
            </w:pPr>
            <w:r w:rsidRPr="003C3C91">
              <w:t>To support the delivery of ICT projects by working as part of a team, as assigned by the line manager</w:t>
            </w:r>
            <w:r>
              <w:t>.</w:t>
            </w:r>
          </w:p>
          <w:p w14:paraId="6161B3A6" w14:textId="1CFA6BC2" w:rsidR="00625BEA" w:rsidRDefault="00625BEA" w:rsidP="00CB5ACF">
            <w:pPr>
              <w:pStyle w:val="NoSpacing"/>
              <w:numPr>
                <w:ilvl w:val="0"/>
                <w:numId w:val="2"/>
              </w:numPr>
            </w:pPr>
            <w:r w:rsidRPr="003A176A">
              <w:t>To create professional documents and reports, as relevant to the role</w:t>
            </w:r>
            <w:r>
              <w:t>.</w:t>
            </w:r>
          </w:p>
          <w:p w14:paraId="1C5F933B" w14:textId="425DA3E2" w:rsidR="00625BEA" w:rsidRDefault="00625BEA" w:rsidP="00CB5ACF">
            <w:pPr>
              <w:pStyle w:val="NoSpacing"/>
              <w:numPr>
                <w:ilvl w:val="0"/>
                <w:numId w:val="2"/>
              </w:numPr>
            </w:pPr>
            <w:r>
              <w:t>To comply with project management quality standards as directed.</w:t>
            </w:r>
          </w:p>
          <w:p w14:paraId="4F13DC3F" w14:textId="33C47460" w:rsidR="00625BEA" w:rsidRPr="003A176A" w:rsidRDefault="00625BEA" w:rsidP="00CB5ACF">
            <w:pPr>
              <w:pStyle w:val="NoSpacing"/>
              <w:numPr>
                <w:ilvl w:val="0"/>
                <w:numId w:val="2"/>
              </w:numPr>
            </w:pPr>
            <w:r>
              <w:t>To maintain a posture of audit-readiness at all times.</w:t>
            </w:r>
          </w:p>
          <w:p w14:paraId="7C35D1C6" w14:textId="5FE208C1" w:rsidR="00625BEA" w:rsidRPr="003A176A" w:rsidRDefault="00625BEA" w:rsidP="00CB5ACF">
            <w:pPr>
              <w:pStyle w:val="NoSpacing"/>
              <w:numPr>
                <w:ilvl w:val="0"/>
                <w:numId w:val="2"/>
              </w:numPr>
            </w:pPr>
            <w:r w:rsidRPr="003A176A">
              <w:t>To</w:t>
            </w:r>
            <w:r>
              <w:t xml:space="preserve"> contribute to </w:t>
            </w:r>
            <w:r w:rsidRPr="003A176A">
              <w:t xml:space="preserve">ICT projects </w:t>
            </w:r>
            <w:r>
              <w:t>being delivered</w:t>
            </w:r>
            <w:r w:rsidRPr="003A176A">
              <w:t xml:space="preserve"> on time, within budget and to a specified level of quality</w:t>
            </w:r>
            <w:r>
              <w:t>.</w:t>
            </w:r>
          </w:p>
          <w:p w14:paraId="37BD9D67" w14:textId="564134EE" w:rsidR="00625BEA" w:rsidRPr="003A176A" w:rsidRDefault="00625BEA" w:rsidP="00CB5ACF">
            <w:pPr>
              <w:pStyle w:val="NoSpacing"/>
              <w:numPr>
                <w:ilvl w:val="0"/>
                <w:numId w:val="2"/>
              </w:numPr>
            </w:pPr>
            <w:r w:rsidRPr="003A176A">
              <w:t xml:space="preserve">To work with the service staff </w:t>
            </w:r>
            <w:r>
              <w:t>toward</w:t>
            </w:r>
            <w:r w:rsidRPr="003A176A">
              <w:t xml:space="preserve"> ensuring that business benefits are achieved from the projects.</w:t>
            </w:r>
          </w:p>
          <w:p w14:paraId="12B40CE2" w14:textId="6667D495" w:rsidR="00625BEA" w:rsidRPr="003A176A" w:rsidRDefault="00625BEA" w:rsidP="00CB5ACF">
            <w:pPr>
              <w:pStyle w:val="NoSpacing"/>
              <w:numPr>
                <w:ilvl w:val="0"/>
                <w:numId w:val="2"/>
              </w:numPr>
            </w:pPr>
            <w:r>
              <w:t>To collaborate with other functions and stakeholders as required to assure projects success.</w:t>
            </w:r>
          </w:p>
          <w:p w14:paraId="0BCB7657" w14:textId="3A762C3A" w:rsidR="00625BEA" w:rsidRPr="003A176A" w:rsidRDefault="00625BEA" w:rsidP="00CB5ACF">
            <w:pPr>
              <w:pStyle w:val="NoSpacing"/>
              <w:numPr>
                <w:ilvl w:val="0"/>
                <w:numId w:val="2"/>
              </w:numPr>
            </w:pPr>
            <w:r w:rsidRPr="003A176A">
              <w:t xml:space="preserve">To support the management of delivery and service levels from outside suppliers and </w:t>
            </w:r>
            <w:r>
              <w:t>vendors</w:t>
            </w:r>
            <w:r w:rsidRPr="003A176A">
              <w:t xml:space="preserve"> as required</w:t>
            </w:r>
            <w:r>
              <w:t>.</w:t>
            </w:r>
          </w:p>
          <w:p w14:paraId="1787A4D3" w14:textId="734ED450" w:rsidR="00625BEA" w:rsidRPr="003A176A" w:rsidRDefault="00625BEA" w:rsidP="00CB5ACF">
            <w:pPr>
              <w:pStyle w:val="NoSpacing"/>
              <w:numPr>
                <w:ilvl w:val="0"/>
                <w:numId w:val="2"/>
              </w:numPr>
            </w:pPr>
            <w:r w:rsidRPr="003A176A">
              <w:t>To develop strong business relationships with key service leads in the area for which the person has responsibility</w:t>
            </w:r>
            <w:r>
              <w:t>.</w:t>
            </w:r>
          </w:p>
          <w:p w14:paraId="49CB03DD" w14:textId="7945F432" w:rsidR="00625BEA" w:rsidRPr="003A176A" w:rsidRDefault="00625BEA" w:rsidP="00CB5ACF">
            <w:pPr>
              <w:pStyle w:val="NoSpacing"/>
              <w:numPr>
                <w:ilvl w:val="0"/>
                <w:numId w:val="2"/>
              </w:numPr>
            </w:pPr>
            <w:r w:rsidRPr="003A176A">
              <w:t>To work with other ICT units to ensure that ICT projects are delivered in a cohesive and planned manner</w:t>
            </w:r>
            <w:r>
              <w:t>.</w:t>
            </w:r>
          </w:p>
          <w:p w14:paraId="0C602259" w14:textId="01B5635B" w:rsidR="00625BEA" w:rsidRPr="003A176A" w:rsidRDefault="00625BEA" w:rsidP="00CB5ACF">
            <w:pPr>
              <w:pStyle w:val="NoSpacing"/>
              <w:numPr>
                <w:ilvl w:val="0"/>
                <w:numId w:val="2"/>
              </w:numPr>
            </w:pPr>
            <w:r w:rsidRPr="003A176A">
              <w:t>To research and maintain current knowledge of national and international trends in the project areas for which the person has responsibility</w:t>
            </w:r>
            <w:r>
              <w:t>.</w:t>
            </w:r>
          </w:p>
          <w:p w14:paraId="5F125F16" w14:textId="7A343198" w:rsidR="00625BEA" w:rsidRPr="003A176A" w:rsidRDefault="00625BEA" w:rsidP="00CB5ACF">
            <w:pPr>
              <w:pStyle w:val="NoSpacing"/>
              <w:numPr>
                <w:ilvl w:val="0"/>
                <w:numId w:val="2"/>
              </w:numPr>
            </w:pPr>
            <w:r w:rsidRPr="003A176A">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r>
              <w:t>.</w:t>
            </w:r>
          </w:p>
          <w:p w14:paraId="5ED6B604" w14:textId="42C25E40" w:rsidR="00625BEA" w:rsidRPr="003A176A" w:rsidRDefault="00625BEA" w:rsidP="00CB5ACF">
            <w:pPr>
              <w:pStyle w:val="NoSpacing"/>
              <w:numPr>
                <w:ilvl w:val="0"/>
                <w:numId w:val="2"/>
              </w:numPr>
            </w:pPr>
            <w:r w:rsidRPr="003A176A">
              <w:t>To support, promote and actively participate in sustainable energy, water and waste initiatives to create a more sustainable, low carbon and efficient health service</w:t>
            </w:r>
            <w:r>
              <w:t>.</w:t>
            </w:r>
            <w:r w:rsidRPr="003A176A">
              <w:t xml:space="preserve"> </w:t>
            </w:r>
          </w:p>
          <w:p w14:paraId="6E11AE49" w14:textId="77777777" w:rsidR="00625BEA" w:rsidRPr="003A176A" w:rsidRDefault="00625BEA" w:rsidP="00625BEA">
            <w:pPr>
              <w:rPr>
                <w:rFonts w:cs="Arial"/>
              </w:rPr>
            </w:pPr>
          </w:p>
          <w:p w14:paraId="375829DF" w14:textId="77777777" w:rsidR="00625BEA" w:rsidRPr="003A176A" w:rsidRDefault="00625BEA" w:rsidP="00625BEA">
            <w:pPr>
              <w:rPr>
                <w:rFonts w:cs="Arial"/>
                <w:b/>
              </w:rPr>
            </w:pPr>
            <w:r w:rsidRPr="003A176A">
              <w:rPr>
                <w:rFonts w:cs="Arial"/>
                <w:b/>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4C4B1386" w14:textId="77777777" w:rsidR="00625BEA" w:rsidRPr="00C8022D" w:rsidRDefault="00625BEA" w:rsidP="00625BEA">
            <w:pPr>
              <w:rPr>
                <w:rFonts w:cs="Arial"/>
                <w:b/>
                <w:iCs/>
                <w:lang w:val="en-IE"/>
              </w:rPr>
            </w:pPr>
          </w:p>
        </w:tc>
      </w:tr>
      <w:tr w:rsidR="00625BEA" w:rsidRPr="00AB559F" w14:paraId="133D6820" w14:textId="77777777" w:rsidTr="00AF694E">
        <w:trPr>
          <w:trHeight w:val="1086"/>
        </w:trPr>
        <w:tc>
          <w:tcPr>
            <w:tcW w:w="2364" w:type="dxa"/>
            <w:tcBorders>
              <w:top w:val="single" w:sz="4" w:space="0" w:color="auto"/>
              <w:left w:val="single" w:sz="4" w:space="0" w:color="auto"/>
              <w:bottom w:val="single" w:sz="4" w:space="0" w:color="auto"/>
              <w:right w:val="single" w:sz="4" w:space="0" w:color="auto"/>
            </w:tcBorders>
          </w:tcPr>
          <w:p w14:paraId="094904D8" w14:textId="77777777" w:rsidR="0012674E" w:rsidRDefault="0012674E" w:rsidP="00625BEA">
            <w:pPr>
              <w:rPr>
                <w:rFonts w:cs="Arial"/>
                <w:b/>
                <w:bCs/>
              </w:rPr>
            </w:pPr>
          </w:p>
          <w:p w14:paraId="450E25B3" w14:textId="56475307" w:rsidR="00625BEA" w:rsidRDefault="00625BEA" w:rsidP="00625BEA">
            <w:pPr>
              <w:rPr>
                <w:rFonts w:cs="Arial"/>
                <w:b/>
                <w:bCs/>
              </w:rPr>
            </w:pPr>
            <w:r w:rsidRPr="00C96135">
              <w:rPr>
                <w:rFonts w:cs="Arial"/>
                <w:b/>
                <w:bCs/>
              </w:rPr>
              <w:t>Eligibility Criteria</w:t>
            </w:r>
          </w:p>
          <w:p w14:paraId="7B3A124D" w14:textId="77777777" w:rsidR="0012674E" w:rsidRPr="00C96135" w:rsidRDefault="0012674E" w:rsidP="00625BEA">
            <w:pPr>
              <w:rPr>
                <w:rFonts w:cs="Arial"/>
                <w:b/>
                <w:bCs/>
              </w:rPr>
            </w:pPr>
          </w:p>
          <w:p w14:paraId="07F6B289" w14:textId="1C1407DD" w:rsidR="00625BEA" w:rsidRDefault="0012674E" w:rsidP="00625BEA">
            <w:pPr>
              <w:rPr>
                <w:rFonts w:cs="Arial"/>
                <w:b/>
                <w:bCs/>
              </w:rPr>
            </w:pPr>
            <w:r w:rsidRPr="00E766A5">
              <w:rPr>
                <w:rFonts w:cs="Arial"/>
                <w:b/>
                <w:bCs/>
              </w:rPr>
              <w:t>Qualifications and/ or experience</w:t>
            </w:r>
          </w:p>
        </w:tc>
        <w:tc>
          <w:tcPr>
            <w:tcW w:w="8252" w:type="dxa"/>
            <w:tcBorders>
              <w:top w:val="single" w:sz="4" w:space="0" w:color="auto"/>
              <w:left w:val="single" w:sz="4" w:space="0" w:color="auto"/>
              <w:bottom w:val="single" w:sz="4" w:space="0" w:color="auto"/>
              <w:right w:val="single" w:sz="4" w:space="0" w:color="auto"/>
            </w:tcBorders>
          </w:tcPr>
          <w:p w14:paraId="48FA9C11" w14:textId="38A69941" w:rsidR="0012674E" w:rsidRDefault="0012674E" w:rsidP="0012674E">
            <w:pPr>
              <w:rPr>
                <w:rStyle w:val="Hyperlink"/>
                <w:rFonts w:eastAsia="Calibri" w:cs="Arial"/>
                <w:bCs/>
              </w:rPr>
            </w:pPr>
          </w:p>
          <w:p w14:paraId="51420A12" w14:textId="77777777" w:rsidR="0012674E" w:rsidRPr="00E45967" w:rsidRDefault="0012674E" w:rsidP="00CB5ACF">
            <w:pPr>
              <w:numPr>
                <w:ilvl w:val="0"/>
                <w:numId w:val="8"/>
              </w:numPr>
              <w:contextualSpacing/>
              <w:jc w:val="both"/>
              <w:rPr>
                <w:rFonts w:cs="Arial"/>
                <w:b/>
              </w:rPr>
            </w:pPr>
            <w:r w:rsidRPr="00E45967">
              <w:rPr>
                <w:rFonts w:cs="Arial"/>
                <w:b/>
              </w:rPr>
              <w:t>Eligible applicants will be those who on the closing date for the competition:</w:t>
            </w:r>
            <w:r w:rsidRPr="00E45967">
              <w:rPr>
                <w:rFonts w:cs="Arial"/>
                <w:b/>
              </w:rPr>
              <w:br/>
            </w:r>
          </w:p>
          <w:p w14:paraId="6D8942D5" w14:textId="77777777" w:rsidR="0012674E" w:rsidRPr="00E45967" w:rsidRDefault="0012674E" w:rsidP="0012674E">
            <w:pPr>
              <w:pStyle w:val="ListParagraph"/>
              <w:contextualSpacing/>
              <w:jc w:val="both"/>
              <w:rPr>
                <w:rFonts w:cs="Arial"/>
              </w:rPr>
            </w:pPr>
            <w:r w:rsidRPr="00E45967">
              <w:rPr>
                <w:rFonts w:cs="Arial"/>
              </w:rPr>
              <w:t>Have satisfactory experience as a clerical officer in the HSE, TUSLA, other statutory health agencies, or a body which provides services on behalf of the HSE under Section 38 of the Health Act 2004</w:t>
            </w:r>
          </w:p>
          <w:p w14:paraId="45D5CD9B" w14:textId="77777777" w:rsidR="0012674E" w:rsidRPr="00E45967" w:rsidRDefault="0012674E" w:rsidP="0012674E">
            <w:pPr>
              <w:ind w:left="720"/>
              <w:contextualSpacing/>
              <w:jc w:val="both"/>
              <w:rPr>
                <w:rFonts w:cs="Arial"/>
              </w:rPr>
            </w:pPr>
          </w:p>
          <w:p w14:paraId="363D8043" w14:textId="77777777" w:rsidR="0012674E" w:rsidRPr="00E45967" w:rsidRDefault="0012674E" w:rsidP="0012674E">
            <w:pPr>
              <w:ind w:left="720"/>
              <w:contextualSpacing/>
              <w:jc w:val="center"/>
              <w:rPr>
                <w:rFonts w:cs="Arial"/>
                <w:b/>
              </w:rPr>
            </w:pPr>
            <w:r w:rsidRPr="00E45967">
              <w:rPr>
                <w:rFonts w:cs="Arial"/>
                <w:b/>
              </w:rPr>
              <w:t>Or</w:t>
            </w:r>
          </w:p>
          <w:p w14:paraId="706E52B8" w14:textId="77777777" w:rsidR="0012674E" w:rsidRPr="00E45967" w:rsidRDefault="0012674E" w:rsidP="0012674E">
            <w:pPr>
              <w:contextualSpacing/>
              <w:jc w:val="both"/>
              <w:rPr>
                <w:rFonts w:cs="Arial"/>
              </w:rPr>
            </w:pPr>
          </w:p>
          <w:p w14:paraId="53684884" w14:textId="77777777" w:rsidR="0012674E" w:rsidRPr="00E45967" w:rsidRDefault="0012674E" w:rsidP="0012674E">
            <w:pPr>
              <w:ind w:left="720"/>
              <w:contextualSpacing/>
              <w:jc w:val="both"/>
              <w:rPr>
                <w:rFonts w:cs="Arial"/>
              </w:rPr>
            </w:pPr>
            <w:r w:rsidRPr="00E45967">
              <w:rPr>
                <w:rFonts w:cs="Arial"/>
              </w:rPr>
              <w:t>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14:paraId="62B2CA8A" w14:textId="77777777" w:rsidR="0012674E" w:rsidRPr="00E45967" w:rsidRDefault="0012674E" w:rsidP="0012674E">
            <w:pPr>
              <w:ind w:left="720"/>
              <w:contextualSpacing/>
              <w:jc w:val="both"/>
              <w:rPr>
                <w:rFonts w:cs="Arial"/>
              </w:rPr>
            </w:pPr>
          </w:p>
          <w:p w14:paraId="00110121" w14:textId="77777777" w:rsidR="0012674E" w:rsidRPr="00E45967" w:rsidRDefault="0012674E" w:rsidP="0012674E">
            <w:pPr>
              <w:ind w:left="720"/>
              <w:contextualSpacing/>
              <w:jc w:val="center"/>
              <w:rPr>
                <w:rFonts w:cs="Arial"/>
                <w:b/>
              </w:rPr>
            </w:pPr>
            <w:r w:rsidRPr="00E45967">
              <w:rPr>
                <w:rFonts w:cs="Arial"/>
                <w:b/>
              </w:rPr>
              <w:t>Or</w:t>
            </w:r>
          </w:p>
          <w:p w14:paraId="2764FF2B" w14:textId="77777777" w:rsidR="0012674E" w:rsidRPr="00E45967" w:rsidRDefault="0012674E" w:rsidP="0012674E">
            <w:pPr>
              <w:ind w:left="720"/>
              <w:contextualSpacing/>
              <w:jc w:val="both"/>
              <w:rPr>
                <w:rFonts w:cs="Arial"/>
              </w:rPr>
            </w:pPr>
          </w:p>
          <w:p w14:paraId="689DE698" w14:textId="77777777" w:rsidR="0012674E" w:rsidRPr="00E45967" w:rsidRDefault="0012674E" w:rsidP="0012674E">
            <w:pPr>
              <w:ind w:left="720"/>
              <w:contextualSpacing/>
              <w:rPr>
                <w:rFonts w:cs="Arial"/>
              </w:rPr>
            </w:pPr>
            <w:r w:rsidRPr="00E45967">
              <w:rPr>
                <w:rFonts w:cs="Arial"/>
              </w:rPr>
              <w:t>Have completed a relevant examination at a comparable standard in any equivalent exami</w:t>
            </w:r>
            <w:r>
              <w:rPr>
                <w:rFonts w:cs="Arial"/>
              </w:rPr>
              <w:t>nation in another jurisdiction.</w:t>
            </w:r>
          </w:p>
          <w:p w14:paraId="414C0C3A" w14:textId="2715D68A" w:rsidR="0012674E" w:rsidRDefault="0012674E" w:rsidP="00C734F1">
            <w:pPr>
              <w:contextualSpacing/>
              <w:rPr>
                <w:rFonts w:cs="Arial"/>
                <w:b/>
              </w:rPr>
            </w:pPr>
          </w:p>
          <w:p w14:paraId="1D7DF287" w14:textId="77777777" w:rsidR="0012674E" w:rsidRPr="00E45967" w:rsidRDefault="0012674E" w:rsidP="0012674E">
            <w:pPr>
              <w:ind w:left="720"/>
              <w:contextualSpacing/>
              <w:jc w:val="center"/>
              <w:rPr>
                <w:rFonts w:cs="Arial"/>
                <w:b/>
              </w:rPr>
            </w:pPr>
          </w:p>
          <w:p w14:paraId="03CDD646" w14:textId="77777777" w:rsidR="0012674E" w:rsidRPr="00E45967" w:rsidRDefault="0012674E" w:rsidP="0012674E">
            <w:pPr>
              <w:ind w:left="720"/>
              <w:contextualSpacing/>
              <w:jc w:val="center"/>
              <w:rPr>
                <w:rFonts w:cs="Arial"/>
                <w:b/>
              </w:rPr>
            </w:pPr>
            <w:r w:rsidRPr="00E45967">
              <w:rPr>
                <w:rFonts w:cs="Arial"/>
                <w:b/>
              </w:rPr>
              <w:t>Or</w:t>
            </w:r>
          </w:p>
          <w:p w14:paraId="0AA1FBDF" w14:textId="77777777" w:rsidR="0012674E" w:rsidRPr="00E45967" w:rsidRDefault="0012674E" w:rsidP="0012674E">
            <w:pPr>
              <w:ind w:left="720"/>
              <w:contextualSpacing/>
              <w:jc w:val="both"/>
              <w:rPr>
                <w:rFonts w:cs="Arial"/>
              </w:rPr>
            </w:pPr>
          </w:p>
          <w:p w14:paraId="03485595" w14:textId="77777777" w:rsidR="0012674E" w:rsidRPr="00E45967" w:rsidRDefault="0012674E" w:rsidP="0012674E">
            <w:pPr>
              <w:ind w:left="773"/>
              <w:rPr>
                <w:rFonts w:cs="Arial"/>
              </w:rPr>
            </w:pPr>
            <w:r w:rsidRPr="00E45967">
              <w:rPr>
                <w:rFonts w:cs="Arial"/>
              </w:rPr>
              <w:t>Hold a comparable and relevant third level qualification of at least level 6 on the National Qualifications Framework maintained by Qualifications and Quality Ireland, (QQI).</w:t>
            </w:r>
          </w:p>
          <w:p w14:paraId="0907F81E" w14:textId="77777777" w:rsidR="0012674E" w:rsidRPr="00E45967" w:rsidRDefault="0012674E" w:rsidP="0012674E">
            <w:pPr>
              <w:ind w:left="720"/>
              <w:contextualSpacing/>
              <w:jc w:val="both"/>
              <w:rPr>
                <w:rFonts w:cs="Arial"/>
              </w:rPr>
            </w:pPr>
          </w:p>
          <w:p w14:paraId="11C65937" w14:textId="77777777" w:rsidR="0012674E" w:rsidRPr="00E45967" w:rsidRDefault="0012674E" w:rsidP="0012674E">
            <w:pPr>
              <w:contextualSpacing/>
              <w:jc w:val="both"/>
              <w:rPr>
                <w:rFonts w:cs="Arial"/>
              </w:rPr>
            </w:pPr>
            <w:r w:rsidRPr="00E45967">
              <w:rPr>
                <w:rFonts w:cs="Arial"/>
              </w:rPr>
              <w:lastRenderedPageBreak/>
              <w:t>Note1: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015953F0" w14:textId="77777777" w:rsidR="0012674E" w:rsidRPr="00E45967" w:rsidRDefault="0012674E" w:rsidP="0012674E">
            <w:pPr>
              <w:contextualSpacing/>
              <w:rPr>
                <w:rFonts w:cs="Arial"/>
              </w:rPr>
            </w:pPr>
          </w:p>
          <w:p w14:paraId="5AF5D4EC" w14:textId="77777777" w:rsidR="0012674E" w:rsidRPr="00E45967" w:rsidRDefault="0012674E" w:rsidP="0012674E">
            <w:pPr>
              <w:ind w:left="3600"/>
              <w:contextualSpacing/>
              <w:rPr>
                <w:rFonts w:cs="Arial"/>
              </w:rPr>
            </w:pPr>
          </w:p>
          <w:p w14:paraId="23F642CF" w14:textId="77777777" w:rsidR="0012674E" w:rsidRPr="00E45967" w:rsidRDefault="0012674E" w:rsidP="0012674E">
            <w:pPr>
              <w:rPr>
                <w:rFonts w:cs="Arial"/>
              </w:rPr>
            </w:pPr>
            <w:r w:rsidRPr="00E45967">
              <w:rPr>
                <w:rFonts w:cs="Arial"/>
              </w:rPr>
              <w:t xml:space="preserve">Candidates must possess the requisite knowledge and ability, including a high standard of suitability, for the proper discharge of the office. </w:t>
            </w:r>
          </w:p>
          <w:p w14:paraId="34498C47" w14:textId="77777777" w:rsidR="00625BEA" w:rsidRPr="009B2052" w:rsidRDefault="00625BEA" w:rsidP="00625BEA">
            <w:pPr>
              <w:ind w:firstLine="60"/>
              <w:rPr>
                <w:rFonts w:cs="Arial"/>
                <w:b/>
              </w:rPr>
            </w:pPr>
          </w:p>
          <w:p w14:paraId="049741F5" w14:textId="77777777" w:rsidR="00625BEA" w:rsidRDefault="00625BEA" w:rsidP="00625BEA">
            <w:pPr>
              <w:ind w:right="-766"/>
              <w:rPr>
                <w:rFonts w:cs="Arial"/>
              </w:rPr>
            </w:pPr>
          </w:p>
          <w:p w14:paraId="39CA1664" w14:textId="77777777" w:rsidR="00625BEA" w:rsidRPr="009B2052" w:rsidRDefault="00625BEA" w:rsidP="00625BEA">
            <w:pPr>
              <w:rPr>
                <w:rFonts w:cs="Arial"/>
                <w:b/>
              </w:rPr>
            </w:pPr>
            <w:r w:rsidRPr="009B2052">
              <w:rPr>
                <w:rFonts w:cs="Arial"/>
                <w:b/>
              </w:rPr>
              <w:t>Health</w:t>
            </w:r>
          </w:p>
          <w:p w14:paraId="18C9D19F" w14:textId="77777777" w:rsidR="00625BEA" w:rsidRPr="00AB559F" w:rsidRDefault="00625BEA" w:rsidP="00625BEA">
            <w:pPr>
              <w:rPr>
                <w:rFonts w:cs="Arial"/>
              </w:rPr>
            </w:pPr>
            <w:r w:rsidRPr="00AB559F">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17B8BB1" w14:textId="0C4A1F94" w:rsidR="00625BEA" w:rsidRDefault="00625BEA" w:rsidP="00625BEA">
            <w:pPr>
              <w:rPr>
                <w:rFonts w:cs="Arial"/>
              </w:rPr>
            </w:pPr>
          </w:p>
          <w:p w14:paraId="12AA2392" w14:textId="77777777" w:rsidR="00625BEA" w:rsidRPr="00AB559F" w:rsidRDefault="00625BEA" w:rsidP="00625BEA">
            <w:pPr>
              <w:rPr>
                <w:rFonts w:cs="Arial"/>
              </w:rPr>
            </w:pPr>
          </w:p>
          <w:p w14:paraId="4BAAD15A" w14:textId="77777777" w:rsidR="00625BEA" w:rsidRPr="00AB559F" w:rsidRDefault="00625BEA" w:rsidP="00625BEA">
            <w:pPr>
              <w:ind w:right="-766"/>
              <w:rPr>
                <w:rFonts w:cs="Arial"/>
                <w:iCs/>
              </w:rPr>
            </w:pPr>
            <w:r w:rsidRPr="00AB559F">
              <w:rPr>
                <w:rFonts w:cs="Arial"/>
                <w:b/>
                <w:bCs/>
              </w:rPr>
              <w:t>Character</w:t>
            </w:r>
          </w:p>
          <w:p w14:paraId="1817798E" w14:textId="77777777" w:rsidR="00625BEA" w:rsidRDefault="00625BEA" w:rsidP="00625BEA">
            <w:pPr>
              <w:rPr>
                <w:rFonts w:cs="Arial"/>
              </w:rPr>
            </w:pPr>
            <w:r w:rsidRPr="00AB559F">
              <w:rPr>
                <w:rFonts w:cs="Arial"/>
              </w:rPr>
              <w:t>Each candidate for and any person holding the office must be of good character</w:t>
            </w:r>
            <w:r>
              <w:rPr>
                <w:rFonts w:cs="Arial"/>
              </w:rPr>
              <w:t>.</w:t>
            </w:r>
          </w:p>
          <w:p w14:paraId="1E2BD956" w14:textId="7A3FDF2E" w:rsidR="00625BEA" w:rsidRDefault="00625BEA" w:rsidP="00625BEA"/>
        </w:tc>
      </w:tr>
      <w:tr w:rsidR="00625BEA" w:rsidRPr="00AB559F" w14:paraId="73A7427B" w14:textId="77777777" w:rsidTr="003541E7">
        <w:trPr>
          <w:trHeight w:val="714"/>
        </w:trPr>
        <w:tc>
          <w:tcPr>
            <w:tcW w:w="2364" w:type="dxa"/>
            <w:tcBorders>
              <w:top w:val="single" w:sz="4" w:space="0" w:color="auto"/>
              <w:left w:val="single" w:sz="4" w:space="0" w:color="auto"/>
              <w:bottom w:val="single" w:sz="4" w:space="0" w:color="auto"/>
              <w:right w:val="single" w:sz="4" w:space="0" w:color="auto"/>
            </w:tcBorders>
          </w:tcPr>
          <w:p w14:paraId="349CBB29" w14:textId="77777777" w:rsidR="0012674E" w:rsidRDefault="0012674E" w:rsidP="00625BEA">
            <w:pPr>
              <w:rPr>
                <w:rFonts w:cs="Arial"/>
                <w:b/>
                <w:bCs/>
              </w:rPr>
            </w:pPr>
          </w:p>
          <w:p w14:paraId="68B13518" w14:textId="68C04ED2" w:rsidR="00625BEA" w:rsidRDefault="00625BEA" w:rsidP="00625BEA">
            <w:pPr>
              <w:rPr>
                <w:rFonts w:cs="Arial"/>
                <w:b/>
                <w:bCs/>
              </w:rPr>
            </w:pPr>
            <w:r>
              <w:rPr>
                <w:rFonts w:cs="Arial"/>
                <w:b/>
                <w:bCs/>
              </w:rPr>
              <w:t>Post specific requirements</w:t>
            </w:r>
          </w:p>
        </w:tc>
        <w:tc>
          <w:tcPr>
            <w:tcW w:w="8252" w:type="dxa"/>
            <w:tcBorders>
              <w:top w:val="single" w:sz="4" w:space="0" w:color="auto"/>
              <w:left w:val="single" w:sz="4" w:space="0" w:color="auto"/>
              <w:bottom w:val="single" w:sz="4" w:space="0" w:color="auto"/>
              <w:right w:val="single" w:sz="4" w:space="0" w:color="auto"/>
            </w:tcBorders>
          </w:tcPr>
          <w:p w14:paraId="76EBDA94" w14:textId="77777777" w:rsidR="0012674E" w:rsidRDefault="0012674E" w:rsidP="0012674E">
            <w:pPr>
              <w:rPr>
                <w:rFonts w:cs="Arial"/>
                <w:b/>
                <w:bCs/>
                <w:iCs/>
              </w:rPr>
            </w:pPr>
          </w:p>
          <w:p w14:paraId="5AF811B2" w14:textId="2A550570" w:rsidR="0012674E" w:rsidRDefault="0012674E" w:rsidP="0012674E">
            <w:pPr>
              <w:rPr>
                <w:rFonts w:cs="Arial"/>
                <w:b/>
                <w:bCs/>
                <w:iCs/>
              </w:rPr>
            </w:pPr>
            <w:r>
              <w:rPr>
                <w:rFonts w:cs="Arial"/>
                <w:b/>
                <w:bCs/>
                <w:iCs/>
              </w:rPr>
              <w:t>Applicants must, at the latest date of application,</w:t>
            </w:r>
            <w:r w:rsidR="00482D91">
              <w:rPr>
                <w:rFonts w:cs="Arial"/>
                <w:b/>
                <w:bCs/>
                <w:iCs/>
              </w:rPr>
              <w:t xml:space="preserve"> clearly</w:t>
            </w:r>
            <w:r>
              <w:rPr>
                <w:rFonts w:cs="Arial"/>
                <w:b/>
                <w:bCs/>
                <w:iCs/>
              </w:rPr>
              <w:t xml:space="preserve"> demonstrate, all of the criteria listed below as relevant to the role:</w:t>
            </w:r>
          </w:p>
          <w:p w14:paraId="0A8B8CA2" w14:textId="77777777" w:rsidR="00066A84" w:rsidRPr="0012674E" w:rsidRDefault="00066A84" w:rsidP="0012674E">
            <w:pPr>
              <w:rPr>
                <w:rFonts w:cs="Arial"/>
                <w:b/>
                <w:bCs/>
                <w:iCs/>
              </w:rPr>
            </w:pPr>
          </w:p>
          <w:p w14:paraId="71EA3691" w14:textId="77777777" w:rsidR="0012674E" w:rsidRPr="005E20CC" w:rsidRDefault="0012674E" w:rsidP="00CB5ACF">
            <w:pPr>
              <w:pStyle w:val="NoSpacing"/>
              <w:numPr>
                <w:ilvl w:val="0"/>
                <w:numId w:val="3"/>
              </w:numPr>
            </w:pPr>
            <w:r w:rsidRPr="005E20CC">
              <w:t>Experience of working on an</w:t>
            </w:r>
            <w:r>
              <w:t>d supporting the delivery of</w:t>
            </w:r>
            <w:r w:rsidRPr="005E20CC">
              <w:t xml:space="preserve"> projects</w:t>
            </w:r>
            <w:r>
              <w:t>.</w:t>
            </w:r>
          </w:p>
          <w:p w14:paraId="413C3C2E" w14:textId="77777777" w:rsidR="0012674E" w:rsidRPr="005E20CC" w:rsidRDefault="0012674E" w:rsidP="00CB5ACF">
            <w:pPr>
              <w:pStyle w:val="NoSpacing"/>
              <w:numPr>
                <w:ilvl w:val="0"/>
                <w:numId w:val="3"/>
              </w:numPr>
            </w:pPr>
            <w:r>
              <w:t>Significant</w:t>
            </w:r>
            <w:r w:rsidRPr="005E20CC">
              <w:t xml:space="preserve"> experience in the</w:t>
            </w:r>
            <w:r>
              <w:t xml:space="preserve"> </w:t>
            </w:r>
            <w:r w:rsidRPr="005E20CC">
              <w:t>creation of professional documents and reports, as relevant to the role</w:t>
            </w:r>
            <w:r>
              <w:t>.</w:t>
            </w:r>
          </w:p>
          <w:p w14:paraId="281CCB75" w14:textId="77777777" w:rsidR="0012674E" w:rsidRDefault="0012674E" w:rsidP="00066A84">
            <w:pPr>
              <w:pStyle w:val="NoSpacing"/>
              <w:numPr>
                <w:ilvl w:val="0"/>
                <w:numId w:val="3"/>
              </w:numPr>
              <w:rPr>
                <w:rFonts w:ascii="Calibri" w:hAnsi="Calibri" w:cs="Calibri"/>
              </w:rPr>
            </w:pPr>
            <w:r w:rsidRPr="005E20CC">
              <w:t>Experience of working collaboratively with stakeholders.</w:t>
            </w:r>
            <w:r>
              <w:rPr>
                <w:rFonts w:ascii="Calibri" w:hAnsi="Calibri" w:cs="Calibri"/>
              </w:rPr>
              <w:t> </w:t>
            </w:r>
          </w:p>
          <w:p w14:paraId="714EB5F4" w14:textId="762FF026" w:rsidR="0012674E" w:rsidRDefault="0012674E" w:rsidP="0012674E">
            <w:pPr>
              <w:pStyle w:val="NoSpacing"/>
              <w:ind w:left="360"/>
            </w:pPr>
          </w:p>
        </w:tc>
      </w:tr>
      <w:tr w:rsidR="00625BEA" w:rsidRPr="00AB559F" w14:paraId="6ACFE679" w14:textId="77777777" w:rsidTr="003541E7">
        <w:trPr>
          <w:trHeight w:val="838"/>
        </w:trPr>
        <w:tc>
          <w:tcPr>
            <w:tcW w:w="2364" w:type="dxa"/>
            <w:tcBorders>
              <w:top w:val="single" w:sz="4" w:space="0" w:color="auto"/>
              <w:left w:val="single" w:sz="4" w:space="0" w:color="auto"/>
              <w:bottom w:val="single" w:sz="4" w:space="0" w:color="auto"/>
              <w:right w:val="single" w:sz="4" w:space="0" w:color="auto"/>
            </w:tcBorders>
          </w:tcPr>
          <w:p w14:paraId="5FA9BD86" w14:textId="77777777" w:rsidR="0012674E" w:rsidRDefault="0012674E" w:rsidP="00625BEA">
            <w:pPr>
              <w:rPr>
                <w:rFonts w:cs="Arial"/>
                <w:b/>
                <w:bCs/>
              </w:rPr>
            </w:pPr>
          </w:p>
          <w:p w14:paraId="7829A0DF" w14:textId="77777777" w:rsidR="0012674E" w:rsidRDefault="0012674E" w:rsidP="00625BEA">
            <w:pPr>
              <w:rPr>
                <w:rFonts w:cs="Arial"/>
                <w:b/>
                <w:bCs/>
              </w:rPr>
            </w:pPr>
          </w:p>
          <w:p w14:paraId="21A7D204" w14:textId="3EB9C78F" w:rsidR="00625BEA" w:rsidRPr="00C96135" w:rsidRDefault="00625BEA" w:rsidP="00625BEA">
            <w:pPr>
              <w:rPr>
                <w:rFonts w:cs="Arial"/>
                <w:b/>
                <w:bCs/>
              </w:rPr>
            </w:pPr>
            <w:r>
              <w:rPr>
                <w:rFonts w:cs="Arial"/>
                <w:b/>
                <w:bCs/>
              </w:rPr>
              <w:t>Other requirements specific to the post</w:t>
            </w:r>
          </w:p>
        </w:tc>
        <w:tc>
          <w:tcPr>
            <w:tcW w:w="8252" w:type="dxa"/>
            <w:tcBorders>
              <w:top w:val="single" w:sz="4" w:space="0" w:color="auto"/>
              <w:left w:val="single" w:sz="4" w:space="0" w:color="auto"/>
              <w:bottom w:val="single" w:sz="4" w:space="0" w:color="auto"/>
              <w:right w:val="single" w:sz="4" w:space="0" w:color="auto"/>
            </w:tcBorders>
          </w:tcPr>
          <w:p w14:paraId="6BC3F490" w14:textId="2B744FA4" w:rsidR="0012674E" w:rsidRDefault="0012674E" w:rsidP="0012674E">
            <w:pPr>
              <w:pStyle w:val="NoSpacing"/>
            </w:pPr>
          </w:p>
          <w:p w14:paraId="28200778" w14:textId="77777777" w:rsidR="0012674E" w:rsidRDefault="0012674E" w:rsidP="0012674E">
            <w:pPr>
              <w:pStyle w:val="NoSpacing"/>
            </w:pPr>
          </w:p>
          <w:p w14:paraId="050A2E83" w14:textId="524CEA43" w:rsidR="00625BEA" w:rsidRDefault="00625BEA" w:rsidP="00CB5ACF">
            <w:pPr>
              <w:pStyle w:val="NoSpacing"/>
              <w:numPr>
                <w:ilvl w:val="0"/>
                <w:numId w:val="7"/>
              </w:numPr>
            </w:pPr>
            <w:r>
              <w:t>Access to appropriate transport to fulfil the requirements of the role as this post will involve travel.</w:t>
            </w:r>
          </w:p>
          <w:p w14:paraId="1627B8F4" w14:textId="1BE62CED" w:rsidR="00C67CF9" w:rsidRDefault="00625BEA" w:rsidP="00C67CF9">
            <w:pPr>
              <w:pStyle w:val="NoSpacing"/>
              <w:numPr>
                <w:ilvl w:val="0"/>
                <w:numId w:val="4"/>
              </w:numPr>
            </w:pPr>
            <w:r>
              <w:t>Flexibility, as some out of hours working may be required.</w:t>
            </w:r>
          </w:p>
          <w:p w14:paraId="19BC1B16" w14:textId="77777777" w:rsidR="0012674E" w:rsidRDefault="0012674E" w:rsidP="00CB5ACF">
            <w:pPr>
              <w:pStyle w:val="NoSpacing"/>
              <w:numPr>
                <w:ilvl w:val="0"/>
                <w:numId w:val="7"/>
              </w:numPr>
            </w:pPr>
            <w:r w:rsidRPr="00C52DD9">
              <w:t>The successful candidate must achieve certification in a formal project management methodology, (i.e. P</w:t>
            </w:r>
            <w:r>
              <w:t>RINCE</w:t>
            </w:r>
            <w:r w:rsidRPr="00C52DD9">
              <w:t>2; PM</w:t>
            </w:r>
            <w:r>
              <w:t>P</w:t>
            </w:r>
            <w:r w:rsidRPr="00C52DD9">
              <w:t>, etc.) within 6 months</w:t>
            </w:r>
            <w:r>
              <w:t xml:space="preserve"> of appointment.</w:t>
            </w:r>
          </w:p>
          <w:p w14:paraId="5F04808A" w14:textId="77777777" w:rsidR="00C67CF9" w:rsidRDefault="00C67CF9" w:rsidP="00C67CF9">
            <w:pPr>
              <w:pStyle w:val="NoSpacing"/>
            </w:pPr>
          </w:p>
          <w:p w14:paraId="3E30A252" w14:textId="633C722A" w:rsidR="00625BEA" w:rsidRPr="00F86AD7" w:rsidRDefault="00625BEA" w:rsidP="00625BEA">
            <w:pPr>
              <w:pStyle w:val="NoSpacing"/>
              <w:ind w:left="360"/>
            </w:pPr>
          </w:p>
        </w:tc>
      </w:tr>
      <w:tr w:rsidR="00625BEA" w:rsidRPr="00AB559F" w14:paraId="0B2368C8" w14:textId="77777777" w:rsidTr="00AF694E">
        <w:tc>
          <w:tcPr>
            <w:tcW w:w="2364" w:type="dxa"/>
          </w:tcPr>
          <w:p w14:paraId="429A7A6E" w14:textId="77777777" w:rsidR="0012674E" w:rsidRDefault="0012674E" w:rsidP="00625BEA">
            <w:pPr>
              <w:rPr>
                <w:rFonts w:cs="Arial"/>
                <w:b/>
                <w:bCs/>
              </w:rPr>
            </w:pPr>
          </w:p>
          <w:p w14:paraId="06FC08F7" w14:textId="5F4DB15F" w:rsidR="00625BEA" w:rsidRPr="00C96135" w:rsidRDefault="00625BEA" w:rsidP="00625BEA">
            <w:pPr>
              <w:rPr>
                <w:rFonts w:cs="Arial"/>
                <w:b/>
                <w:bCs/>
              </w:rPr>
            </w:pPr>
            <w:r w:rsidRPr="00C96135">
              <w:rPr>
                <w:rFonts w:cs="Arial"/>
                <w:b/>
                <w:bCs/>
              </w:rPr>
              <w:t>Skills, competencies and/or knowledge</w:t>
            </w:r>
          </w:p>
        </w:tc>
        <w:tc>
          <w:tcPr>
            <w:tcW w:w="8252" w:type="dxa"/>
          </w:tcPr>
          <w:p w14:paraId="4F622442" w14:textId="77777777" w:rsidR="0012674E" w:rsidRDefault="0012674E" w:rsidP="00625BEA">
            <w:pPr>
              <w:rPr>
                <w:rFonts w:cs="Arial"/>
                <w:b/>
                <w:u w:val="single"/>
                <w:lang w:val="en-IE"/>
              </w:rPr>
            </w:pPr>
          </w:p>
          <w:p w14:paraId="0DF09B03" w14:textId="7189D29F" w:rsidR="00625BEA" w:rsidRPr="00D11576" w:rsidRDefault="00625BEA" w:rsidP="00625BEA">
            <w:pPr>
              <w:rPr>
                <w:rFonts w:cs="Arial"/>
                <w:b/>
                <w:u w:val="single"/>
                <w:lang w:val="en-IE"/>
              </w:rPr>
            </w:pPr>
            <w:r w:rsidRPr="00D11576">
              <w:rPr>
                <w:rFonts w:cs="Arial"/>
                <w:b/>
                <w:u w:val="single"/>
                <w:lang w:val="en-IE"/>
              </w:rPr>
              <w:t>Professional Knowledge &amp; Experience</w:t>
            </w:r>
          </w:p>
          <w:p w14:paraId="62778D2B" w14:textId="77777777" w:rsidR="00625BEA" w:rsidRPr="00D11576" w:rsidRDefault="00625BEA" w:rsidP="00625BEA">
            <w:pPr>
              <w:rPr>
                <w:rFonts w:cs="Arial"/>
                <w:b/>
                <w:i/>
                <w:lang w:val="en-IE"/>
              </w:rPr>
            </w:pPr>
            <w:r w:rsidRPr="00D11576">
              <w:rPr>
                <w:rFonts w:cs="Arial"/>
                <w:b/>
                <w:i/>
                <w:lang w:val="en-IE"/>
              </w:rPr>
              <w:t>Demonstrate:</w:t>
            </w:r>
          </w:p>
          <w:p w14:paraId="1F6F849D" w14:textId="3AAD0172" w:rsidR="00625BEA" w:rsidRPr="00F9245F" w:rsidRDefault="00625BEA" w:rsidP="00CB5ACF">
            <w:pPr>
              <w:numPr>
                <w:ilvl w:val="0"/>
                <w:numId w:val="1"/>
              </w:numPr>
              <w:rPr>
                <w:rFonts w:cs="Arial"/>
                <w:iCs/>
              </w:rPr>
            </w:pPr>
            <w:r w:rsidRPr="00F9245F">
              <w:rPr>
                <w:rFonts w:cs="Arial"/>
                <w:iCs/>
              </w:rPr>
              <w:t xml:space="preserve">Knowledge and experience in the support of </w:t>
            </w:r>
            <w:r>
              <w:rPr>
                <w:rFonts w:cs="Arial"/>
                <w:iCs/>
              </w:rPr>
              <w:t xml:space="preserve">the </w:t>
            </w:r>
            <w:r w:rsidRPr="00F9245F">
              <w:rPr>
                <w:rFonts w:cs="Arial"/>
                <w:iCs/>
              </w:rPr>
              <w:t>delivery and management of ICT projects.</w:t>
            </w:r>
          </w:p>
          <w:p w14:paraId="57C57F4D" w14:textId="77777777" w:rsidR="00625BEA" w:rsidRPr="00F9245F" w:rsidRDefault="00625BEA" w:rsidP="00CB5ACF">
            <w:pPr>
              <w:numPr>
                <w:ilvl w:val="0"/>
                <w:numId w:val="1"/>
              </w:numPr>
              <w:rPr>
                <w:rFonts w:cs="Arial"/>
                <w:iCs/>
              </w:rPr>
            </w:pPr>
            <w:r w:rsidRPr="00F9245F">
              <w:rPr>
                <w:rFonts w:cs="Arial"/>
                <w:iCs/>
              </w:rPr>
              <w:t>Knowledge and understanding of project or service management methodology and approach.</w:t>
            </w:r>
          </w:p>
          <w:p w14:paraId="4EB1A24F" w14:textId="2936E096" w:rsidR="00625BEA" w:rsidRPr="00F9245F" w:rsidRDefault="00625BEA" w:rsidP="00CB5ACF">
            <w:pPr>
              <w:numPr>
                <w:ilvl w:val="0"/>
                <w:numId w:val="1"/>
              </w:numPr>
              <w:rPr>
                <w:rFonts w:cs="Arial"/>
                <w:iCs/>
              </w:rPr>
            </w:pPr>
            <w:r w:rsidRPr="00F9245F">
              <w:rPr>
                <w:rFonts w:cs="Arial"/>
                <w:iCs/>
              </w:rPr>
              <w:t>Knowledge and understanding of vendor management</w:t>
            </w:r>
            <w:r>
              <w:rPr>
                <w:rFonts w:cs="Arial"/>
                <w:iCs/>
              </w:rPr>
              <w:t>.</w:t>
            </w:r>
          </w:p>
          <w:p w14:paraId="0FAC9BC6" w14:textId="77777777" w:rsidR="00625BEA" w:rsidRPr="00F9245F" w:rsidRDefault="00625BEA" w:rsidP="00CB5ACF">
            <w:pPr>
              <w:numPr>
                <w:ilvl w:val="0"/>
                <w:numId w:val="1"/>
              </w:numPr>
              <w:rPr>
                <w:rFonts w:cs="Arial"/>
                <w:iCs/>
              </w:rPr>
            </w:pPr>
            <w:r w:rsidRPr="00F9245F">
              <w:rPr>
                <w:rFonts w:cs="Arial"/>
                <w:iCs/>
              </w:rPr>
              <w:t>Knowledge and understanding of the health service and the issues in implementing ICT enabled change.</w:t>
            </w:r>
          </w:p>
          <w:p w14:paraId="6BE0C40F" w14:textId="7D009461" w:rsidR="00625BEA" w:rsidRDefault="00625BEA" w:rsidP="00625BEA">
            <w:pPr>
              <w:rPr>
                <w:rFonts w:cs="Arial"/>
                <w:b/>
                <w:iCs/>
                <w:u w:val="single"/>
              </w:rPr>
            </w:pPr>
          </w:p>
          <w:p w14:paraId="1A495B4E" w14:textId="071897B8" w:rsidR="0012674E" w:rsidRDefault="0012674E" w:rsidP="00625BEA">
            <w:pPr>
              <w:rPr>
                <w:rFonts w:cs="Arial"/>
                <w:b/>
                <w:iCs/>
                <w:u w:val="single"/>
              </w:rPr>
            </w:pPr>
          </w:p>
          <w:p w14:paraId="0A628210" w14:textId="31E105AC" w:rsidR="0012674E" w:rsidRDefault="0012674E" w:rsidP="00625BEA">
            <w:pPr>
              <w:rPr>
                <w:rFonts w:cs="Arial"/>
                <w:b/>
                <w:iCs/>
                <w:u w:val="single"/>
              </w:rPr>
            </w:pPr>
          </w:p>
          <w:p w14:paraId="200DAEE2" w14:textId="0445BC15" w:rsidR="0012674E" w:rsidRDefault="0012674E" w:rsidP="00625BEA">
            <w:pPr>
              <w:rPr>
                <w:rFonts w:cs="Arial"/>
                <w:b/>
                <w:iCs/>
                <w:u w:val="single"/>
              </w:rPr>
            </w:pPr>
          </w:p>
          <w:p w14:paraId="28CE5814" w14:textId="651CF19D" w:rsidR="00625BEA" w:rsidRPr="009F14F4" w:rsidRDefault="00625BEA" w:rsidP="00625BEA">
            <w:pPr>
              <w:rPr>
                <w:rFonts w:cs="Arial"/>
                <w:b/>
                <w:iCs/>
                <w:u w:val="single"/>
              </w:rPr>
            </w:pPr>
            <w:r w:rsidRPr="009F14F4">
              <w:rPr>
                <w:rFonts w:cs="Arial"/>
                <w:b/>
                <w:iCs/>
                <w:u w:val="single"/>
              </w:rPr>
              <w:t>Communications &amp; Interpersonal Skills</w:t>
            </w:r>
          </w:p>
          <w:p w14:paraId="0F15CF03" w14:textId="77777777" w:rsidR="00625BEA" w:rsidRPr="009F14F4" w:rsidRDefault="00625BEA" w:rsidP="00625BEA">
            <w:pPr>
              <w:rPr>
                <w:rFonts w:cs="Arial"/>
                <w:b/>
                <w:i/>
                <w:iCs/>
              </w:rPr>
            </w:pPr>
            <w:r w:rsidRPr="009F14F4">
              <w:rPr>
                <w:rFonts w:cs="Arial"/>
                <w:b/>
                <w:i/>
                <w:iCs/>
              </w:rPr>
              <w:t>Demonstrate:</w:t>
            </w:r>
          </w:p>
          <w:p w14:paraId="52B34E1A" w14:textId="5949D234" w:rsidR="00625BEA" w:rsidRPr="009F14F4" w:rsidRDefault="00625BEA" w:rsidP="00CB5ACF">
            <w:pPr>
              <w:numPr>
                <w:ilvl w:val="0"/>
                <w:numId w:val="1"/>
              </w:numPr>
              <w:rPr>
                <w:rFonts w:cs="Arial"/>
                <w:iCs/>
              </w:rPr>
            </w:pPr>
            <w:r w:rsidRPr="009F14F4">
              <w:rPr>
                <w:rFonts w:cs="Arial"/>
                <w:iCs/>
              </w:rPr>
              <w:t>Excellent communication and interpersonal skills in order to deal effectively with a wide range of stakeholders</w:t>
            </w:r>
            <w:r>
              <w:rPr>
                <w:rFonts w:cs="Arial"/>
                <w:iCs/>
              </w:rPr>
              <w:t>.</w:t>
            </w:r>
          </w:p>
          <w:p w14:paraId="43C81522" w14:textId="77777777" w:rsidR="00625BEA" w:rsidRPr="009F14F4" w:rsidRDefault="00625BEA" w:rsidP="00CB5ACF">
            <w:pPr>
              <w:numPr>
                <w:ilvl w:val="0"/>
                <w:numId w:val="1"/>
              </w:numPr>
              <w:rPr>
                <w:rFonts w:cs="Arial"/>
                <w:iCs/>
              </w:rPr>
            </w:pPr>
            <w:r w:rsidRPr="009F14F4">
              <w:rPr>
                <w:rFonts w:cs="Arial"/>
                <w:iCs/>
              </w:rPr>
              <w:t xml:space="preserve">The ability to present information clearly, concisely and confidently when speaking and in writing. </w:t>
            </w:r>
          </w:p>
          <w:p w14:paraId="6DDFA373" w14:textId="1F494EDE" w:rsidR="00625BEA" w:rsidRPr="009F14F4" w:rsidRDefault="00625BEA" w:rsidP="00CB5ACF">
            <w:pPr>
              <w:numPr>
                <w:ilvl w:val="0"/>
                <w:numId w:val="1"/>
              </w:numPr>
              <w:rPr>
                <w:rFonts w:cs="Arial"/>
                <w:iCs/>
                <w:u w:val="single"/>
              </w:rPr>
            </w:pPr>
            <w:r w:rsidRPr="009F14F4">
              <w:rPr>
                <w:rFonts w:cs="Arial"/>
                <w:iCs/>
              </w:rPr>
              <w:t>The ability to build and maintain relationships with colleagues and other stakeholders to assist in performing the role</w:t>
            </w:r>
            <w:r>
              <w:rPr>
                <w:rFonts w:cs="Arial"/>
                <w:iCs/>
              </w:rPr>
              <w:t>.</w:t>
            </w:r>
          </w:p>
          <w:p w14:paraId="378E5469" w14:textId="3A1C0D08" w:rsidR="00625BEA" w:rsidRDefault="00625BEA" w:rsidP="00625BEA">
            <w:pPr>
              <w:ind w:left="468"/>
              <w:rPr>
                <w:rFonts w:cs="Arial"/>
                <w:iCs/>
                <w:u w:val="single"/>
              </w:rPr>
            </w:pPr>
          </w:p>
          <w:p w14:paraId="612CC30C" w14:textId="2EBF8607" w:rsidR="00A600D5" w:rsidRDefault="00A600D5" w:rsidP="00625BEA">
            <w:pPr>
              <w:ind w:left="468"/>
              <w:rPr>
                <w:rFonts w:cs="Arial"/>
                <w:iCs/>
                <w:u w:val="single"/>
              </w:rPr>
            </w:pPr>
          </w:p>
          <w:p w14:paraId="04858806" w14:textId="5D2930E1" w:rsidR="00A600D5" w:rsidRDefault="00A600D5" w:rsidP="00625BEA">
            <w:pPr>
              <w:ind w:left="468"/>
              <w:rPr>
                <w:rFonts w:cs="Arial"/>
                <w:iCs/>
                <w:u w:val="single"/>
              </w:rPr>
            </w:pPr>
          </w:p>
          <w:p w14:paraId="10450900" w14:textId="3F535E54" w:rsidR="00A600D5" w:rsidRDefault="00A600D5" w:rsidP="00625BEA">
            <w:pPr>
              <w:ind w:left="468"/>
              <w:rPr>
                <w:rFonts w:cs="Arial"/>
                <w:iCs/>
                <w:u w:val="single"/>
              </w:rPr>
            </w:pPr>
          </w:p>
          <w:p w14:paraId="7C5685B8" w14:textId="77777777" w:rsidR="00A600D5" w:rsidRPr="009F14F4" w:rsidRDefault="00A600D5" w:rsidP="00625BEA">
            <w:pPr>
              <w:ind w:left="468"/>
              <w:rPr>
                <w:rFonts w:cs="Arial"/>
                <w:iCs/>
                <w:u w:val="single"/>
              </w:rPr>
            </w:pPr>
          </w:p>
          <w:p w14:paraId="6A490DB1" w14:textId="77777777" w:rsidR="00625BEA" w:rsidRPr="009F14F4" w:rsidRDefault="00625BEA" w:rsidP="00625BEA">
            <w:pPr>
              <w:rPr>
                <w:rFonts w:cs="Arial"/>
                <w:b/>
                <w:iCs/>
                <w:u w:val="single"/>
              </w:rPr>
            </w:pPr>
            <w:r w:rsidRPr="009F14F4">
              <w:rPr>
                <w:rFonts w:cs="Arial"/>
                <w:b/>
                <w:iCs/>
                <w:u w:val="single"/>
              </w:rPr>
              <w:t>Planning &amp; Managing Resources</w:t>
            </w:r>
          </w:p>
          <w:p w14:paraId="0F9F3F6E" w14:textId="77777777" w:rsidR="00625BEA" w:rsidRPr="009F14F4" w:rsidRDefault="00625BEA" w:rsidP="00625BEA">
            <w:pPr>
              <w:rPr>
                <w:rFonts w:cs="Arial"/>
                <w:b/>
                <w:i/>
                <w:iCs/>
              </w:rPr>
            </w:pPr>
            <w:r w:rsidRPr="009F14F4">
              <w:rPr>
                <w:rFonts w:cs="Arial"/>
                <w:b/>
                <w:i/>
                <w:iCs/>
              </w:rPr>
              <w:t>Demonstrate:</w:t>
            </w:r>
          </w:p>
          <w:p w14:paraId="6B5129AA" w14:textId="00C91A15" w:rsidR="00625BEA" w:rsidRPr="009F14F4" w:rsidRDefault="00625BEA" w:rsidP="00CB5ACF">
            <w:pPr>
              <w:numPr>
                <w:ilvl w:val="0"/>
                <w:numId w:val="1"/>
              </w:numPr>
              <w:rPr>
                <w:rFonts w:cs="Arial"/>
                <w:iCs/>
              </w:rPr>
            </w:pPr>
            <w:r w:rsidRPr="009F14F4">
              <w:rPr>
                <w:rFonts w:cs="Arial"/>
                <w:iCs/>
              </w:rPr>
              <w:t>Strong planning and organising skills including, structuring and organising own work load and that of others effectively</w:t>
            </w:r>
            <w:r>
              <w:rPr>
                <w:rFonts w:cs="Arial"/>
                <w:iCs/>
              </w:rPr>
              <w:t>.</w:t>
            </w:r>
          </w:p>
          <w:p w14:paraId="23B83C45" w14:textId="0EEC913C" w:rsidR="00625BEA" w:rsidRPr="009F14F4" w:rsidRDefault="00625BEA" w:rsidP="00CB5ACF">
            <w:pPr>
              <w:numPr>
                <w:ilvl w:val="0"/>
                <w:numId w:val="1"/>
              </w:numPr>
              <w:rPr>
                <w:rFonts w:cs="Arial"/>
                <w:iCs/>
              </w:rPr>
            </w:pPr>
            <w:r w:rsidRPr="009F14F4">
              <w:rPr>
                <w:rFonts w:cs="Arial"/>
                <w:iCs/>
              </w:rPr>
              <w:t>The ability to use computer technology effectively for the management and delivery of results</w:t>
            </w:r>
            <w:r>
              <w:rPr>
                <w:rFonts w:cs="Arial"/>
                <w:iCs/>
              </w:rPr>
              <w:t>.</w:t>
            </w:r>
          </w:p>
          <w:p w14:paraId="6DECF0EA" w14:textId="34E3B062" w:rsidR="00625BEA" w:rsidRPr="009F14F4" w:rsidRDefault="00625BEA" w:rsidP="00CB5ACF">
            <w:pPr>
              <w:numPr>
                <w:ilvl w:val="0"/>
                <w:numId w:val="1"/>
              </w:numPr>
              <w:rPr>
                <w:rFonts w:cs="Arial"/>
                <w:iCs/>
              </w:rPr>
            </w:pPr>
            <w:r w:rsidRPr="009F14F4">
              <w:rPr>
                <w:rFonts w:cs="Arial"/>
                <w:iCs/>
              </w:rPr>
              <w:t>The ability to take responsibility and be accountable for the delivery of agreed objectives</w:t>
            </w:r>
            <w:r>
              <w:rPr>
                <w:rFonts w:cs="Arial"/>
                <w:iCs/>
              </w:rPr>
              <w:t>.</w:t>
            </w:r>
          </w:p>
          <w:p w14:paraId="35E336A5" w14:textId="3A9E5D10" w:rsidR="00625BEA" w:rsidRPr="009F14F4" w:rsidRDefault="00625BEA" w:rsidP="00CB5ACF">
            <w:pPr>
              <w:numPr>
                <w:ilvl w:val="0"/>
                <w:numId w:val="1"/>
              </w:numPr>
              <w:rPr>
                <w:rFonts w:cs="Arial"/>
                <w:iCs/>
              </w:rPr>
            </w:pPr>
            <w:r w:rsidRPr="009F14F4">
              <w:rPr>
                <w:rFonts w:cs="Arial"/>
                <w:iCs/>
              </w:rPr>
              <w:t>A logical and pragmatic approach to workload, delivering the best possible results with the resources available</w:t>
            </w:r>
            <w:r>
              <w:rPr>
                <w:rFonts w:cs="Arial"/>
                <w:iCs/>
              </w:rPr>
              <w:t>.</w:t>
            </w:r>
          </w:p>
          <w:p w14:paraId="7605A82B" w14:textId="77777777" w:rsidR="00625BEA" w:rsidRPr="009F14F4" w:rsidRDefault="00625BEA" w:rsidP="00625BEA">
            <w:pPr>
              <w:ind w:left="360"/>
              <w:rPr>
                <w:rFonts w:cs="Arial"/>
                <w:iCs/>
              </w:rPr>
            </w:pPr>
          </w:p>
          <w:p w14:paraId="64EF0B6E" w14:textId="77777777" w:rsidR="00625BEA" w:rsidRPr="009F14F4" w:rsidRDefault="00625BEA" w:rsidP="00625BEA">
            <w:pPr>
              <w:rPr>
                <w:rFonts w:cs="Arial"/>
                <w:b/>
                <w:iCs/>
                <w:u w:val="single"/>
              </w:rPr>
            </w:pPr>
            <w:r w:rsidRPr="009F14F4">
              <w:rPr>
                <w:rFonts w:cs="Arial"/>
                <w:b/>
                <w:iCs/>
                <w:u w:val="single"/>
              </w:rPr>
              <w:t xml:space="preserve">Evaluating Information, Problem Solving &amp; Decision Making </w:t>
            </w:r>
          </w:p>
          <w:p w14:paraId="419658D9" w14:textId="77777777" w:rsidR="00625BEA" w:rsidRPr="009F14F4" w:rsidRDefault="00625BEA" w:rsidP="00625BEA">
            <w:pPr>
              <w:rPr>
                <w:rFonts w:cs="Arial"/>
                <w:b/>
                <w:i/>
                <w:iCs/>
              </w:rPr>
            </w:pPr>
            <w:r w:rsidRPr="009F14F4">
              <w:rPr>
                <w:rFonts w:cs="Arial"/>
                <w:b/>
                <w:i/>
                <w:iCs/>
              </w:rPr>
              <w:t>Demonstrate:</w:t>
            </w:r>
          </w:p>
          <w:p w14:paraId="3FDB4729" w14:textId="687A42DD" w:rsidR="00625BEA" w:rsidRPr="009F14F4" w:rsidRDefault="00625BEA" w:rsidP="00CB5ACF">
            <w:pPr>
              <w:numPr>
                <w:ilvl w:val="0"/>
                <w:numId w:val="1"/>
              </w:numPr>
              <w:rPr>
                <w:rFonts w:cs="Arial"/>
                <w:iCs/>
              </w:rPr>
            </w:pPr>
            <w:r w:rsidRPr="009F14F4">
              <w:rPr>
                <w:rFonts w:cs="Arial"/>
                <w:iCs/>
              </w:rPr>
              <w:t>The ability to gather and analyse information from relevant sources, weighing up a range of critical factors to develop solutions and make decisions as appropriate</w:t>
            </w:r>
            <w:r>
              <w:rPr>
                <w:rFonts w:cs="Arial"/>
                <w:iCs/>
              </w:rPr>
              <w:t>.</w:t>
            </w:r>
          </w:p>
          <w:p w14:paraId="5A45D0ED" w14:textId="77777777" w:rsidR="00625BEA" w:rsidRPr="009F14F4" w:rsidRDefault="00625BEA" w:rsidP="00CB5ACF">
            <w:pPr>
              <w:numPr>
                <w:ilvl w:val="0"/>
                <w:numId w:val="1"/>
              </w:numPr>
              <w:rPr>
                <w:rFonts w:cs="Arial"/>
                <w:iCs/>
              </w:rPr>
            </w:pPr>
            <w:r w:rsidRPr="009F14F4">
              <w:rPr>
                <w:rFonts w:cs="Arial"/>
                <w:iCs/>
              </w:rPr>
              <w:t>Ability to make sound decisions with a well-reasoned rationale and to stand by these</w:t>
            </w:r>
          </w:p>
          <w:p w14:paraId="436CF68E" w14:textId="3DA1CE96" w:rsidR="00625BEA" w:rsidRPr="009F14F4" w:rsidRDefault="00625BEA" w:rsidP="00CB5ACF">
            <w:pPr>
              <w:numPr>
                <w:ilvl w:val="0"/>
                <w:numId w:val="1"/>
              </w:numPr>
              <w:rPr>
                <w:rFonts w:cs="Arial"/>
                <w:iCs/>
              </w:rPr>
            </w:pPr>
            <w:r w:rsidRPr="009F14F4">
              <w:rPr>
                <w:rFonts w:cs="Arial"/>
                <w:iCs/>
              </w:rPr>
              <w:t>Initiative in the resolution of complex issues</w:t>
            </w:r>
            <w:r>
              <w:rPr>
                <w:rFonts w:cs="Arial"/>
                <w:iCs/>
              </w:rPr>
              <w:t>.</w:t>
            </w:r>
          </w:p>
          <w:p w14:paraId="463B72FD" w14:textId="52F3F72B" w:rsidR="00625BEA" w:rsidRPr="009F14F4" w:rsidRDefault="00625BEA" w:rsidP="00CB5ACF">
            <w:pPr>
              <w:numPr>
                <w:ilvl w:val="0"/>
                <w:numId w:val="1"/>
              </w:numPr>
              <w:rPr>
                <w:rFonts w:cs="Arial"/>
                <w:iCs/>
              </w:rPr>
            </w:pPr>
            <w:r w:rsidRPr="009F14F4">
              <w:rPr>
                <w:rFonts w:cs="Arial"/>
                <w:iCs/>
              </w:rPr>
              <w:t>A capacity to develop new proposals and put forward solutions to address problems</w:t>
            </w:r>
            <w:r>
              <w:rPr>
                <w:rFonts w:cs="Arial"/>
                <w:iCs/>
              </w:rPr>
              <w:t>.</w:t>
            </w:r>
          </w:p>
          <w:p w14:paraId="71B71FBC" w14:textId="77777777" w:rsidR="00625BEA" w:rsidRPr="009F14F4" w:rsidRDefault="00625BEA" w:rsidP="00625BEA">
            <w:pPr>
              <w:rPr>
                <w:rFonts w:cs="Arial"/>
                <w:iCs/>
              </w:rPr>
            </w:pPr>
          </w:p>
          <w:p w14:paraId="1949689C" w14:textId="77777777" w:rsidR="00625BEA" w:rsidRPr="009F14F4" w:rsidRDefault="00625BEA" w:rsidP="00625BEA">
            <w:pPr>
              <w:rPr>
                <w:rFonts w:cs="Arial"/>
                <w:b/>
                <w:iCs/>
                <w:u w:val="single"/>
              </w:rPr>
            </w:pPr>
            <w:r w:rsidRPr="009F14F4">
              <w:rPr>
                <w:rFonts w:cs="Arial"/>
                <w:b/>
                <w:iCs/>
                <w:u w:val="single"/>
              </w:rPr>
              <w:t>Team Working and Leadership Skills</w:t>
            </w:r>
          </w:p>
          <w:p w14:paraId="303EDF25" w14:textId="77777777" w:rsidR="00625BEA" w:rsidRPr="009F14F4" w:rsidRDefault="00625BEA" w:rsidP="00625BEA">
            <w:pPr>
              <w:rPr>
                <w:rFonts w:cs="Arial"/>
                <w:b/>
                <w:i/>
                <w:iCs/>
              </w:rPr>
            </w:pPr>
            <w:r w:rsidRPr="009F14F4">
              <w:rPr>
                <w:rFonts w:cs="Arial"/>
                <w:b/>
                <w:i/>
                <w:iCs/>
              </w:rPr>
              <w:t>Demonstrate:</w:t>
            </w:r>
          </w:p>
          <w:p w14:paraId="77036A4D" w14:textId="77777777" w:rsidR="00625BEA" w:rsidRPr="009F14F4" w:rsidRDefault="00625BEA" w:rsidP="00CB5ACF">
            <w:pPr>
              <w:numPr>
                <w:ilvl w:val="0"/>
                <w:numId w:val="1"/>
              </w:numPr>
              <w:rPr>
                <w:rFonts w:cs="Arial"/>
                <w:iCs/>
              </w:rPr>
            </w:pPr>
            <w:r w:rsidRPr="009F14F4">
              <w:rPr>
                <w:rFonts w:cs="Arial"/>
                <w:iCs/>
              </w:rPr>
              <w:t>The ability to lead the team by example, coaching and supporting individuals as required.</w:t>
            </w:r>
          </w:p>
          <w:p w14:paraId="59120056" w14:textId="5BA9A0C9" w:rsidR="00625BEA" w:rsidRPr="009F14F4" w:rsidRDefault="00625BEA" w:rsidP="00CB5ACF">
            <w:pPr>
              <w:numPr>
                <w:ilvl w:val="0"/>
                <w:numId w:val="1"/>
              </w:numPr>
              <w:rPr>
                <w:rFonts w:cs="Arial"/>
                <w:iCs/>
              </w:rPr>
            </w:pPr>
            <w:r w:rsidRPr="009F14F4">
              <w:rPr>
                <w:rFonts w:cs="Arial"/>
                <w:iCs/>
              </w:rPr>
              <w:t>The ability to work with the team to facilitate high performance, developing clear and realistic objectives</w:t>
            </w:r>
            <w:r>
              <w:rPr>
                <w:rFonts w:cs="Arial"/>
                <w:iCs/>
              </w:rPr>
              <w:t>.</w:t>
            </w:r>
          </w:p>
          <w:p w14:paraId="22A3C088" w14:textId="53E4E592" w:rsidR="00625BEA" w:rsidRPr="009F14F4" w:rsidRDefault="00625BEA" w:rsidP="00CB5ACF">
            <w:pPr>
              <w:numPr>
                <w:ilvl w:val="0"/>
                <w:numId w:val="1"/>
              </w:numPr>
              <w:rPr>
                <w:rFonts w:cs="Arial"/>
                <w:iCs/>
              </w:rPr>
            </w:pPr>
            <w:r w:rsidRPr="009F14F4">
              <w:rPr>
                <w:rFonts w:cs="Arial"/>
                <w:iCs/>
              </w:rPr>
              <w:t>The ability to address performance issues as they arise</w:t>
            </w:r>
            <w:r>
              <w:rPr>
                <w:rFonts w:cs="Arial"/>
                <w:iCs/>
              </w:rPr>
              <w:t>.</w:t>
            </w:r>
          </w:p>
          <w:p w14:paraId="7F1DDA59" w14:textId="11847709" w:rsidR="00625BEA" w:rsidRPr="009F14F4" w:rsidRDefault="00625BEA" w:rsidP="00CB5ACF">
            <w:pPr>
              <w:numPr>
                <w:ilvl w:val="0"/>
                <w:numId w:val="1"/>
              </w:numPr>
              <w:rPr>
                <w:rFonts w:cs="Arial"/>
                <w:iCs/>
              </w:rPr>
            </w:pPr>
            <w:r w:rsidRPr="009F14F4">
              <w:rPr>
                <w:rFonts w:cs="Arial"/>
                <w:iCs/>
              </w:rPr>
              <w:t>Flexibility and willingness to adapt, positively contributing to the implementation of change</w:t>
            </w:r>
            <w:r>
              <w:rPr>
                <w:rFonts w:cs="Arial"/>
                <w:iCs/>
              </w:rPr>
              <w:t>.</w:t>
            </w:r>
          </w:p>
          <w:p w14:paraId="374E8A55" w14:textId="77777777" w:rsidR="00625BEA" w:rsidRPr="009F14F4" w:rsidRDefault="00625BEA" w:rsidP="00625BEA">
            <w:pPr>
              <w:rPr>
                <w:rFonts w:cs="Arial"/>
                <w:iCs/>
              </w:rPr>
            </w:pPr>
          </w:p>
          <w:p w14:paraId="5B1DBE69" w14:textId="77777777" w:rsidR="00625BEA" w:rsidRPr="009F14F4" w:rsidRDefault="00625BEA" w:rsidP="00625BEA">
            <w:pPr>
              <w:rPr>
                <w:rFonts w:cs="Arial"/>
                <w:b/>
                <w:iCs/>
                <w:u w:val="single"/>
              </w:rPr>
            </w:pPr>
            <w:r w:rsidRPr="009F14F4">
              <w:rPr>
                <w:rFonts w:cs="Arial"/>
                <w:b/>
                <w:iCs/>
                <w:u w:val="single"/>
              </w:rPr>
              <w:t>Commitment to a Quality Service</w:t>
            </w:r>
          </w:p>
          <w:p w14:paraId="1F1EB2B0" w14:textId="77777777" w:rsidR="00625BEA" w:rsidRPr="009F14F4" w:rsidRDefault="00625BEA" w:rsidP="00625BEA">
            <w:pPr>
              <w:rPr>
                <w:rFonts w:cs="Arial"/>
                <w:b/>
                <w:i/>
                <w:iCs/>
              </w:rPr>
            </w:pPr>
            <w:r w:rsidRPr="009F14F4">
              <w:rPr>
                <w:rFonts w:cs="Arial"/>
                <w:b/>
                <w:i/>
                <w:iCs/>
              </w:rPr>
              <w:t>Demonstrate:</w:t>
            </w:r>
          </w:p>
          <w:p w14:paraId="77B9DD08" w14:textId="23D8A114" w:rsidR="00625BEA" w:rsidRPr="009F14F4" w:rsidRDefault="00625BEA" w:rsidP="00CB5ACF">
            <w:pPr>
              <w:numPr>
                <w:ilvl w:val="0"/>
                <w:numId w:val="1"/>
              </w:numPr>
              <w:rPr>
                <w:rFonts w:cs="Arial"/>
                <w:iCs/>
              </w:rPr>
            </w:pPr>
            <w:r w:rsidRPr="009F14F4">
              <w:rPr>
                <w:rFonts w:cs="Arial"/>
                <w:iCs/>
              </w:rPr>
              <w:t>Evidence of incorporating the needs of the service user into service delivery</w:t>
            </w:r>
            <w:r>
              <w:rPr>
                <w:rFonts w:cs="Arial"/>
                <w:iCs/>
              </w:rPr>
              <w:t>.</w:t>
            </w:r>
            <w:r w:rsidRPr="009F14F4">
              <w:rPr>
                <w:rFonts w:cs="Arial"/>
                <w:iCs/>
              </w:rPr>
              <w:t xml:space="preserve"> </w:t>
            </w:r>
          </w:p>
          <w:p w14:paraId="3061669B" w14:textId="071DBF21" w:rsidR="00625BEA" w:rsidRPr="009F14F4" w:rsidRDefault="00625BEA" w:rsidP="00CB5ACF">
            <w:pPr>
              <w:numPr>
                <w:ilvl w:val="0"/>
                <w:numId w:val="1"/>
              </w:numPr>
              <w:rPr>
                <w:rFonts w:cs="Arial"/>
                <w:iCs/>
              </w:rPr>
            </w:pPr>
            <w:r w:rsidRPr="009F14F4">
              <w:rPr>
                <w:rFonts w:cs="Arial"/>
                <w:iCs/>
              </w:rPr>
              <w:t>Evidence of proactively identifying areas for improvement and the development of practical solutions for their implementation</w:t>
            </w:r>
            <w:r>
              <w:rPr>
                <w:rFonts w:cs="Arial"/>
                <w:iCs/>
              </w:rPr>
              <w:t>.</w:t>
            </w:r>
          </w:p>
          <w:p w14:paraId="23AA14F6" w14:textId="291F2905" w:rsidR="00625BEA" w:rsidRPr="009F14F4" w:rsidRDefault="00625BEA" w:rsidP="00CB5ACF">
            <w:pPr>
              <w:numPr>
                <w:ilvl w:val="0"/>
                <w:numId w:val="1"/>
              </w:numPr>
              <w:rPr>
                <w:rFonts w:cs="Arial"/>
                <w:iCs/>
              </w:rPr>
            </w:pPr>
            <w:r w:rsidRPr="009F14F4">
              <w:rPr>
                <w:rFonts w:cs="Arial"/>
                <w:iCs/>
              </w:rPr>
              <w:t>Evidence of practicing and promoting a strong focus on delivering high quality customer service for internal and external customers</w:t>
            </w:r>
            <w:r>
              <w:rPr>
                <w:rFonts w:cs="Arial"/>
                <w:iCs/>
              </w:rPr>
              <w:t>.</w:t>
            </w:r>
          </w:p>
          <w:p w14:paraId="59909DF4" w14:textId="02B89D13" w:rsidR="00625BEA" w:rsidRPr="009429C8" w:rsidRDefault="00625BEA" w:rsidP="00CB5ACF">
            <w:pPr>
              <w:numPr>
                <w:ilvl w:val="0"/>
                <w:numId w:val="1"/>
              </w:numPr>
              <w:rPr>
                <w:rFonts w:cs="Arial"/>
                <w:iCs/>
              </w:rPr>
            </w:pPr>
            <w:r w:rsidRPr="009F14F4">
              <w:rPr>
                <w:rFonts w:cs="Arial"/>
                <w:iCs/>
              </w:rPr>
              <w:t>Commitment to developing own knowledge and expertise</w:t>
            </w:r>
            <w:r>
              <w:rPr>
                <w:rFonts w:cs="Arial"/>
                <w:iCs/>
              </w:rPr>
              <w:t>.</w:t>
            </w:r>
          </w:p>
          <w:p w14:paraId="1C0872A8" w14:textId="77777777" w:rsidR="00625BEA" w:rsidRPr="00C8022D" w:rsidRDefault="00625BEA" w:rsidP="00625BEA">
            <w:pPr>
              <w:ind w:left="720"/>
              <w:rPr>
                <w:rFonts w:cs="Arial"/>
              </w:rPr>
            </w:pPr>
          </w:p>
        </w:tc>
      </w:tr>
      <w:tr w:rsidR="00625BEA" w:rsidRPr="00AB559F" w14:paraId="67A170BB" w14:textId="77777777" w:rsidTr="00AF694E">
        <w:tc>
          <w:tcPr>
            <w:tcW w:w="2364" w:type="dxa"/>
          </w:tcPr>
          <w:p w14:paraId="68777AA6" w14:textId="77777777" w:rsidR="00625BEA" w:rsidRPr="00C96135" w:rsidRDefault="00625BEA" w:rsidP="00625BEA">
            <w:pPr>
              <w:rPr>
                <w:rFonts w:cs="Arial"/>
                <w:b/>
                <w:bCs/>
              </w:rPr>
            </w:pPr>
            <w:r w:rsidRPr="00C96135">
              <w:rPr>
                <w:rFonts w:cs="Arial"/>
                <w:b/>
                <w:bCs/>
              </w:rPr>
              <w:lastRenderedPageBreak/>
              <w:t>Campaign Specific Selection Process</w:t>
            </w:r>
          </w:p>
          <w:p w14:paraId="4AA922C6" w14:textId="77777777" w:rsidR="00625BEA" w:rsidRPr="00C96135" w:rsidRDefault="00625BEA" w:rsidP="00625BEA">
            <w:pPr>
              <w:rPr>
                <w:rFonts w:cs="Arial"/>
                <w:b/>
                <w:bCs/>
              </w:rPr>
            </w:pPr>
          </w:p>
          <w:p w14:paraId="55A7D20E" w14:textId="77777777" w:rsidR="00625BEA" w:rsidRPr="00C96135" w:rsidRDefault="00625BEA" w:rsidP="00625BEA">
            <w:pPr>
              <w:rPr>
                <w:rFonts w:cs="Arial"/>
                <w:b/>
                <w:bCs/>
              </w:rPr>
            </w:pPr>
            <w:r w:rsidRPr="00C96135">
              <w:rPr>
                <w:rFonts w:cs="Arial"/>
                <w:b/>
                <w:bCs/>
              </w:rPr>
              <w:t>Ranking/Shortlisting / Interview</w:t>
            </w:r>
          </w:p>
        </w:tc>
        <w:tc>
          <w:tcPr>
            <w:tcW w:w="8252" w:type="dxa"/>
          </w:tcPr>
          <w:p w14:paraId="223251E8" w14:textId="0A402FD2" w:rsidR="00625BEA" w:rsidRPr="00AB559F" w:rsidRDefault="00625BEA" w:rsidP="00625BEA">
            <w:pPr>
              <w:rPr>
                <w:rFonts w:cs="Arial"/>
              </w:rPr>
            </w:pPr>
            <w:r w:rsidRPr="00AB559F">
              <w:rPr>
                <w:rFonts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F7CFD8E" w14:textId="77777777" w:rsidR="00625BEA" w:rsidRPr="00AB559F" w:rsidRDefault="00625BEA" w:rsidP="00625BEA">
            <w:pPr>
              <w:rPr>
                <w:rFonts w:cs="Arial"/>
              </w:rPr>
            </w:pPr>
          </w:p>
          <w:p w14:paraId="79182D57" w14:textId="77777777" w:rsidR="00625BEA" w:rsidRPr="00AB559F" w:rsidRDefault="00625BEA" w:rsidP="00625BEA">
            <w:pPr>
              <w:rPr>
                <w:rFonts w:cs="Arial"/>
                <w:u w:val="single"/>
              </w:rPr>
            </w:pPr>
            <w:r w:rsidRPr="00AB559F">
              <w:rPr>
                <w:rFonts w:cs="Arial"/>
                <w:u w:val="single"/>
              </w:rPr>
              <w:t xml:space="preserve">Failure to include information regarding these requirements may result in you not being called forward to the next stage of the selection process.  </w:t>
            </w:r>
          </w:p>
          <w:p w14:paraId="2F904D14" w14:textId="77777777" w:rsidR="00625BEA" w:rsidRPr="00AB559F" w:rsidRDefault="00625BEA" w:rsidP="00625BEA">
            <w:pPr>
              <w:rPr>
                <w:rFonts w:cs="Arial"/>
                <w:i/>
                <w:iCs/>
              </w:rPr>
            </w:pPr>
          </w:p>
          <w:p w14:paraId="4DE9D673" w14:textId="78BF1C5A" w:rsidR="00625BEA" w:rsidRDefault="00625BEA" w:rsidP="00625BEA">
            <w:pPr>
              <w:rPr>
                <w:rFonts w:cs="Arial"/>
                <w:iCs/>
              </w:rPr>
            </w:pPr>
            <w:r w:rsidRPr="00AB559F">
              <w:rPr>
                <w:rFonts w:cs="Arial"/>
                <w:iCs/>
              </w:rPr>
              <w:t>Those successful at the ranking stage of this process (where applied) will be placed on an order of merit and will be called to interview in ‘bands’ depending on the service needs of the organisation.</w:t>
            </w:r>
          </w:p>
          <w:p w14:paraId="56AF9650" w14:textId="77777777" w:rsidR="002B636B" w:rsidRPr="00AB559F" w:rsidRDefault="002B636B" w:rsidP="00625BEA">
            <w:pPr>
              <w:rPr>
                <w:rFonts w:cs="Arial"/>
                <w:iCs/>
              </w:rPr>
            </w:pPr>
          </w:p>
          <w:p w14:paraId="1ED4DFFB" w14:textId="77777777" w:rsidR="00625BEA" w:rsidRPr="00AB559F" w:rsidRDefault="00625BEA" w:rsidP="00625BEA">
            <w:pPr>
              <w:rPr>
                <w:rFonts w:cs="Arial"/>
                <w:i/>
                <w:iCs/>
              </w:rPr>
            </w:pPr>
          </w:p>
        </w:tc>
      </w:tr>
      <w:tr w:rsidR="00625BEA" w:rsidRPr="00AB559F" w14:paraId="4801EC29" w14:textId="77777777" w:rsidTr="00AF694E">
        <w:tc>
          <w:tcPr>
            <w:tcW w:w="2364" w:type="dxa"/>
          </w:tcPr>
          <w:p w14:paraId="376E99E4" w14:textId="77777777" w:rsidR="00625BEA" w:rsidRPr="00C96135" w:rsidRDefault="00625BEA" w:rsidP="00625BEA">
            <w:pPr>
              <w:rPr>
                <w:rFonts w:cs="Arial"/>
                <w:b/>
                <w:bCs/>
              </w:rPr>
            </w:pPr>
            <w:r w:rsidRPr="00C96135">
              <w:rPr>
                <w:rFonts w:cs="Arial"/>
                <w:b/>
                <w:bCs/>
              </w:rPr>
              <w:t>Code of Practice</w:t>
            </w:r>
          </w:p>
        </w:tc>
        <w:tc>
          <w:tcPr>
            <w:tcW w:w="8252" w:type="dxa"/>
          </w:tcPr>
          <w:p w14:paraId="29127F25" w14:textId="77777777" w:rsidR="00625BEA" w:rsidRPr="00AB559F" w:rsidRDefault="00625BEA" w:rsidP="00625BEA">
            <w:pPr>
              <w:rPr>
                <w:rFonts w:cs="Arial"/>
              </w:rPr>
            </w:pPr>
            <w:r w:rsidRPr="00AB559F">
              <w:rPr>
                <w:rFonts w:cs="Arial"/>
              </w:rPr>
              <w:t xml:space="preserve">The </w:t>
            </w:r>
            <w:r w:rsidRPr="00AB559F">
              <w:rPr>
                <w:rFonts w:cs="Arial"/>
                <w:lang w:val="en-IE"/>
              </w:rPr>
              <w:t>Health Service Executive</w:t>
            </w:r>
            <w:r w:rsidRPr="00AB559F">
              <w:rPr>
                <w:rFonts w:cs="Arial"/>
                <w:color w:val="FF0000"/>
                <w:lang w:val="en-IE"/>
              </w:rPr>
              <w:t xml:space="preserve"> </w:t>
            </w:r>
            <w:r w:rsidRPr="00AB559F">
              <w:rPr>
                <w:rFonts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AB559F">
              <w:rPr>
                <w:rFonts w:cs="Arial"/>
                <w:iCs/>
              </w:rPr>
              <w:t xml:space="preserve">facilities for feedback to applicants </w:t>
            </w:r>
            <w:r w:rsidRPr="00AB559F">
              <w:rPr>
                <w:rFonts w:cs="Arial"/>
              </w:rPr>
              <w:t xml:space="preserve">on matters relating to their application when requested, and </w:t>
            </w:r>
            <w:r w:rsidRPr="00AB559F">
              <w:rPr>
                <w:rFonts w:cs="Arial"/>
                <w:lang w:val="en-US"/>
              </w:rPr>
              <w:t xml:space="preserve">outlines procedures in relation to requests for a review of the recruitment and selection process and review in relation to allegations of a breach of the Code of Practice. </w:t>
            </w:r>
            <w:r w:rsidRPr="00AB559F">
              <w:rPr>
                <w:rFonts w:cs="Arial"/>
              </w:rPr>
              <w:t xml:space="preserve"> Additional information on the </w:t>
            </w:r>
            <w:smartTag w:uri="urn:schemas-microsoft-com:office:smarttags" w:element="stockticker">
              <w:r w:rsidRPr="00AB559F">
                <w:rPr>
                  <w:rFonts w:cs="Arial"/>
                </w:rPr>
                <w:t>HSE</w:t>
              </w:r>
            </w:smartTag>
            <w:r w:rsidRPr="00AB559F">
              <w:rPr>
                <w:rFonts w:cs="Arial"/>
              </w:rPr>
              <w:t>’s review process is available in the document posted with each vacancy entitled “Code of Practice, Information for Candidates”.</w:t>
            </w:r>
          </w:p>
          <w:p w14:paraId="45A47493" w14:textId="77777777" w:rsidR="00625BEA" w:rsidRPr="00AB559F" w:rsidRDefault="00625BEA" w:rsidP="00625BEA">
            <w:pPr>
              <w:ind w:firstLine="720"/>
              <w:rPr>
                <w:rFonts w:cs="Arial"/>
              </w:rPr>
            </w:pPr>
          </w:p>
          <w:p w14:paraId="511905D7" w14:textId="77777777" w:rsidR="00625BEA" w:rsidRPr="00AB559F" w:rsidRDefault="00625BEA" w:rsidP="00625BEA">
            <w:pPr>
              <w:rPr>
                <w:rFonts w:cs="Arial"/>
              </w:rPr>
            </w:pPr>
            <w:r w:rsidRPr="00AB559F">
              <w:rPr>
                <w:rFonts w:cs="Arial"/>
              </w:rPr>
              <w:t xml:space="preserve">Codes of practice are published by the CPSA and are available on </w:t>
            </w:r>
            <w:hyperlink r:id="rId9" w:history="1">
              <w:r w:rsidRPr="00AB559F">
                <w:rPr>
                  <w:rStyle w:val="Hyperlink"/>
                  <w:rFonts w:cs="Arial"/>
                </w:rPr>
                <w:t>www.hse.ie/eng/staff/jobs</w:t>
              </w:r>
            </w:hyperlink>
            <w:r w:rsidRPr="00AB559F">
              <w:rPr>
                <w:rFonts w:cs="Arial"/>
              </w:rPr>
              <w:t xml:space="preserve"> in the document posted with each vacancy entitled “Code of Practice, Information for Candidates” or on </w:t>
            </w:r>
            <w:hyperlink r:id="rId10" w:history="1">
              <w:r w:rsidRPr="00AB559F">
                <w:rPr>
                  <w:rStyle w:val="Hyperlink"/>
                  <w:rFonts w:cs="Arial"/>
                </w:rPr>
                <w:t>www.cpsa.ie</w:t>
              </w:r>
            </w:hyperlink>
            <w:r w:rsidRPr="00AB559F">
              <w:rPr>
                <w:rFonts w:cs="Arial"/>
              </w:rPr>
              <w:t>.</w:t>
            </w:r>
          </w:p>
        </w:tc>
      </w:tr>
      <w:tr w:rsidR="00625BEA" w:rsidRPr="00AB559F" w14:paraId="62B56EA7" w14:textId="77777777" w:rsidTr="00AF694E">
        <w:tc>
          <w:tcPr>
            <w:tcW w:w="10616" w:type="dxa"/>
            <w:gridSpan w:val="2"/>
          </w:tcPr>
          <w:p w14:paraId="0CCDBFAF" w14:textId="77777777" w:rsidR="00625BEA" w:rsidRPr="00C96135" w:rsidRDefault="00625BEA" w:rsidP="00625BEA">
            <w:pPr>
              <w:rPr>
                <w:rFonts w:cs="Arial"/>
              </w:rPr>
            </w:pPr>
            <w:r w:rsidRPr="00C96135">
              <w:rPr>
                <w:rFonts w:cs="Arial"/>
              </w:rPr>
              <w:lastRenderedPageBreak/>
              <w:t>The reform programme outlined for the Health Services may impact on this role and as structures change the job description may be reviewed.</w:t>
            </w:r>
          </w:p>
          <w:p w14:paraId="4C3F476F" w14:textId="77777777" w:rsidR="00625BEA" w:rsidRPr="00C96135" w:rsidRDefault="00625BEA" w:rsidP="00625BEA">
            <w:pPr>
              <w:rPr>
                <w:rFonts w:cs="Arial"/>
              </w:rPr>
            </w:pPr>
          </w:p>
          <w:p w14:paraId="32A44345" w14:textId="77777777" w:rsidR="00625BEA" w:rsidRPr="00C96135" w:rsidRDefault="00625BEA" w:rsidP="00625BEA">
            <w:pPr>
              <w:rPr>
                <w:rFonts w:cs="Arial"/>
              </w:rPr>
            </w:pPr>
            <w:r w:rsidRPr="00C96135">
              <w:rPr>
                <w:rFonts w:cs="Arial"/>
              </w:rPr>
              <w:t>This job description is a guide to the general range of duties assigned to the post holder. It is intended to be neither definitive nor restrictive and is subject to periodic review with the employee concerned.</w:t>
            </w:r>
          </w:p>
        </w:tc>
      </w:tr>
    </w:tbl>
    <w:p w14:paraId="6562EC89" w14:textId="77777777" w:rsidR="00A36C38" w:rsidRPr="00AB559F" w:rsidRDefault="00A36C38" w:rsidP="00A36C38">
      <w:pPr>
        <w:jc w:val="both"/>
        <w:rPr>
          <w:rFonts w:cs="Arial"/>
          <w:b/>
        </w:rPr>
      </w:pPr>
    </w:p>
    <w:p w14:paraId="1F1924E1" w14:textId="77777777" w:rsidR="00A36C38" w:rsidRPr="00AB559F" w:rsidRDefault="00A36C38" w:rsidP="00A36C38">
      <w:pPr>
        <w:jc w:val="both"/>
        <w:rPr>
          <w:rFonts w:cs="Arial"/>
        </w:rPr>
      </w:pPr>
      <w:r w:rsidRPr="00AB559F">
        <w:rPr>
          <w:rFonts w:cs="Arial"/>
          <w:b/>
        </w:rPr>
        <w:br w:type="page"/>
      </w:r>
    </w:p>
    <w:p w14:paraId="22A88ECD" w14:textId="7C5B9F78" w:rsidR="00A36C38" w:rsidRPr="00AB559F" w:rsidRDefault="00A36C38" w:rsidP="00A36C38">
      <w:pPr>
        <w:jc w:val="both"/>
        <w:rPr>
          <w:rFonts w:cs="Arial"/>
        </w:rPr>
      </w:pPr>
    </w:p>
    <w:p w14:paraId="62287077" w14:textId="77777777" w:rsidR="00013DEA" w:rsidRPr="00AB559F" w:rsidRDefault="00013DEA" w:rsidP="00013DEA">
      <w:pPr>
        <w:jc w:val="both"/>
        <w:rPr>
          <w:rFonts w:cs="Arial"/>
        </w:rPr>
      </w:pPr>
      <w:r>
        <w:rPr>
          <w:rFonts w:cs="Arial"/>
          <w:lang w:eastAsia="en-IE"/>
        </w:rPr>
        <w:fldChar w:fldCharType="begin"/>
      </w:r>
      <w:r>
        <w:rPr>
          <w:rFonts w:cs="Arial"/>
          <w:lang w:eastAsia="en-IE"/>
        </w:rPr>
        <w:instrText xml:space="preserve"> INCLUDEPICTURE  "cid:image007.png@01D7F273.8CEDBB30" \* MERGEFORMATINET </w:instrText>
      </w:r>
      <w:r>
        <w:rPr>
          <w:rFonts w:cs="Arial"/>
          <w:lang w:eastAsia="en-IE"/>
        </w:rPr>
        <w:fldChar w:fldCharType="separate"/>
      </w:r>
      <w:r>
        <w:rPr>
          <w:rFonts w:cs="Arial"/>
          <w:lang w:eastAsia="en-IE"/>
        </w:rPr>
        <w:fldChar w:fldCharType="begin"/>
      </w:r>
      <w:r>
        <w:rPr>
          <w:rFonts w:cs="Arial"/>
          <w:lang w:eastAsia="en-IE"/>
        </w:rPr>
        <w:instrText xml:space="preserve"> INCLUDEPICTURE  "cid:image007.png@01D7F273.8CEDBB30" \* MERGEFORMATINET </w:instrText>
      </w:r>
      <w:r>
        <w:rPr>
          <w:rFonts w:cs="Arial"/>
          <w:lang w:eastAsia="en-IE"/>
        </w:rPr>
        <w:fldChar w:fldCharType="separate"/>
      </w:r>
      <w:r>
        <w:rPr>
          <w:rFonts w:cs="Arial"/>
          <w:lang w:eastAsia="en-IE"/>
        </w:rPr>
        <w:fldChar w:fldCharType="begin"/>
      </w:r>
      <w:r>
        <w:rPr>
          <w:rFonts w:cs="Arial"/>
          <w:lang w:eastAsia="en-IE"/>
        </w:rPr>
        <w:instrText xml:space="preserve"> INCLUDEPICTURE  "cid:image007.png@01D7F273.8CEDBB30" \* MERGEFORMATINET </w:instrText>
      </w:r>
      <w:r>
        <w:rPr>
          <w:rFonts w:cs="Arial"/>
          <w:lang w:eastAsia="en-IE"/>
        </w:rPr>
        <w:fldChar w:fldCharType="separate"/>
      </w:r>
      <w:r>
        <w:rPr>
          <w:rFonts w:cs="Arial"/>
          <w:lang w:eastAsia="en-IE"/>
        </w:rPr>
        <w:fldChar w:fldCharType="begin"/>
      </w:r>
      <w:r>
        <w:rPr>
          <w:rFonts w:cs="Arial"/>
          <w:lang w:eastAsia="en-IE"/>
        </w:rPr>
        <w:instrText xml:space="preserve"> INCLUDEPICTURE  "cid:image007.png@01D7F273.8CEDBB30" \* MERGEFORMATINET </w:instrText>
      </w:r>
      <w:r>
        <w:rPr>
          <w:rFonts w:cs="Arial"/>
          <w:lang w:eastAsia="en-IE"/>
        </w:rPr>
        <w:fldChar w:fldCharType="separate"/>
      </w:r>
      <w:r>
        <w:rPr>
          <w:rFonts w:cs="Arial"/>
          <w:lang w:eastAsia="en-IE"/>
        </w:rPr>
        <w:fldChar w:fldCharType="begin"/>
      </w:r>
      <w:r>
        <w:rPr>
          <w:rFonts w:cs="Arial"/>
          <w:lang w:eastAsia="en-IE"/>
        </w:rPr>
        <w:instrText xml:space="preserve"> INCLUDEPICTURE  "cid:image007.png@01D7F273.8CEDBB30" \* MERGEFORMATINET </w:instrText>
      </w:r>
      <w:r>
        <w:rPr>
          <w:rFonts w:cs="Arial"/>
          <w:lang w:eastAsia="en-IE"/>
        </w:rPr>
        <w:fldChar w:fldCharType="separate"/>
      </w:r>
      <w:r>
        <w:rPr>
          <w:rFonts w:cs="Arial"/>
          <w:lang w:eastAsia="en-IE"/>
        </w:rPr>
        <w:fldChar w:fldCharType="begin"/>
      </w:r>
      <w:r>
        <w:rPr>
          <w:rFonts w:cs="Arial"/>
          <w:lang w:eastAsia="en-IE"/>
        </w:rPr>
        <w:instrText xml:space="preserve"> INCLUDEPICTURE  "cid:image007.png@01D7F273.8CEDBB30" \* MERGEFORMATINET </w:instrText>
      </w:r>
      <w:r>
        <w:rPr>
          <w:rFonts w:cs="Arial"/>
          <w:lang w:eastAsia="en-IE"/>
        </w:rPr>
        <w:fldChar w:fldCharType="separate"/>
      </w:r>
      <w:r>
        <w:rPr>
          <w:rFonts w:cs="Arial"/>
          <w:lang w:eastAsia="en-IE"/>
        </w:rPr>
        <w:fldChar w:fldCharType="begin"/>
      </w:r>
      <w:r>
        <w:rPr>
          <w:rFonts w:cs="Arial"/>
          <w:lang w:eastAsia="en-IE"/>
        </w:rPr>
        <w:instrText xml:space="preserve"> INCLUDEPICTURE  "cid:image007.png@01D7F273.8CEDBB30" \* MERGEFORMATINET </w:instrText>
      </w:r>
      <w:r>
        <w:rPr>
          <w:rFonts w:cs="Arial"/>
          <w:lang w:eastAsia="en-IE"/>
        </w:rPr>
        <w:fldChar w:fldCharType="separate"/>
      </w:r>
      <w:r>
        <w:rPr>
          <w:rFonts w:cs="Arial"/>
          <w:lang w:eastAsia="en-IE"/>
        </w:rPr>
        <w:fldChar w:fldCharType="begin"/>
      </w:r>
      <w:r>
        <w:rPr>
          <w:rFonts w:cs="Arial"/>
          <w:lang w:eastAsia="en-IE"/>
        </w:rPr>
        <w:instrText xml:space="preserve"> INCLUDEPICTURE  "cid:image007.png@01D7F273.8CEDBB30" \* MERGEFORMATINET </w:instrText>
      </w:r>
      <w:r>
        <w:rPr>
          <w:rFonts w:cs="Arial"/>
          <w:lang w:eastAsia="en-IE"/>
        </w:rPr>
        <w:fldChar w:fldCharType="separate"/>
      </w:r>
      <w:r w:rsidR="00716196">
        <w:rPr>
          <w:rFonts w:cs="Arial"/>
          <w:lang w:eastAsia="en-IE"/>
        </w:rPr>
        <w:fldChar w:fldCharType="begin"/>
      </w:r>
      <w:r w:rsidR="00716196">
        <w:rPr>
          <w:rFonts w:cs="Arial"/>
          <w:lang w:eastAsia="en-IE"/>
        </w:rPr>
        <w:instrText xml:space="preserve"> INCLUDEPICTURE  "cid:image007.png@01D7F273.8CEDBB30" \* MERGEFORMATINET </w:instrText>
      </w:r>
      <w:r w:rsidR="00716196">
        <w:rPr>
          <w:rFonts w:cs="Arial"/>
          <w:lang w:eastAsia="en-IE"/>
        </w:rPr>
        <w:fldChar w:fldCharType="separate"/>
      </w:r>
      <w:r w:rsidR="000F318A">
        <w:rPr>
          <w:rFonts w:cs="Arial"/>
          <w:lang w:eastAsia="en-IE"/>
        </w:rPr>
        <w:fldChar w:fldCharType="begin"/>
      </w:r>
      <w:r w:rsidR="000F318A">
        <w:rPr>
          <w:rFonts w:cs="Arial"/>
          <w:lang w:eastAsia="en-IE"/>
        </w:rPr>
        <w:instrText xml:space="preserve"> INCLUDEPICTURE  "cid:image007.png@01D7F273.8CEDBB30" \* MERGEFORMATINET </w:instrText>
      </w:r>
      <w:r w:rsidR="000F318A">
        <w:rPr>
          <w:rFonts w:cs="Arial"/>
          <w:lang w:eastAsia="en-IE"/>
        </w:rPr>
        <w:fldChar w:fldCharType="separate"/>
      </w:r>
      <w:r w:rsidR="003541E7">
        <w:rPr>
          <w:rFonts w:cs="Arial"/>
          <w:lang w:eastAsia="en-IE"/>
        </w:rPr>
        <w:fldChar w:fldCharType="begin"/>
      </w:r>
      <w:r w:rsidR="003541E7">
        <w:rPr>
          <w:rFonts w:cs="Arial"/>
          <w:lang w:eastAsia="en-IE"/>
        </w:rPr>
        <w:instrText xml:space="preserve"> INCLUDEPICTURE  "cid:image007.png@01D7F273.8CEDBB30" \* MERGEFORMATINET </w:instrText>
      </w:r>
      <w:r w:rsidR="003541E7">
        <w:rPr>
          <w:rFonts w:cs="Arial"/>
          <w:lang w:eastAsia="en-IE"/>
        </w:rPr>
        <w:fldChar w:fldCharType="separate"/>
      </w:r>
      <w:r w:rsidR="00FF2552">
        <w:rPr>
          <w:rFonts w:cs="Arial"/>
          <w:lang w:eastAsia="en-IE"/>
        </w:rPr>
        <w:fldChar w:fldCharType="begin"/>
      </w:r>
      <w:r w:rsidR="00FF2552">
        <w:rPr>
          <w:rFonts w:cs="Arial"/>
          <w:lang w:eastAsia="en-IE"/>
        </w:rPr>
        <w:instrText xml:space="preserve"> INCLUDEPICTURE  "cid:image007.png@01D7F273.8CEDBB30" \* MERGEFORMATINET </w:instrText>
      </w:r>
      <w:r w:rsidR="00FF2552">
        <w:rPr>
          <w:rFonts w:cs="Arial"/>
          <w:lang w:eastAsia="en-IE"/>
        </w:rPr>
        <w:fldChar w:fldCharType="separate"/>
      </w:r>
      <w:r w:rsidR="00544780">
        <w:rPr>
          <w:rFonts w:cs="Arial"/>
          <w:lang w:eastAsia="en-IE"/>
        </w:rPr>
        <w:fldChar w:fldCharType="begin"/>
      </w:r>
      <w:r w:rsidR="00544780">
        <w:rPr>
          <w:rFonts w:cs="Arial"/>
          <w:lang w:eastAsia="en-IE"/>
        </w:rPr>
        <w:instrText xml:space="preserve"> INCLUDEPICTURE  "cid:image007.png@01D7F273.8CEDBB30" \* MERGEFORMATINET </w:instrText>
      </w:r>
      <w:r w:rsidR="00544780">
        <w:rPr>
          <w:rFonts w:cs="Arial"/>
          <w:lang w:eastAsia="en-IE"/>
        </w:rPr>
        <w:fldChar w:fldCharType="separate"/>
      </w:r>
      <w:r w:rsidR="001A5516">
        <w:rPr>
          <w:rFonts w:cs="Arial"/>
          <w:lang w:eastAsia="en-IE"/>
        </w:rPr>
        <w:fldChar w:fldCharType="begin"/>
      </w:r>
      <w:r w:rsidR="001A5516">
        <w:rPr>
          <w:rFonts w:cs="Arial"/>
          <w:lang w:eastAsia="en-IE"/>
        </w:rPr>
        <w:instrText xml:space="preserve"> INCLUDEPICTURE  "cid:image007.png@01D7F273.8CEDBB30" \* MERGEFORMATINET </w:instrText>
      </w:r>
      <w:r w:rsidR="001A5516">
        <w:rPr>
          <w:rFonts w:cs="Arial"/>
          <w:lang w:eastAsia="en-IE"/>
        </w:rPr>
        <w:fldChar w:fldCharType="separate"/>
      </w:r>
      <w:r w:rsidR="00786E6D">
        <w:rPr>
          <w:rFonts w:cs="Arial"/>
          <w:lang w:eastAsia="en-IE"/>
        </w:rPr>
        <w:fldChar w:fldCharType="begin"/>
      </w:r>
      <w:r w:rsidR="00786E6D">
        <w:rPr>
          <w:rFonts w:cs="Arial"/>
          <w:lang w:eastAsia="en-IE"/>
        </w:rPr>
        <w:instrText xml:space="preserve"> INCLUDEPICTURE  "cid:image007.png@01D7F273.8CEDBB30" \* MERGEFORMATINET </w:instrText>
      </w:r>
      <w:r w:rsidR="00786E6D">
        <w:rPr>
          <w:rFonts w:cs="Arial"/>
          <w:lang w:eastAsia="en-IE"/>
        </w:rPr>
        <w:fldChar w:fldCharType="separate"/>
      </w:r>
      <w:r w:rsidR="00B96385">
        <w:rPr>
          <w:rFonts w:cs="Arial"/>
          <w:lang w:eastAsia="en-IE"/>
        </w:rPr>
        <w:fldChar w:fldCharType="begin"/>
      </w:r>
      <w:r w:rsidR="00B96385">
        <w:rPr>
          <w:rFonts w:cs="Arial"/>
          <w:lang w:eastAsia="en-IE"/>
        </w:rPr>
        <w:instrText xml:space="preserve"> INCLUDEPICTURE  "cid:image007.png@01D7F273.8CEDBB30" \* MERGEFORMATINET </w:instrText>
      </w:r>
      <w:r w:rsidR="00B96385">
        <w:rPr>
          <w:rFonts w:cs="Arial"/>
          <w:lang w:eastAsia="en-IE"/>
        </w:rPr>
        <w:fldChar w:fldCharType="separate"/>
      </w:r>
      <w:r w:rsidR="0079264A">
        <w:rPr>
          <w:rFonts w:cs="Arial"/>
          <w:lang w:eastAsia="en-IE"/>
        </w:rPr>
        <w:fldChar w:fldCharType="begin"/>
      </w:r>
      <w:r w:rsidR="0079264A">
        <w:rPr>
          <w:rFonts w:cs="Arial"/>
          <w:lang w:eastAsia="en-IE"/>
        </w:rPr>
        <w:instrText xml:space="preserve"> INCLUDEPICTURE  "cid:image007.png@01D7F273.8CEDBB30" \* MERGEFORMATINET </w:instrText>
      </w:r>
      <w:r w:rsidR="0079264A">
        <w:rPr>
          <w:rFonts w:cs="Arial"/>
          <w:lang w:eastAsia="en-IE"/>
        </w:rPr>
        <w:fldChar w:fldCharType="separate"/>
      </w:r>
      <w:r w:rsidR="00A64896">
        <w:rPr>
          <w:rFonts w:cs="Arial"/>
          <w:lang w:eastAsia="en-IE"/>
        </w:rPr>
        <w:fldChar w:fldCharType="begin"/>
      </w:r>
      <w:r w:rsidR="00A64896">
        <w:rPr>
          <w:rFonts w:cs="Arial"/>
          <w:lang w:eastAsia="en-IE"/>
        </w:rPr>
        <w:instrText xml:space="preserve"> INCLUDEPICTURE  "cid:image007.png@01D7F273.8CEDBB30" \* MERGEFORMATINET </w:instrText>
      </w:r>
      <w:r w:rsidR="00A64896">
        <w:rPr>
          <w:rFonts w:cs="Arial"/>
          <w:lang w:eastAsia="en-IE"/>
        </w:rPr>
        <w:fldChar w:fldCharType="separate"/>
      </w:r>
      <w:r w:rsidR="004B0E45">
        <w:rPr>
          <w:rFonts w:cs="Arial"/>
          <w:lang w:eastAsia="en-IE"/>
        </w:rPr>
        <w:fldChar w:fldCharType="begin"/>
      </w:r>
      <w:r w:rsidR="004B0E45">
        <w:rPr>
          <w:rFonts w:cs="Arial"/>
          <w:lang w:eastAsia="en-IE"/>
        </w:rPr>
        <w:instrText xml:space="preserve"> INCLUDEPICTURE  "cid:image007.png@01D7F273.8CEDBB30" \* MERGEFORMATINET </w:instrText>
      </w:r>
      <w:r w:rsidR="004B0E45">
        <w:rPr>
          <w:rFonts w:cs="Arial"/>
          <w:lang w:eastAsia="en-IE"/>
        </w:rPr>
        <w:fldChar w:fldCharType="separate"/>
      </w:r>
      <w:r w:rsidR="00E00602">
        <w:rPr>
          <w:rFonts w:cs="Arial"/>
          <w:lang w:eastAsia="en-IE"/>
        </w:rPr>
        <w:fldChar w:fldCharType="begin"/>
      </w:r>
      <w:r w:rsidR="00E00602">
        <w:rPr>
          <w:rFonts w:cs="Arial"/>
          <w:lang w:eastAsia="en-IE"/>
        </w:rPr>
        <w:instrText xml:space="preserve"> INCLUDEPICTURE  "cid:image007.png@01D7F273.8CEDBB30" \* MERGEFORMATINET </w:instrText>
      </w:r>
      <w:r w:rsidR="00E00602">
        <w:rPr>
          <w:rFonts w:cs="Arial"/>
          <w:lang w:eastAsia="en-IE"/>
        </w:rPr>
        <w:fldChar w:fldCharType="separate"/>
      </w:r>
      <w:r w:rsidR="00AC285D">
        <w:rPr>
          <w:rFonts w:cs="Arial"/>
          <w:lang w:eastAsia="en-IE"/>
        </w:rPr>
        <w:fldChar w:fldCharType="begin"/>
      </w:r>
      <w:r w:rsidR="00AC285D">
        <w:rPr>
          <w:rFonts w:cs="Arial"/>
          <w:lang w:eastAsia="en-IE"/>
        </w:rPr>
        <w:instrText xml:space="preserve"> INCLUDEPICTURE  "cid:image007.png@01D7F273.8CEDBB30" \* MERGEFORMATINET </w:instrText>
      </w:r>
      <w:r w:rsidR="00AC285D">
        <w:rPr>
          <w:rFonts w:cs="Arial"/>
          <w:lang w:eastAsia="en-IE"/>
        </w:rPr>
        <w:fldChar w:fldCharType="separate"/>
      </w:r>
      <w:r w:rsidR="001C75A7">
        <w:rPr>
          <w:rFonts w:cs="Arial"/>
          <w:lang w:eastAsia="en-IE"/>
        </w:rPr>
        <w:fldChar w:fldCharType="begin"/>
      </w:r>
      <w:r w:rsidR="001C75A7">
        <w:rPr>
          <w:rFonts w:cs="Arial"/>
          <w:lang w:eastAsia="en-IE"/>
        </w:rPr>
        <w:instrText xml:space="preserve"> INCLUDEPICTURE  "cid:image007.png@01D7F273.8CEDBB30" \* MERGEFORMATINET </w:instrText>
      </w:r>
      <w:r w:rsidR="001C75A7">
        <w:rPr>
          <w:rFonts w:cs="Arial"/>
          <w:lang w:eastAsia="en-IE"/>
        </w:rPr>
        <w:fldChar w:fldCharType="separate"/>
      </w:r>
      <w:r w:rsidR="00BA07A0">
        <w:rPr>
          <w:rFonts w:cs="Arial"/>
          <w:lang w:eastAsia="en-IE"/>
        </w:rPr>
        <w:fldChar w:fldCharType="begin"/>
      </w:r>
      <w:r w:rsidR="00BA07A0">
        <w:rPr>
          <w:rFonts w:cs="Arial"/>
          <w:lang w:eastAsia="en-IE"/>
        </w:rPr>
        <w:instrText xml:space="preserve"> INCLUDEPICTURE  "cid:image007.png@01D7F273.8CEDBB30" \* MERGEFORMATINET </w:instrText>
      </w:r>
      <w:r w:rsidR="00BA07A0">
        <w:rPr>
          <w:rFonts w:cs="Arial"/>
          <w:lang w:eastAsia="en-IE"/>
        </w:rPr>
        <w:fldChar w:fldCharType="separate"/>
      </w:r>
      <w:r w:rsidR="007E7300">
        <w:rPr>
          <w:rFonts w:cs="Arial"/>
          <w:lang w:eastAsia="en-IE"/>
        </w:rPr>
        <w:fldChar w:fldCharType="begin"/>
      </w:r>
      <w:r w:rsidR="007E7300">
        <w:rPr>
          <w:rFonts w:cs="Arial"/>
          <w:lang w:eastAsia="en-IE"/>
        </w:rPr>
        <w:instrText xml:space="preserve"> INCLUDEPICTURE  "cid:image007.png@01D7F273.8CEDBB30" \* MERGEFORMATINET </w:instrText>
      </w:r>
      <w:r w:rsidR="007E7300">
        <w:rPr>
          <w:rFonts w:cs="Arial"/>
          <w:lang w:eastAsia="en-IE"/>
        </w:rPr>
        <w:fldChar w:fldCharType="separate"/>
      </w:r>
      <w:r w:rsidR="00907A74">
        <w:rPr>
          <w:rFonts w:cs="Arial"/>
          <w:lang w:eastAsia="en-IE"/>
        </w:rPr>
        <w:fldChar w:fldCharType="begin"/>
      </w:r>
      <w:r w:rsidR="00907A74">
        <w:rPr>
          <w:rFonts w:cs="Arial"/>
          <w:lang w:eastAsia="en-IE"/>
        </w:rPr>
        <w:instrText xml:space="preserve"> INCLUDEPICTURE  "cid:image007.png@01D7F273.8CEDBB30" \* MERGEFORMATINET </w:instrText>
      </w:r>
      <w:r w:rsidR="00907A74">
        <w:rPr>
          <w:rFonts w:cs="Arial"/>
          <w:lang w:eastAsia="en-IE"/>
        </w:rPr>
        <w:fldChar w:fldCharType="separate"/>
      </w:r>
      <w:r w:rsidR="001A4040">
        <w:rPr>
          <w:rFonts w:cs="Arial"/>
          <w:lang w:eastAsia="en-IE"/>
        </w:rPr>
        <w:fldChar w:fldCharType="begin"/>
      </w:r>
      <w:r w:rsidR="001A4040">
        <w:rPr>
          <w:rFonts w:cs="Arial"/>
          <w:lang w:eastAsia="en-IE"/>
        </w:rPr>
        <w:instrText xml:space="preserve"> INCLUDEPICTURE  "cid:image007.png@01D7F273.8CEDBB30" \* MERGEFORMATINET </w:instrText>
      </w:r>
      <w:r w:rsidR="001A4040">
        <w:rPr>
          <w:rFonts w:cs="Arial"/>
          <w:lang w:eastAsia="en-IE"/>
        </w:rPr>
        <w:fldChar w:fldCharType="separate"/>
      </w:r>
      <w:r w:rsidR="00267D0F">
        <w:rPr>
          <w:rFonts w:cs="Arial"/>
          <w:lang w:eastAsia="en-IE"/>
        </w:rPr>
        <w:fldChar w:fldCharType="begin"/>
      </w:r>
      <w:r w:rsidR="00267D0F">
        <w:rPr>
          <w:rFonts w:cs="Arial"/>
          <w:lang w:eastAsia="en-IE"/>
        </w:rPr>
        <w:instrText xml:space="preserve"> INCLUDEPICTURE  "cid:image007.png@01D7F273.8CEDBB30" \* MERGEFORMATINET </w:instrText>
      </w:r>
      <w:r w:rsidR="00267D0F">
        <w:rPr>
          <w:rFonts w:cs="Arial"/>
          <w:lang w:eastAsia="en-IE"/>
        </w:rPr>
        <w:fldChar w:fldCharType="separate"/>
      </w:r>
      <w:r w:rsidR="00646C73">
        <w:rPr>
          <w:rFonts w:cs="Arial"/>
          <w:lang w:eastAsia="en-IE"/>
        </w:rPr>
        <w:fldChar w:fldCharType="begin"/>
      </w:r>
      <w:r w:rsidR="00646C73">
        <w:rPr>
          <w:rFonts w:cs="Arial"/>
          <w:lang w:eastAsia="en-IE"/>
        </w:rPr>
        <w:instrText xml:space="preserve"> INCLUDEPICTURE  "cid:image007.png@01D7F273.8CEDBB30" \* MERGEFORMATINET </w:instrText>
      </w:r>
      <w:r w:rsidR="00646C73">
        <w:rPr>
          <w:rFonts w:cs="Arial"/>
          <w:lang w:eastAsia="en-IE"/>
        </w:rPr>
        <w:fldChar w:fldCharType="separate"/>
      </w:r>
      <w:r w:rsidR="00A03767">
        <w:rPr>
          <w:rFonts w:cs="Arial"/>
          <w:lang w:eastAsia="en-IE"/>
        </w:rPr>
        <w:fldChar w:fldCharType="begin"/>
      </w:r>
      <w:r w:rsidR="00A03767">
        <w:rPr>
          <w:rFonts w:cs="Arial"/>
          <w:lang w:eastAsia="en-IE"/>
        </w:rPr>
        <w:instrText xml:space="preserve"> INCLUDEPICTURE  "cid:image007.png@01D7F273.8CEDBB30" \* MERGEFORMATINET </w:instrText>
      </w:r>
      <w:r w:rsidR="00A03767">
        <w:rPr>
          <w:rFonts w:cs="Arial"/>
          <w:lang w:eastAsia="en-IE"/>
        </w:rPr>
        <w:fldChar w:fldCharType="separate"/>
      </w:r>
      <w:r w:rsidR="00C67CF9">
        <w:rPr>
          <w:rFonts w:cs="Arial"/>
          <w:lang w:eastAsia="en-IE"/>
        </w:rPr>
        <w:fldChar w:fldCharType="begin"/>
      </w:r>
      <w:r w:rsidR="00C67CF9">
        <w:rPr>
          <w:rFonts w:cs="Arial"/>
          <w:lang w:eastAsia="en-IE"/>
        </w:rPr>
        <w:instrText xml:space="preserve"> INCLUDEPICTURE  "cid:image007.png@01D7F273.8CEDBB30" \* MERGEFORMATINET </w:instrText>
      </w:r>
      <w:r w:rsidR="00C67CF9">
        <w:rPr>
          <w:rFonts w:cs="Arial"/>
          <w:lang w:eastAsia="en-IE"/>
        </w:rPr>
        <w:fldChar w:fldCharType="separate"/>
      </w:r>
      <w:r w:rsidR="00D34954">
        <w:rPr>
          <w:rFonts w:cs="Arial"/>
          <w:lang w:eastAsia="en-IE"/>
        </w:rPr>
        <w:fldChar w:fldCharType="begin"/>
      </w:r>
      <w:r w:rsidR="00D34954">
        <w:rPr>
          <w:rFonts w:cs="Arial"/>
          <w:lang w:eastAsia="en-IE"/>
        </w:rPr>
        <w:instrText xml:space="preserve"> INCLUDEPICTURE  "cid:image007.png@01D7F273.8CEDBB30" \* MERGEFORMATINET </w:instrText>
      </w:r>
      <w:r w:rsidR="00D34954">
        <w:rPr>
          <w:rFonts w:cs="Arial"/>
          <w:lang w:eastAsia="en-IE"/>
        </w:rPr>
        <w:fldChar w:fldCharType="separate"/>
      </w:r>
      <w:r w:rsidR="00A53ADC">
        <w:rPr>
          <w:rFonts w:cs="Arial"/>
          <w:lang w:eastAsia="en-IE"/>
        </w:rPr>
        <w:fldChar w:fldCharType="begin"/>
      </w:r>
      <w:r w:rsidR="00A53ADC">
        <w:rPr>
          <w:rFonts w:cs="Arial"/>
          <w:lang w:eastAsia="en-IE"/>
        </w:rPr>
        <w:instrText xml:space="preserve"> INCLUDEPICTURE  "cid:image007.png@01D7F273.8CEDBB30" \* MERGEFORMATINET </w:instrText>
      </w:r>
      <w:r w:rsidR="00A53ADC">
        <w:rPr>
          <w:rFonts w:cs="Arial"/>
          <w:lang w:eastAsia="en-IE"/>
        </w:rPr>
        <w:fldChar w:fldCharType="separate"/>
      </w:r>
      <w:r w:rsidR="00277CA5">
        <w:rPr>
          <w:rFonts w:cs="Arial"/>
          <w:lang w:eastAsia="en-IE"/>
        </w:rPr>
        <w:fldChar w:fldCharType="begin"/>
      </w:r>
      <w:r w:rsidR="00277CA5">
        <w:rPr>
          <w:rFonts w:cs="Arial"/>
          <w:lang w:eastAsia="en-IE"/>
        </w:rPr>
        <w:instrText xml:space="preserve"> INCLUDEPICTURE  "cid:image007.png@01D7F273.8CEDBB30" \* MERGEFORMATINET </w:instrText>
      </w:r>
      <w:r w:rsidR="00277CA5">
        <w:rPr>
          <w:rFonts w:cs="Arial"/>
          <w:lang w:eastAsia="en-IE"/>
        </w:rPr>
        <w:fldChar w:fldCharType="separate"/>
      </w:r>
      <w:r w:rsidR="005F3FAA">
        <w:rPr>
          <w:rFonts w:cs="Arial"/>
          <w:lang w:eastAsia="en-IE"/>
        </w:rPr>
        <w:fldChar w:fldCharType="begin"/>
      </w:r>
      <w:r w:rsidR="005F3FAA">
        <w:rPr>
          <w:rFonts w:cs="Arial"/>
          <w:lang w:eastAsia="en-IE"/>
        </w:rPr>
        <w:instrText xml:space="preserve"> INCLUDEPICTURE  "cid:image007.png@01D7F273.8CEDBB30" \* MERGEFORMATINET </w:instrText>
      </w:r>
      <w:r w:rsidR="005F3FAA">
        <w:rPr>
          <w:rFonts w:cs="Arial"/>
          <w:lang w:eastAsia="en-IE"/>
        </w:rPr>
        <w:fldChar w:fldCharType="separate"/>
      </w:r>
      <w:r w:rsidR="00AC7CA1">
        <w:rPr>
          <w:rFonts w:cs="Arial"/>
          <w:lang w:eastAsia="en-IE"/>
        </w:rPr>
        <w:fldChar w:fldCharType="begin"/>
      </w:r>
      <w:r w:rsidR="00AC7CA1">
        <w:rPr>
          <w:rFonts w:cs="Arial"/>
          <w:lang w:eastAsia="en-IE"/>
        </w:rPr>
        <w:instrText xml:space="preserve"> INCLUDEPICTURE  "cid:image007.png@01D7F273.8CEDBB30" \* MERGEFORMATINET </w:instrText>
      </w:r>
      <w:r w:rsidR="00AC7CA1">
        <w:rPr>
          <w:rFonts w:cs="Arial"/>
          <w:lang w:eastAsia="en-IE"/>
        </w:rPr>
        <w:fldChar w:fldCharType="separate"/>
      </w:r>
      <w:r w:rsidR="00327BEB">
        <w:rPr>
          <w:rFonts w:cs="Arial"/>
          <w:lang w:eastAsia="en-IE"/>
        </w:rPr>
        <w:fldChar w:fldCharType="begin"/>
      </w:r>
      <w:r w:rsidR="00327BEB">
        <w:rPr>
          <w:rFonts w:cs="Arial"/>
          <w:lang w:eastAsia="en-IE"/>
        </w:rPr>
        <w:instrText xml:space="preserve"> INCLUDEPICTURE  "cid:image007.png@01D7F273.8CEDBB30" \* MERGEFORMATINET </w:instrText>
      </w:r>
      <w:r w:rsidR="00327BEB">
        <w:rPr>
          <w:rFonts w:cs="Arial"/>
          <w:lang w:eastAsia="en-IE"/>
        </w:rPr>
        <w:fldChar w:fldCharType="separate"/>
      </w:r>
      <w:r w:rsidR="00CB5ACF">
        <w:rPr>
          <w:rFonts w:cs="Arial"/>
          <w:lang w:eastAsia="en-IE"/>
        </w:rPr>
        <w:fldChar w:fldCharType="begin"/>
      </w:r>
      <w:r w:rsidR="00CB5ACF">
        <w:rPr>
          <w:rFonts w:cs="Arial"/>
          <w:lang w:eastAsia="en-IE"/>
        </w:rPr>
        <w:instrText xml:space="preserve"> INCLUDEPICTURE  "cid:image007.png@01D7F273.8CEDBB30" \* MERGEFORMATINET </w:instrText>
      </w:r>
      <w:r w:rsidR="00CB5ACF">
        <w:rPr>
          <w:rFonts w:cs="Arial"/>
          <w:lang w:eastAsia="en-IE"/>
        </w:rPr>
        <w:fldChar w:fldCharType="separate"/>
      </w:r>
      <w:r w:rsidR="00066A84">
        <w:rPr>
          <w:rFonts w:cs="Arial"/>
          <w:lang w:eastAsia="en-IE"/>
        </w:rPr>
        <w:fldChar w:fldCharType="begin"/>
      </w:r>
      <w:r w:rsidR="00066A84">
        <w:rPr>
          <w:rFonts w:cs="Arial"/>
          <w:lang w:eastAsia="en-IE"/>
        </w:rPr>
        <w:instrText xml:space="preserve"> INCLUDEPICTURE  "cid:image007.png@01D7F273.8CEDBB30" \* MERGEFORMATINET </w:instrText>
      </w:r>
      <w:r w:rsidR="00066A84">
        <w:rPr>
          <w:rFonts w:cs="Arial"/>
          <w:lang w:eastAsia="en-IE"/>
        </w:rPr>
        <w:fldChar w:fldCharType="separate"/>
      </w:r>
      <w:r w:rsidR="002B636B">
        <w:rPr>
          <w:rFonts w:cs="Arial"/>
          <w:lang w:eastAsia="en-IE"/>
        </w:rPr>
        <w:fldChar w:fldCharType="begin"/>
      </w:r>
      <w:r w:rsidR="002B636B">
        <w:rPr>
          <w:rFonts w:cs="Arial"/>
          <w:lang w:eastAsia="en-IE"/>
        </w:rPr>
        <w:instrText xml:space="preserve"> INCLUDEPICTURE  "cid:image007.png@01D7F273.8CEDBB30" \* MERGEFORMATINET </w:instrText>
      </w:r>
      <w:r w:rsidR="002B636B">
        <w:rPr>
          <w:rFonts w:cs="Arial"/>
          <w:lang w:eastAsia="en-IE"/>
        </w:rPr>
        <w:fldChar w:fldCharType="separate"/>
      </w:r>
      <w:r w:rsidR="00DA1C02">
        <w:rPr>
          <w:rFonts w:cs="Arial"/>
          <w:lang w:eastAsia="en-IE"/>
        </w:rPr>
        <w:fldChar w:fldCharType="begin"/>
      </w:r>
      <w:r w:rsidR="00DA1C02">
        <w:rPr>
          <w:rFonts w:cs="Arial"/>
          <w:lang w:eastAsia="en-IE"/>
        </w:rPr>
        <w:instrText xml:space="preserve"> INCLUDEPICTURE  "cid:image007.png@01D7F273.8CEDBB30" \* MERGEFORMATINET </w:instrText>
      </w:r>
      <w:r w:rsidR="00DA1C02">
        <w:rPr>
          <w:rFonts w:cs="Arial"/>
          <w:lang w:eastAsia="en-IE"/>
        </w:rPr>
        <w:fldChar w:fldCharType="separate"/>
      </w:r>
      <w:r w:rsidR="008D239C">
        <w:rPr>
          <w:rFonts w:cs="Arial"/>
          <w:lang w:eastAsia="en-IE"/>
        </w:rPr>
        <w:fldChar w:fldCharType="begin"/>
      </w:r>
      <w:r w:rsidR="008D239C">
        <w:rPr>
          <w:rFonts w:cs="Arial"/>
          <w:lang w:eastAsia="en-IE"/>
        </w:rPr>
        <w:instrText xml:space="preserve"> INCLUDEPICTURE  "cid:image007.png@01D7F273.8CEDBB30" \* MERGEFORMATINET </w:instrText>
      </w:r>
      <w:r w:rsidR="008D239C">
        <w:rPr>
          <w:rFonts w:cs="Arial"/>
          <w:lang w:eastAsia="en-IE"/>
        </w:rPr>
        <w:fldChar w:fldCharType="separate"/>
      </w:r>
      <w:r w:rsidR="003903DE">
        <w:rPr>
          <w:rFonts w:cs="Arial"/>
          <w:lang w:eastAsia="en-IE"/>
        </w:rPr>
        <w:fldChar w:fldCharType="begin"/>
      </w:r>
      <w:r w:rsidR="003903DE">
        <w:rPr>
          <w:rFonts w:cs="Arial"/>
          <w:lang w:eastAsia="en-IE"/>
        </w:rPr>
        <w:instrText xml:space="preserve"> INCLUDEPICTURE  "cid:image007.png@01D7F273.8CEDBB30" \* MERGEFORMATINET </w:instrText>
      </w:r>
      <w:r w:rsidR="003903DE">
        <w:rPr>
          <w:rFonts w:cs="Arial"/>
          <w:lang w:eastAsia="en-IE"/>
        </w:rPr>
        <w:fldChar w:fldCharType="separate"/>
      </w:r>
      <w:r w:rsidR="00C734F1">
        <w:rPr>
          <w:rFonts w:cs="Arial"/>
          <w:lang w:eastAsia="en-IE"/>
        </w:rPr>
        <w:fldChar w:fldCharType="begin"/>
      </w:r>
      <w:r w:rsidR="00C734F1">
        <w:rPr>
          <w:rFonts w:cs="Arial"/>
          <w:lang w:eastAsia="en-IE"/>
        </w:rPr>
        <w:instrText xml:space="preserve"> INCLUDEPICTURE  "cid:image007.png@01D7F273.8CEDBB30" \* MERGEFORMATINET </w:instrText>
      </w:r>
      <w:r w:rsidR="00C734F1">
        <w:rPr>
          <w:rFonts w:cs="Arial"/>
          <w:lang w:eastAsia="en-IE"/>
        </w:rPr>
        <w:fldChar w:fldCharType="separate"/>
      </w:r>
      <w:r w:rsidR="00C734F1">
        <w:rPr>
          <w:rFonts w:cs="Arial"/>
          <w:lang w:eastAsia="en-IE"/>
        </w:rPr>
        <w:fldChar w:fldCharType="begin"/>
      </w:r>
      <w:r w:rsidR="00C734F1">
        <w:rPr>
          <w:rFonts w:cs="Arial"/>
          <w:lang w:eastAsia="en-IE"/>
        </w:rPr>
        <w:instrText xml:space="preserve"> INCLUDEPICTURE  "cid:image007.png@01D7F273.8CEDBB30" \* MERGEFORMATINET </w:instrText>
      </w:r>
      <w:r w:rsidR="00C734F1">
        <w:rPr>
          <w:rFonts w:cs="Arial"/>
          <w:lang w:eastAsia="en-IE"/>
        </w:rPr>
        <w:fldChar w:fldCharType="separate"/>
      </w:r>
      <w:r w:rsidR="00734C91">
        <w:rPr>
          <w:rFonts w:cs="Arial"/>
          <w:lang w:eastAsia="en-IE"/>
        </w:rPr>
        <w:fldChar w:fldCharType="begin"/>
      </w:r>
      <w:r w:rsidR="00734C91">
        <w:rPr>
          <w:rFonts w:cs="Arial"/>
          <w:lang w:eastAsia="en-IE"/>
        </w:rPr>
        <w:instrText xml:space="preserve"> INCLUDEPICTURE  "cid:image007.png@01D7F273.8CEDBB30" \* MERGEFORMATINET </w:instrText>
      </w:r>
      <w:r w:rsidR="00734C91">
        <w:rPr>
          <w:rFonts w:cs="Arial"/>
          <w:lang w:eastAsia="en-IE"/>
        </w:rPr>
        <w:fldChar w:fldCharType="separate"/>
      </w:r>
      <w:r w:rsidR="00A600D5">
        <w:rPr>
          <w:rFonts w:cs="Arial"/>
          <w:lang w:eastAsia="en-IE"/>
        </w:rPr>
        <w:fldChar w:fldCharType="begin"/>
      </w:r>
      <w:r w:rsidR="00A600D5">
        <w:rPr>
          <w:rFonts w:cs="Arial"/>
          <w:lang w:eastAsia="en-IE"/>
        </w:rPr>
        <w:instrText xml:space="preserve"> INCLUDEPICTURE  "cid:image007.png@01D7F273.8CEDBB30" \* MERGEFORMATINET </w:instrText>
      </w:r>
      <w:r w:rsidR="00A600D5">
        <w:rPr>
          <w:rFonts w:cs="Arial"/>
          <w:lang w:eastAsia="en-IE"/>
        </w:rPr>
        <w:fldChar w:fldCharType="separate"/>
      </w:r>
      <w:r w:rsidR="004F3697">
        <w:rPr>
          <w:rFonts w:cs="Arial"/>
          <w:lang w:eastAsia="en-IE"/>
        </w:rPr>
        <w:fldChar w:fldCharType="begin"/>
      </w:r>
      <w:r w:rsidR="004F3697">
        <w:rPr>
          <w:rFonts w:cs="Arial"/>
          <w:lang w:eastAsia="en-IE"/>
        </w:rPr>
        <w:instrText xml:space="preserve"> INCLUDEPICTURE  "cid:image007.png@01D7F273.8CEDBB30" \* MERGEFORMATINET </w:instrText>
      </w:r>
      <w:r w:rsidR="004F3697">
        <w:rPr>
          <w:rFonts w:cs="Arial"/>
          <w:lang w:eastAsia="en-IE"/>
        </w:rPr>
        <w:fldChar w:fldCharType="separate"/>
      </w:r>
      <w:r w:rsidR="009558DB">
        <w:rPr>
          <w:rFonts w:cs="Arial"/>
          <w:lang w:eastAsia="en-IE"/>
        </w:rPr>
        <w:fldChar w:fldCharType="begin"/>
      </w:r>
      <w:r w:rsidR="009558DB">
        <w:rPr>
          <w:rFonts w:cs="Arial"/>
          <w:lang w:eastAsia="en-IE"/>
        </w:rPr>
        <w:instrText xml:space="preserve"> </w:instrText>
      </w:r>
      <w:r w:rsidR="009558DB">
        <w:rPr>
          <w:rFonts w:cs="Arial"/>
          <w:lang w:eastAsia="en-IE"/>
        </w:rPr>
        <w:instrText>INCLUDEPICTURE  "cid:image007.png@01D7F273.8CEDBB30" \* MERGEFORMATINET</w:instrText>
      </w:r>
      <w:r w:rsidR="009558DB">
        <w:rPr>
          <w:rFonts w:cs="Arial"/>
          <w:lang w:eastAsia="en-IE"/>
        </w:rPr>
        <w:instrText xml:space="preserve"> </w:instrText>
      </w:r>
      <w:r w:rsidR="009558DB">
        <w:rPr>
          <w:rFonts w:cs="Arial"/>
          <w:lang w:eastAsia="en-IE"/>
        </w:rPr>
        <w:fldChar w:fldCharType="separate"/>
      </w:r>
      <w:r w:rsidR="006A7685">
        <w:rPr>
          <w:rFonts w:cs="Arial"/>
          <w:lang w:eastAsia="en-IE"/>
        </w:rPr>
        <w:pict w14:anchorId="764C2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text, light&#10;&#10;Description automatically generated" style="width:71.25pt;height:59.25pt">
            <v:imagedata r:id="rId11" r:href="rId12"/>
          </v:shape>
        </w:pict>
      </w:r>
      <w:r w:rsidR="009558DB">
        <w:rPr>
          <w:rFonts w:cs="Arial"/>
          <w:lang w:eastAsia="en-IE"/>
        </w:rPr>
        <w:fldChar w:fldCharType="end"/>
      </w:r>
      <w:r w:rsidR="004F3697">
        <w:rPr>
          <w:rFonts w:cs="Arial"/>
          <w:lang w:eastAsia="en-IE"/>
        </w:rPr>
        <w:fldChar w:fldCharType="end"/>
      </w:r>
      <w:r w:rsidR="00A600D5">
        <w:rPr>
          <w:rFonts w:cs="Arial"/>
          <w:lang w:eastAsia="en-IE"/>
        </w:rPr>
        <w:fldChar w:fldCharType="end"/>
      </w:r>
      <w:r w:rsidR="00734C91">
        <w:rPr>
          <w:rFonts w:cs="Arial"/>
          <w:lang w:eastAsia="en-IE"/>
        </w:rPr>
        <w:fldChar w:fldCharType="end"/>
      </w:r>
      <w:r w:rsidR="00C734F1">
        <w:rPr>
          <w:rFonts w:cs="Arial"/>
          <w:lang w:eastAsia="en-IE"/>
        </w:rPr>
        <w:fldChar w:fldCharType="end"/>
      </w:r>
      <w:r w:rsidR="00C734F1">
        <w:rPr>
          <w:rFonts w:cs="Arial"/>
          <w:lang w:eastAsia="en-IE"/>
        </w:rPr>
        <w:fldChar w:fldCharType="end"/>
      </w:r>
      <w:r w:rsidR="003903DE">
        <w:rPr>
          <w:rFonts w:cs="Arial"/>
          <w:lang w:eastAsia="en-IE"/>
        </w:rPr>
        <w:fldChar w:fldCharType="end"/>
      </w:r>
      <w:r w:rsidR="008D239C">
        <w:rPr>
          <w:rFonts w:cs="Arial"/>
          <w:lang w:eastAsia="en-IE"/>
        </w:rPr>
        <w:fldChar w:fldCharType="end"/>
      </w:r>
      <w:r w:rsidR="00DA1C02">
        <w:rPr>
          <w:rFonts w:cs="Arial"/>
          <w:lang w:eastAsia="en-IE"/>
        </w:rPr>
        <w:fldChar w:fldCharType="end"/>
      </w:r>
      <w:r w:rsidR="002B636B">
        <w:rPr>
          <w:rFonts w:cs="Arial"/>
          <w:lang w:eastAsia="en-IE"/>
        </w:rPr>
        <w:fldChar w:fldCharType="end"/>
      </w:r>
      <w:r w:rsidR="00066A84">
        <w:rPr>
          <w:rFonts w:cs="Arial"/>
          <w:lang w:eastAsia="en-IE"/>
        </w:rPr>
        <w:fldChar w:fldCharType="end"/>
      </w:r>
      <w:r w:rsidR="00CB5ACF">
        <w:rPr>
          <w:rFonts w:cs="Arial"/>
          <w:lang w:eastAsia="en-IE"/>
        </w:rPr>
        <w:fldChar w:fldCharType="end"/>
      </w:r>
      <w:r w:rsidR="00327BEB">
        <w:rPr>
          <w:rFonts w:cs="Arial"/>
          <w:lang w:eastAsia="en-IE"/>
        </w:rPr>
        <w:fldChar w:fldCharType="end"/>
      </w:r>
      <w:r w:rsidR="00AC7CA1">
        <w:rPr>
          <w:rFonts w:cs="Arial"/>
          <w:lang w:eastAsia="en-IE"/>
        </w:rPr>
        <w:fldChar w:fldCharType="end"/>
      </w:r>
      <w:r w:rsidR="005F3FAA">
        <w:rPr>
          <w:rFonts w:cs="Arial"/>
          <w:lang w:eastAsia="en-IE"/>
        </w:rPr>
        <w:fldChar w:fldCharType="end"/>
      </w:r>
      <w:r w:rsidR="00277CA5">
        <w:rPr>
          <w:rFonts w:cs="Arial"/>
          <w:lang w:eastAsia="en-IE"/>
        </w:rPr>
        <w:fldChar w:fldCharType="end"/>
      </w:r>
      <w:r w:rsidR="00A53ADC">
        <w:rPr>
          <w:rFonts w:cs="Arial"/>
          <w:lang w:eastAsia="en-IE"/>
        </w:rPr>
        <w:fldChar w:fldCharType="end"/>
      </w:r>
      <w:r w:rsidR="00D34954">
        <w:rPr>
          <w:rFonts w:cs="Arial"/>
          <w:lang w:eastAsia="en-IE"/>
        </w:rPr>
        <w:fldChar w:fldCharType="end"/>
      </w:r>
      <w:r w:rsidR="00C67CF9">
        <w:rPr>
          <w:rFonts w:cs="Arial"/>
          <w:lang w:eastAsia="en-IE"/>
        </w:rPr>
        <w:fldChar w:fldCharType="end"/>
      </w:r>
      <w:r w:rsidR="00A03767">
        <w:rPr>
          <w:rFonts w:cs="Arial"/>
          <w:lang w:eastAsia="en-IE"/>
        </w:rPr>
        <w:fldChar w:fldCharType="end"/>
      </w:r>
      <w:r w:rsidR="00646C73">
        <w:rPr>
          <w:rFonts w:cs="Arial"/>
          <w:lang w:eastAsia="en-IE"/>
        </w:rPr>
        <w:fldChar w:fldCharType="end"/>
      </w:r>
      <w:r w:rsidR="00267D0F">
        <w:rPr>
          <w:rFonts w:cs="Arial"/>
          <w:lang w:eastAsia="en-IE"/>
        </w:rPr>
        <w:fldChar w:fldCharType="end"/>
      </w:r>
      <w:r w:rsidR="001A4040">
        <w:rPr>
          <w:rFonts w:cs="Arial"/>
          <w:lang w:eastAsia="en-IE"/>
        </w:rPr>
        <w:fldChar w:fldCharType="end"/>
      </w:r>
      <w:r w:rsidR="00907A74">
        <w:rPr>
          <w:rFonts w:cs="Arial"/>
          <w:lang w:eastAsia="en-IE"/>
        </w:rPr>
        <w:fldChar w:fldCharType="end"/>
      </w:r>
      <w:r w:rsidR="007E7300">
        <w:rPr>
          <w:rFonts w:cs="Arial"/>
          <w:lang w:eastAsia="en-IE"/>
        </w:rPr>
        <w:fldChar w:fldCharType="end"/>
      </w:r>
      <w:r w:rsidR="00BA07A0">
        <w:rPr>
          <w:rFonts w:cs="Arial"/>
          <w:lang w:eastAsia="en-IE"/>
        </w:rPr>
        <w:fldChar w:fldCharType="end"/>
      </w:r>
      <w:r w:rsidR="001C75A7">
        <w:rPr>
          <w:rFonts w:cs="Arial"/>
          <w:lang w:eastAsia="en-IE"/>
        </w:rPr>
        <w:fldChar w:fldCharType="end"/>
      </w:r>
      <w:r w:rsidR="00AC285D">
        <w:rPr>
          <w:rFonts w:cs="Arial"/>
          <w:lang w:eastAsia="en-IE"/>
        </w:rPr>
        <w:fldChar w:fldCharType="end"/>
      </w:r>
      <w:r w:rsidR="00E00602">
        <w:rPr>
          <w:rFonts w:cs="Arial"/>
          <w:lang w:eastAsia="en-IE"/>
        </w:rPr>
        <w:fldChar w:fldCharType="end"/>
      </w:r>
      <w:r w:rsidR="004B0E45">
        <w:rPr>
          <w:rFonts w:cs="Arial"/>
          <w:lang w:eastAsia="en-IE"/>
        </w:rPr>
        <w:fldChar w:fldCharType="end"/>
      </w:r>
      <w:r w:rsidR="00A64896">
        <w:rPr>
          <w:rFonts w:cs="Arial"/>
          <w:lang w:eastAsia="en-IE"/>
        </w:rPr>
        <w:fldChar w:fldCharType="end"/>
      </w:r>
      <w:r w:rsidR="0079264A">
        <w:rPr>
          <w:rFonts w:cs="Arial"/>
          <w:lang w:eastAsia="en-IE"/>
        </w:rPr>
        <w:fldChar w:fldCharType="end"/>
      </w:r>
      <w:r w:rsidR="00B96385">
        <w:rPr>
          <w:rFonts w:cs="Arial"/>
          <w:lang w:eastAsia="en-IE"/>
        </w:rPr>
        <w:fldChar w:fldCharType="end"/>
      </w:r>
      <w:r w:rsidR="00786E6D">
        <w:rPr>
          <w:rFonts w:cs="Arial"/>
          <w:lang w:eastAsia="en-IE"/>
        </w:rPr>
        <w:fldChar w:fldCharType="end"/>
      </w:r>
      <w:r w:rsidR="001A5516">
        <w:rPr>
          <w:rFonts w:cs="Arial"/>
          <w:lang w:eastAsia="en-IE"/>
        </w:rPr>
        <w:fldChar w:fldCharType="end"/>
      </w:r>
      <w:r w:rsidR="00544780">
        <w:rPr>
          <w:rFonts w:cs="Arial"/>
          <w:lang w:eastAsia="en-IE"/>
        </w:rPr>
        <w:fldChar w:fldCharType="end"/>
      </w:r>
      <w:r w:rsidR="00FF2552">
        <w:rPr>
          <w:rFonts w:cs="Arial"/>
          <w:lang w:eastAsia="en-IE"/>
        </w:rPr>
        <w:fldChar w:fldCharType="end"/>
      </w:r>
      <w:r w:rsidR="003541E7">
        <w:rPr>
          <w:rFonts w:cs="Arial"/>
          <w:lang w:eastAsia="en-IE"/>
        </w:rPr>
        <w:fldChar w:fldCharType="end"/>
      </w:r>
      <w:r w:rsidR="000F318A">
        <w:rPr>
          <w:rFonts w:cs="Arial"/>
          <w:lang w:eastAsia="en-IE"/>
        </w:rPr>
        <w:fldChar w:fldCharType="end"/>
      </w:r>
      <w:r w:rsidR="00716196">
        <w:rPr>
          <w:rFonts w:cs="Arial"/>
          <w:lang w:eastAsia="en-IE"/>
        </w:rPr>
        <w:fldChar w:fldCharType="end"/>
      </w:r>
      <w:r>
        <w:rPr>
          <w:rFonts w:cs="Arial"/>
          <w:lang w:eastAsia="en-IE"/>
        </w:rPr>
        <w:fldChar w:fldCharType="end"/>
      </w:r>
      <w:r>
        <w:rPr>
          <w:rFonts w:cs="Arial"/>
          <w:lang w:eastAsia="en-IE"/>
        </w:rPr>
        <w:fldChar w:fldCharType="end"/>
      </w:r>
      <w:r>
        <w:rPr>
          <w:rFonts w:cs="Arial"/>
          <w:lang w:eastAsia="en-IE"/>
        </w:rPr>
        <w:fldChar w:fldCharType="end"/>
      </w:r>
      <w:r>
        <w:rPr>
          <w:rFonts w:cs="Arial"/>
          <w:lang w:eastAsia="en-IE"/>
        </w:rPr>
        <w:fldChar w:fldCharType="end"/>
      </w:r>
      <w:r>
        <w:rPr>
          <w:rFonts w:cs="Arial"/>
          <w:lang w:eastAsia="en-IE"/>
        </w:rPr>
        <w:fldChar w:fldCharType="end"/>
      </w:r>
      <w:r>
        <w:rPr>
          <w:rFonts w:cs="Arial"/>
          <w:lang w:eastAsia="en-IE"/>
        </w:rPr>
        <w:fldChar w:fldCharType="end"/>
      </w:r>
      <w:r>
        <w:rPr>
          <w:rFonts w:cs="Arial"/>
          <w:lang w:eastAsia="en-IE"/>
        </w:rPr>
        <w:fldChar w:fldCharType="end"/>
      </w:r>
      <w:r>
        <w:rPr>
          <w:rFonts w:cs="Arial"/>
          <w:lang w:eastAsia="en-IE"/>
        </w:rPr>
        <w:fldChar w:fldCharType="end"/>
      </w:r>
    </w:p>
    <w:p w14:paraId="6C15BFB5" w14:textId="6E0409B5" w:rsidR="00013DEA" w:rsidRPr="00013DEA" w:rsidRDefault="00013DEA" w:rsidP="00013DEA">
      <w:pPr>
        <w:jc w:val="center"/>
        <w:rPr>
          <w:rFonts w:cs="Arial"/>
          <w:b/>
        </w:rPr>
      </w:pPr>
      <w:r w:rsidRPr="00013DEA">
        <w:rPr>
          <w:rFonts w:cs="Arial"/>
          <w:b/>
        </w:rPr>
        <w:t xml:space="preserve">Grade VI Senior ICT </w:t>
      </w:r>
      <w:r w:rsidR="008D239C">
        <w:rPr>
          <w:rFonts w:cs="Arial"/>
          <w:b/>
        </w:rPr>
        <w:t>Project</w:t>
      </w:r>
      <w:r w:rsidRPr="00013DEA">
        <w:rPr>
          <w:rFonts w:cs="Arial"/>
          <w:b/>
        </w:rPr>
        <w:t xml:space="preserve"> Officer</w:t>
      </w:r>
    </w:p>
    <w:p w14:paraId="04BDCC3E" w14:textId="3690CD03" w:rsidR="00013DEA" w:rsidRPr="00AB559F" w:rsidRDefault="00013DEA" w:rsidP="00013DEA">
      <w:pPr>
        <w:jc w:val="center"/>
        <w:rPr>
          <w:rFonts w:cs="Arial"/>
          <w:b/>
        </w:rPr>
      </w:pPr>
      <w:r w:rsidRPr="00AB559F">
        <w:rPr>
          <w:rFonts w:cs="Arial"/>
          <w:b/>
        </w:rPr>
        <w:t>Terms and Conditions of Employment</w:t>
      </w:r>
    </w:p>
    <w:p w14:paraId="00511A27" w14:textId="77777777" w:rsidR="00013DEA" w:rsidRPr="00AB559F" w:rsidRDefault="00013DEA" w:rsidP="00013DEA">
      <w:pPr>
        <w:jc w:val="center"/>
        <w:rPr>
          <w:rFonts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013DEA" w:rsidRPr="00AB559F" w14:paraId="765E3019" w14:textId="77777777" w:rsidTr="00BB06D7">
        <w:trPr>
          <w:trHeight w:val="2516"/>
        </w:trPr>
        <w:tc>
          <w:tcPr>
            <w:tcW w:w="1985" w:type="dxa"/>
          </w:tcPr>
          <w:p w14:paraId="4265036A" w14:textId="77777777" w:rsidR="00013DEA" w:rsidRPr="00AB559F" w:rsidRDefault="00013DEA" w:rsidP="00BB06D7">
            <w:pPr>
              <w:jc w:val="both"/>
              <w:rPr>
                <w:rFonts w:cs="Arial"/>
                <w:b/>
                <w:bCs/>
              </w:rPr>
            </w:pPr>
            <w:r w:rsidRPr="00AB559F">
              <w:rPr>
                <w:rFonts w:cs="Arial"/>
                <w:b/>
                <w:bCs/>
              </w:rPr>
              <w:t xml:space="preserve">Tenure </w:t>
            </w:r>
          </w:p>
        </w:tc>
        <w:tc>
          <w:tcPr>
            <w:tcW w:w="7655" w:type="dxa"/>
          </w:tcPr>
          <w:p w14:paraId="3840CAA8" w14:textId="77777777" w:rsidR="00013DEA" w:rsidRPr="00AB559F" w:rsidRDefault="00013DEA" w:rsidP="00BB06D7">
            <w:pPr>
              <w:tabs>
                <w:tab w:val="left" w:pos="-720"/>
                <w:tab w:val="left" w:pos="0"/>
                <w:tab w:val="left" w:pos="720"/>
              </w:tabs>
              <w:suppressAutoHyphens/>
              <w:jc w:val="both"/>
              <w:rPr>
                <w:rFonts w:cs="Arial"/>
                <w:spacing w:val="-3"/>
              </w:rPr>
            </w:pPr>
            <w:r w:rsidRPr="00AB559F">
              <w:rPr>
                <w:rFonts w:cs="Arial"/>
                <w:spacing w:val="-3"/>
              </w:rPr>
              <w:t>The current vacanc</w:t>
            </w:r>
            <w:r>
              <w:rPr>
                <w:rFonts w:cs="Arial"/>
                <w:spacing w:val="-3"/>
              </w:rPr>
              <w:t>ies</w:t>
            </w:r>
            <w:r w:rsidRPr="00AB559F">
              <w:rPr>
                <w:rFonts w:cs="Arial"/>
                <w:spacing w:val="-3"/>
              </w:rPr>
              <w:t xml:space="preserve"> available </w:t>
            </w:r>
            <w:r>
              <w:rPr>
                <w:rFonts w:cs="Arial"/>
                <w:spacing w:val="-3"/>
              </w:rPr>
              <w:t>are</w:t>
            </w:r>
            <w:r w:rsidRPr="00AB559F">
              <w:rPr>
                <w:rFonts w:cs="Arial"/>
                <w:spacing w:val="-3"/>
              </w:rPr>
              <w:t xml:space="preserve"> permanent and whole time.  </w:t>
            </w:r>
          </w:p>
          <w:p w14:paraId="28AB6C65" w14:textId="77777777" w:rsidR="00013DEA" w:rsidRPr="00AB559F" w:rsidRDefault="00013DEA" w:rsidP="00BB06D7">
            <w:pPr>
              <w:tabs>
                <w:tab w:val="left" w:pos="-720"/>
                <w:tab w:val="left" w:pos="0"/>
                <w:tab w:val="left" w:pos="720"/>
              </w:tabs>
              <w:suppressAutoHyphens/>
              <w:jc w:val="both"/>
              <w:rPr>
                <w:rFonts w:cs="Arial"/>
                <w:spacing w:val="-3"/>
              </w:rPr>
            </w:pPr>
          </w:p>
          <w:p w14:paraId="536A1E9B" w14:textId="77777777" w:rsidR="00013DEA" w:rsidRPr="00AB559F" w:rsidRDefault="00013DEA" w:rsidP="00BB06D7">
            <w:pPr>
              <w:tabs>
                <w:tab w:val="left" w:pos="-720"/>
                <w:tab w:val="left" w:pos="0"/>
                <w:tab w:val="left" w:pos="720"/>
              </w:tabs>
              <w:suppressAutoHyphens/>
              <w:jc w:val="both"/>
              <w:rPr>
                <w:rFonts w:cs="Arial"/>
                <w:spacing w:val="-3"/>
              </w:rPr>
            </w:pPr>
            <w:r w:rsidRPr="00AB559F">
              <w:rPr>
                <w:rFonts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2924F7D4" w14:textId="77777777" w:rsidR="00013DEA" w:rsidRPr="00AB559F" w:rsidRDefault="00013DEA" w:rsidP="00BB06D7">
            <w:pPr>
              <w:tabs>
                <w:tab w:val="left" w:pos="-720"/>
                <w:tab w:val="left" w:pos="0"/>
                <w:tab w:val="left" w:pos="720"/>
              </w:tabs>
              <w:suppressAutoHyphens/>
              <w:jc w:val="both"/>
              <w:rPr>
                <w:rFonts w:cs="Arial"/>
                <w:spacing w:val="-3"/>
              </w:rPr>
            </w:pPr>
          </w:p>
          <w:p w14:paraId="0A44397D" w14:textId="77777777" w:rsidR="00013DEA" w:rsidRPr="00AB559F" w:rsidRDefault="00013DEA" w:rsidP="00BB06D7">
            <w:pPr>
              <w:tabs>
                <w:tab w:val="left" w:pos="-720"/>
                <w:tab w:val="left" w:pos="0"/>
                <w:tab w:val="left" w:pos="720"/>
              </w:tabs>
              <w:suppressAutoHyphens/>
              <w:jc w:val="both"/>
              <w:rPr>
                <w:rFonts w:cs="Arial"/>
                <w:spacing w:val="-3"/>
              </w:rPr>
            </w:pPr>
            <w:r w:rsidRPr="00295C01">
              <w:rPr>
                <w:rFonts w:cs="Arial"/>
                <w:spacing w:val="-3"/>
              </w:rPr>
              <w:t>Appointment as an employee of the Health Service Executive is governed by the Health Act 2004 and the Public Service Management (Recrui</w:t>
            </w:r>
            <w:r>
              <w:rPr>
                <w:rFonts w:cs="Arial"/>
                <w:spacing w:val="-3"/>
              </w:rPr>
              <w:t xml:space="preserve">tment and Appointments) Act 2004 and </w:t>
            </w:r>
            <w:r w:rsidRPr="00295C01">
              <w:rPr>
                <w:rFonts w:cs="Arial"/>
                <w:spacing w:val="-3"/>
              </w:rPr>
              <w:t>Public Service Management (Recruitment and Appointment</w:t>
            </w:r>
            <w:r>
              <w:rPr>
                <w:rFonts w:cs="Arial"/>
                <w:spacing w:val="-3"/>
              </w:rPr>
              <w:t>s</w:t>
            </w:r>
            <w:r w:rsidRPr="00295C01">
              <w:rPr>
                <w:rFonts w:cs="Arial"/>
                <w:spacing w:val="-3"/>
              </w:rPr>
              <w:t xml:space="preserve">) </w:t>
            </w:r>
            <w:r>
              <w:rPr>
                <w:rFonts w:cs="Arial"/>
                <w:spacing w:val="-3"/>
              </w:rPr>
              <w:t>Amendment Act 2013</w:t>
            </w:r>
            <w:r w:rsidRPr="00295C01">
              <w:rPr>
                <w:rFonts w:cs="Arial"/>
                <w:spacing w:val="-3"/>
              </w:rPr>
              <w:t>.</w:t>
            </w:r>
          </w:p>
        </w:tc>
      </w:tr>
      <w:tr w:rsidR="00013DEA" w:rsidRPr="00AB559F" w14:paraId="03C037F6" w14:textId="77777777" w:rsidTr="00EF7EDF">
        <w:trPr>
          <w:trHeight w:val="602"/>
        </w:trPr>
        <w:tc>
          <w:tcPr>
            <w:tcW w:w="1985" w:type="dxa"/>
          </w:tcPr>
          <w:p w14:paraId="1668180F" w14:textId="77777777" w:rsidR="00013DEA" w:rsidRPr="00AB559F" w:rsidRDefault="00013DEA" w:rsidP="00BB06D7">
            <w:pPr>
              <w:jc w:val="both"/>
              <w:rPr>
                <w:rFonts w:cs="Arial"/>
                <w:b/>
                <w:bCs/>
              </w:rPr>
            </w:pPr>
            <w:r w:rsidRPr="00AB559F">
              <w:rPr>
                <w:rFonts w:cs="Arial"/>
                <w:b/>
                <w:bCs/>
              </w:rPr>
              <w:t xml:space="preserve">Remuneration </w:t>
            </w:r>
          </w:p>
        </w:tc>
        <w:tc>
          <w:tcPr>
            <w:tcW w:w="7655" w:type="dxa"/>
          </w:tcPr>
          <w:p w14:paraId="5085479B" w14:textId="47E0B065" w:rsidR="0012674E" w:rsidRDefault="00013DEA" w:rsidP="00EF7EDF">
            <w:pPr>
              <w:jc w:val="both"/>
              <w:rPr>
                <w:rFonts w:cs="Arial"/>
                <w:b/>
              </w:rPr>
            </w:pPr>
            <w:r w:rsidRPr="00EF7EDF">
              <w:rPr>
                <w:rFonts w:cs="Arial"/>
              </w:rPr>
              <w:t>The Salary scale for the post is</w:t>
            </w:r>
            <w:r w:rsidRPr="00EF7EDF">
              <w:rPr>
                <w:rFonts w:cs="Arial"/>
                <w:b/>
              </w:rPr>
              <w:t>:</w:t>
            </w:r>
            <w:r w:rsidR="0012674E">
              <w:rPr>
                <w:rFonts w:cs="Arial"/>
                <w:b/>
              </w:rPr>
              <w:t xml:space="preserve"> Grade VI</w:t>
            </w:r>
          </w:p>
          <w:p w14:paraId="242FEA1B" w14:textId="77777777" w:rsidR="0012674E" w:rsidRDefault="0012674E" w:rsidP="00EF7EDF">
            <w:pPr>
              <w:jc w:val="both"/>
              <w:rPr>
                <w:rFonts w:cs="Arial"/>
                <w:b/>
              </w:rPr>
            </w:pPr>
          </w:p>
          <w:p w14:paraId="47406332" w14:textId="7FAB7FFA" w:rsidR="00EF7EDF" w:rsidRDefault="004F3697" w:rsidP="00EF7EDF">
            <w:pPr>
              <w:jc w:val="both"/>
              <w:rPr>
                <w:rFonts w:cs="Arial"/>
                <w:b/>
                <w:color w:val="FF0000"/>
              </w:rPr>
            </w:pPr>
            <w:r>
              <w:t>€55,644 €56,971 €58,589 €61,629 €63,447 €65,711 €67,981 LSIs</w:t>
            </w:r>
            <w:r>
              <w:rPr>
                <w:rFonts w:cs="Arial"/>
                <w:b/>
              </w:rPr>
              <w:t xml:space="preserve"> </w:t>
            </w:r>
            <w:r w:rsidR="003349B2">
              <w:rPr>
                <w:rFonts w:cs="Arial"/>
                <w:b/>
              </w:rPr>
              <w:t>(</w:t>
            </w:r>
            <w:r>
              <w:rPr>
                <w:rFonts w:cs="Arial"/>
                <w:b/>
              </w:rPr>
              <w:t>01.10</w:t>
            </w:r>
            <w:r w:rsidR="0012674E" w:rsidRPr="0012674E">
              <w:rPr>
                <w:rFonts w:cs="Arial"/>
                <w:b/>
              </w:rPr>
              <w:t>.02024</w:t>
            </w:r>
            <w:r w:rsidR="003349B2">
              <w:rPr>
                <w:rFonts w:cs="Arial"/>
                <w:b/>
              </w:rPr>
              <w:t>)</w:t>
            </w:r>
          </w:p>
          <w:p w14:paraId="4E280FCF" w14:textId="77777777" w:rsidR="0012674E" w:rsidRPr="0012674E" w:rsidRDefault="0012674E" w:rsidP="00EF7EDF">
            <w:pPr>
              <w:jc w:val="both"/>
              <w:rPr>
                <w:rFonts w:cs="Arial"/>
                <w:b/>
                <w:color w:val="FF0000"/>
              </w:rPr>
            </w:pPr>
          </w:p>
          <w:p w14:paraId="2A908859" w14:textId="77777777" w:rsidR="00EF7EDF" w:rsidRDefault="00EF7EDF" w:rsidP="00EF7EDF">
            <w:pPr>
              <w:jc w:val="both"/>
              <w:rPr>
                <w:rFonts w:cs="Arial"/>
              </w:rPr>
            </w:pPr>
            <w:r w:rsidRPr="00AB2629">
              <w:rPr>
                <w:rFonts w:cs="Arial"/>
                <w:b/>
              </w:rPr>
              <w:t>New appointees</w:t>
            </w:r>
            <w:r w:rsidRPr="00C74F34">
              <w:rPr>
                <w:rFonts w:cs="Arial"/>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BD5C" w14:textId="31D09929" w:rsidR="0012674E" w:rsidRPr="00EF7EDF" w:rsidRDefault="0012674E" w:rsidP="00EF7EDF">
            <w:pPr>
              <w:jc w:val="both"/>
              <w:rPr>
                <w:rFonts w:cs="Arial"/>
                <w:color w:val="FF0000"/>
              </w:rPr>
            </w:pPr>
          </w:p>
        </w:tc>
      </w:tr>
      <w:tr w:rsidR="00013DEA" w:rsidRPr="00AB559F" w14:paraId="3437EC04" w14:textId="77777777" w:rsidTr="00BB06D7">
        <w:tc>
          <w:tcPr>
            <w:tcW w:w="1985" w:type="dxa"/>
          </w:tcPr>
          <w:p w14:paraId="002F7B10" w14:textId="77777777" w:rsidR="00013DEA" w:rsidRPr="00AB559F" w:rsidRDefault="00013DEA" w:rsidP="00BB06D7">
            <w:pPr>
              <w:jc w:val="both"/>
              <w:rPr>
                <w:rFonts w:cs="Arial"/>
                <w:b/>
                <w:bCs/>
              </w:rPr>
            </w:pPr>
            <w:r w:rsidRPr="00AB559F">
              <w:rPr>
                <w:rFonts w:cs="Arial"/>
                <w:b/>
                <w:bCs/>
              </w:rPr>
              <w:t>Working Week</w:t>
            </w:r>
          </w:p>
          <w:p w14:paraId="3890CC1C" w14:textId="77777777" w:rsidR="00013DEA" w:rsidRPr="00AB559F" w:rsidRDefault="00013DEA" w:rsidP="00BB06D7">
            <w:pPr>
              <w:jc w:val="both"/>
              <w:rPr>
                <w:rFonts w:cs="Arial"/>
                <w:b/>
                <w:bCs/>
              </w:rPr>
            </w:pPr>
          </w:p>
        </w:tc>
        <w:tc>
          <w:tcPr>
            <w:tcW w:w="7655" w:type="dxa"/>
          </w:tcPr>
          <w:p w14:paraId="25F329F6" w14:textId="4EC458EC" w:rsidR="00013DEA" w:rsidRPr="00AB559F" w:rsidRDefault="00013DEA" w:rsidP="00BB06D7">
            <w:pPr>
              <w:jc w:val="both"/>
              <w:rPr>
                <w:rFonts w:cs="Arial"/>
              </w:rPr>
            </w:pPr>
            <w:r w:rsidRPr="00AB559F">
              <w:rPr>
                <w:rFonts w:cs="Arial"/>
              </w:rPr>
              <w:t>The standard working week applying to the post is</w:t>
            </w:r>
            <w:r w:rsidR="00BA07A0">
              <w:rPr>
                <w:rFonts w:cs="Arial"/>
              </w:rPr>
              <w:t xml:space="preserve"> 35</w:t>
            </w:r>
            <w:r w:rsidRPr="00751DB6">
              <w:rPr>
                <w:rFonts w:cs="Arial"/>
              </w:rPr>
              <w:t xml:space="preserve"> hours.</w:t>
            </w:r>
          </w:p>
          <w:p w14:paraId="7C9D97C8" w14:textId="77777777" w:rsidR="00013DEA" w:rsidRPr="00AB559F" w:rsidRDefault="00013DEA" w:rsidP="00BB06D7">
            <w:pPr>
              <w:jc w:val="both"/>
              <w:rPr>
                <w:rFonts w:cs="Arial"/>
              </w:rPr>
            </w:pPr>
          </w:p>
          <w:p w14:paraId="44D4D68E" w14:textId="77777777" w:rsidR="00013DEA" w:rsidRPr="00AB559F" w:rsidRDefault="00013DEA" w:rsidP="00BB06D7">
            <w:pPr>
              <w:jc w:val="both"/>
              <w:rPr>
                <w:rFonts w:cs="Arial"/>
              </w:rPr>
            </w:pPr>
            <w:smartTag w:uri="urn:schemas-microsoft-com:office:smarttags" w:element="stockticker">
              <w:r w:rsidRPr="00AB559F">
                <w:rPr>
                  <w:rFonts w:cs="Arial"/>
                </w:rPr>
                <w:t>HSE</w:t>
              </w:r>
            </w:smartTag>
            <w:r w:rsidRPr="00AB559F">
              <w:rPr>
                <w:rFonts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AB559F">
              <w:rPr>
                <w:rFonts w:cs="Arial"/>
                <w:vertAlign w:val="superscript"/>
              </w:rPr>
              <w:t>th</w:t>
            </w:r>
            <w:r w:rsidRPr="00AB559F">
              <w:rPr>
                <w:rFonts w:cs="Arial"/>
              </w:rPr>
              <w:t xml:space="preserve"> 2008 will be required to work agreed roster / on call arrangements as advised by their line manager. Contracted hours of work are liable to change between the hours of </w:t>
            </w:r>
            <w:smartTag w:uri="urn:schemas-microsoft-com:office:smarttags" w:element="place">
              <w:smartTagPr>
                <w:attr w:name="Hour" w:val="8"/>
                <w:attr w:name="Minute" w:val="0"/>
              </w:smartTagPr>
              <w:r w:rsidRPr="00AB559F">
                <w:rPr>
                  <w:rFonts w:cs="Arial"/>
                </w:rPr>
                <w:t>8am-8pm</w:t>
              </w:r>
            </w:smartTag>
            <w:r w:rsidRPr="00AB559F">
              <w:rPr>
                <w:rFonts w:cs="Arial"/>
              </w:rPr>
              <w:t xml:space="preserve"> over seven days to meet the requirements for extended day services in accordance with the terms of the Framework Agreement (Implementation of Clause 30.4 of Towards 2016).</w:t>
            </w:r>
          </w:p>
        </w:tc>
      </w:tr>
      <w:tr w:rsidR="00013DEA" w:rsidRPr="00AB559F" w14:paraId="7283E7AD" w14:textId="77777777" w:rsidTr="00BB06D7">
        <w:tc>
          <w:tcPr>
            <w:tcW w:w="1985" w:type="dxa"/>
          </w:tcPr>
          <w:p w14:paraId="6066148B" w14:textId="77777777" w:rsidR="00013DEA" w:rsidRPr="00AB559F" w:rsidRDefault="00013DEA" w:rsidP="00BB06D7">
            <w:pPr>
              <w:jc w:val="both"/>
              <w:rPr>
                <w:rFonts w:cs="Arial"/>
                <w:b/>
                <w:bCs/>
              </w:rPr>
            </w:pPr>
            <w:r w:rsidRPr="00AB559F">
              <w:rPr>
                <w:rFonts w:cs="Arial"/>
                <w:b/>
                <w:bCs/>
              </w:rPr>
              <w:t>Annual Leave</w:t>
            </w:r>
          </w:p>
        </w:tc>
        <w:tc>
          <w:tcPr>
            <w:tcW w:w="7655" w:type="dxa"/>
          </w:tcPr>
          <w:p w14:paraId="472EF016" w14:textId="77777777" w:rsidR="00013DEA" w:rsidRPr="00AB559F" w:rsidRDefault="00013DEA" w:rsidP="00BB06D7">
            <w:pPr>
              <w:rPr>
                <w:rFonts w:cs="Arial"/>
              </w:rPr>
            </w:pPr>
            <w:r w:rsidRPr="00AB559F">
              <w:rPr>
                <w:rFonts w:cs="Arial"/>
              </w:rPr>
              <w:t>The annual leave associated with the post will be confirmed at job offer stage.</w:t>
            </w:r>
          </w:p>
          <w:p w14:paraId="6EBD62CB" w14:textId="77777777" w:rsidR="00013DEA" w:rsidRPr="00AB559F" w:rsidRDefault="00013DEA" w:rsidP="00BB06D7">
            <w:pPr>
              <w:jc w:val="both"/>
              <w:rPr>
                <w:rFonts w:cs="Arial"/>
              </w:rPr>
            </w:pPr>
          </w:p>
        </w:tc>
      </w:tr>
      <w:tr w:rsidR="00013DEA" w:rsidRPr="00AB559F" w14:paraId="5CA97C56" w14:textId="77777777" w:rsidTr="00BB06D7">
        <w:tc>
          <w:tcPr>
            <w:tcW w:w="1985" w:type="dxa"/>
          </w:tcPr>
          <w:p w14:paraId="495BC146" w14:textId="77777777" w:rsidR="00013DEA" w:rsidRPr="00AB559F" w:rsidRDefault="00013DEA" w:rsidP="00BB06D7">
            <w:pPr>
              <w:jc w:val="both"/>
              <w:rPr>
                <w:rFonts w:cs="Arial"/>
                <w:b/>
                <w:bCs/>
              </w:rPr>
            </w:pPr>
            <w:r w:rsidRPr="00AB559F">
              <w:rPr>
                <w:rFonts w:cs="Arial"/>
                <w:b/>
                <w:bCs/>
              </w:rPr>
              <w:t>Superannuation</w:t>
            </w:r>
          </w:p>
          <w:p w14:paraId="601263C8" w14:textId="77777777" w:rsidR="00013DEA" w:rsidRPr="00AB559F" w:rsidRDefault="00013DEA" w:rsidP="00BB06D7">
            <w:pPr>
              <w:jc w:val="both"/>
              <w:rPr>
                <w:rFonts w:cs="Arial"/>
                <w:b/>
                <w:bCs/>
              </w:rPr>
            </w:pPr>
          </w:p>
          <w:p w14:paraId="3C8AE931" w14:textId="77777777" w:rsidR="00013DEA" w:rsidRPr="00AB559F" w:rsidRDefault="00013DEA" w:rsidP="00BB06D7">
            <w:pPr>
              <w:jc w:val="both"/>
              <w:rPr>
                <w:rFonts w:cs="Arial"/>
                <w:b/>
                <w:bCs/>
              </w:rPr>
            </w:pPr>
          </w:p>
        </w:tc>
        <w:tc>
          <w:tcPr>
            <w:tcW w:w="7655" w:type="dxa"/>
          </w:tcPr>
          <w:p w14:paraId="3820C81B" w14:textId="77777777" w:rsidR="00013DEA" w:rsidRPr="00AB559F" w:rsidRDefault="00013DEA" w:rsidP="00BB06D7">
            <w:pPr>
              <w:jc w:val="both"/>
              <w:rPr>
                <w:rFonts w:cs="Arial"/>
              </w:rPr>
            </w:pPr>
            <w:r w:rsidRPr="00AB559F">
              <w:rPr>
                <w:rFonts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AB559F">
                <w:rPr>
                  <w:rFonts w:cs="Arial"/>
                </w:rPr>
                <w:t>the 01</w:t>
              </w:r>
              <w:r w:rsidRPr="00AB559F">
                <w:rPr>
                  <w:rFonts w:cs="Arial"/>
                  <w:vertAlign w:val="superscript"/>
                </w:rPr>
                <w:t>st</w:t>
              </w:r>
              <w:r w:rsidRPr="00AB559F">
                <w:rPr>
                  <w:rFonts w:cs="Arial"/>
                </w:rPr>
                <w:t xml:space="preserve"> January 2005</w:t>
              </w:r>
            </w:smartTag>
            <w:r w:rsidRPr="00AB559F">
              <w:rPr>
                <w:rFonts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AB559F">
                <w:rPr>
                  <w:rFonts w:cs="Arial"/>
                </w:rPr>
                <w:t>31</w:t>
              </w:r>
              <w:r w:rsidRPr="00AB559F">
                <w:rPr>
                  <w:rFonts w:cs="Arial"/>
                  <w:vertAlign w:val="superscript"/>
                </w:rPr>
                <w:t>st</w:t>
              </w:r>
              <w:r w:rsidRPr="00AB559F">
                <w:rPr>
                  <w:rFonts w:cs="Arial"/>
                </w:rPr>
                <w:t xml:space="preserve"> December 2004</w:t>
              </w:r>
            </w:smartTag>
          </w:p>
        </w:tc>
      </w:tr>
      <w:tr w:rsidR="00013DEA" w:rsidRPr="00AB559F" w14:paraId="7C790D38" w14:textId="77777777" w:rsidTr="00BB06D7">
        <w:tc>
          <w:tcPr>
            <w:tcW w:w="1985" w:type="dxa"/>
          </w:tcPr>
          <w:p w14:paraId="6D13E8D9" w14:textId="77777777" w:rsidR="00013DEA" w:rsidRPr="00AB559F" w:rsidRDefault="00013DEA" w:rsidP="00BB06D7">
            <w:pPr>
              <w:jc w:val="both"/>
              <w:rPr>
                <w:rFonts w:cs="Arial"/>
                <w:b/>
                <w:bCs/>
              </w:rPr>
            </w:pPr>
            <w:r>
              <w:rPr>
                <w:rFonts w:cs="Arial"/>
                <w:b/>
                <w:bCs/>
              </w:rPr>
              <w:t>Age</w:t>
            </w:r>
          </w:p>
        </w:tc>
        <w:tc>
          <w:tcPr>
            <w:tcW w:w="7655" w:type="dxa"/>
          </w:tcPr>
          <w:p w14:paraId="2FD8C578" w14:textId="77777777" w:rsidR="00013DEA" w:rsidRDefault="00013DEA" w:rsidP="00BB06D7">
            <w:pPr>
              <w:autoSpaceDE w:val="0"/>
              <w:autoSpaceDN w:val="0"/>
              <w:adjustRightInd w:val="0"/>
              <w:rPr>
                <w:rFonts w:eastAsiaTheme="minorHAnsi" w:cs="Arial"/>
                <w:i/>
                <w:iCs/>
                <w:lang w:val="en-IE" w:eastAsia="en-US"/>
              </w:rPr>
            </w:pPr>
            <w:r>
              <w:rPr>
                <w:rFonts w:eastAsiaTheme="minorHAnsi" w:cs="Arial"/>
                <w:lang w:val="en-IE" w:eastAsia="en-US"/>
              </w:rPr>
              <w:t>The Public Service Superannuation (Age of Retirement) Act, 2018* set 70 years as the compulsory retirement age for public servants.</w:t>
            </w:r>
            <w:r>
              <w:rPr>
                <w:rFonts w:eastAsiaTheme="minorHAnsi" w:cs="Arial"/>
                <w:i/>
                <w:iCs/>
                <w:lang w:val="en-IE" w:eastAsia="en-US"/>
              </w:rPr>
              <w:t xml:space="preserve"> </w:t>
            </w:r>
          </w:p>
          <w:p w14:paraId="2A1C5128" w14:textId="77777777" w:rsidR="00013DEA" w:rsidRDefault="00013DEA" w:rsidP="00BB06D7">
            <w:pPr>
              <w:autoSpaceDE w:val="0"/>
              <w:autoSpaceDN w:val="0"/>
              <w:adjustRightInd w:val="0"/>
              <w:rPr>
                <w:rFonts w:eastAsiaTheme="minorHAnsi" w:cs="Arial"/>
                <w:i/>
                <w:iCs/>
                <w:lang w:val="en-IE" w:eastAsia="en-US"/>
              </w:rPr>
            </w:pPr>
          </w:p>
          <w:p w14:paraId="1B6226BA" w14:textId="77777777" w:rsidR="00013DEA" w:rsidRDefault="00013DEA" w:rsidP="00BB06D7">
            <w:pPr>
              <w:autoSpaceDE w:val="0"/>
              <w:autoSpaceDN w:val="0"/>
              <w:adjustRightInd w:val="0"/>
              <w:rPr>
                <w:rFonts w:eastAsiaTheme="minorHAnsi" w:cs="Arial"/>
                <w:b/>
                <w:bCs/>
                <w:i/>
                <w:iCs/>
                <w:u w:val="single"/>
                <w:lang w:val="en-IE" w:eastAsia="en-US"/>
              </w:rPr>
            </w:pPr>
            <w:r>
              <w:rPr>
                <w:rFonts w:eastAsiaTheme="minorHAnsi" w:cs="Arial"/>
                <w:b/>
                <w:bCs/>
                <w:i/>
                <w:iCs/>
                <w:lang w:val="en-IE" w:eastAsia="en-US"/>
              </w:rPr>
              <w:t xml:space="preserve">* </w:t>
            </w:r>
            <w:r>
              <w:rPr>
                <w:rFonts w:eastAsiaTheme="minorHAnsi" w:cs="Arial"/>
                <w:b/>
                <w:bCs/>
                <w:i/>
                <w:iCs/>
                <w:u w:val="single"/>
                <w:lang w:val="en-IE" w:eastAsia="en-US"/>
              </w:rPr>
              <w:t>Public Servants not affected by this legislation:</w:t>
            </w:r>
          </w:p>
          <w:p w14:paraId="1F747415" w14:textId="77777777" w:rsidR="00013DEA" w:rsidRDefault="00013DEA" w:rsidP="00BB06D7">
            <w:pPr>
              <w:autoSpaceDE w:val="0"/>
              <w:autoSpaceDN w:val="0"/>
              <w:adjustRightInd w:val="0"/>
              <w:rPr>
                <w:rFonts w:eastAsiaTheme="minorHAnsi" w:cs="Arial"/>
                <w:lang w:val="en-IE" w:eastAsia="en-US"/>
              </w:rPr>
            </w:pPr>
            <w:r>
              <w:rPr>
                <w:rFonts w:eastAsiaTheme="minorHAnsi" w:cs="Arial"/>
                <w:lang w:val="en-IE" w:eastAsia="en-US"/>
              </w:rPr>
              <w:t>Public servants recruited between 1 April 2004 and 31 December 2012 (new entrants) have no compulsory retirement age.</w:t>
            </w:r>
          </w:p>
          <w:p w14:paraId="5195FA2F" w14:textId="77777777" w:rsidR="00013DEA" w:rsidRDefault="00013DEA" w:rsidP="00BB06D7">
            <w:pPr>
              <w:autoSpaceDE w:val="0"/>
              <w:autoSpaceDN w:val="0"/>
              <w:adjustRightInd w:val="0"/>
              <w:rPr>
                <w:rFonts w:cs="Arial"/>
              </w:rPr>
            </w:pPr>
          </w:p>
          <w:p w14:paraId="01ABAB87" w14:textId="77777777" w:rsidR="00013DEA" w:rsidRDefault="00013DEA" w:rsidP="00BB06D7">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425E164A" w14:textId="77777777" w:rsidR="00013DEA" w:rsidRDefault="00013DEA" w:rsidP="00BB06D7">
            <w:pPr>
              <w:jc w:val="both"/>
              <w:rPr>
                <w:rFonts w:cs="Arial"/>
              </w:rPr>
            </w:pPr>
          </w:p>
          <w:p w14:paraId="12724AB0" w14:textId="77777777" w:rsidR="0012674E" w:rsidRDefault="0012674E" w:rsidP="00BB06D7">
            <w:pPr>
              <w:jc w:val="both"/>
              <w:rPr>
                <w:rFonts w:cs="Arial"/>
              </w:rPr>
            </w:pPr>
          </w:p>
          <w:p w14:paraId="39825F3B" w14:textId="77777777" w:rsidR="0012674E" w:rsidRDefault="0012674E" w:rsidP="00BB06D7">
            <w:pPr>
              <w:jc w:val="both"/>
              <w:rPr>
                <w:rFonts w:cs="Arial"/>
              </w:rPr>
            </w:pPr>
          </w:p>
          <w:p w14:paraId="31E01457" w14:textId="40CDFD7C" w:rsidR="0012674E" w:rsidRPr="00AB559F" w:rsidRDefault="0012674E" w:rsidP="00BB06D7">
            <w:pPr>
              <w:jc w:val="both"/>
              <w:rPr>
                <w:rFonts w:cs="Arial"/>
              </w:rPr>
            </w:pPr>
          </w:p>
        </w:tc>
      </w:tr>
      <w:tr w:rsidR="00013DEA" w:rsidRPr="00AB559F" w14:paraId="0270462B" w14:textId="77777777" w:rsidTr="00BB06D7">
        <w:tc>
          <w:tcPr>
            <w:tcW w:w="1985" w:type="dxa"/>
          </w:tcPr>
          <w:p w14:paraId="4AFD165A" w14:textId="77777777" w:rsidR="00013DEA" w:rsidRPr="00AB559F" w:rsidRDefault="00013DEA" w:rsidP="00BB06D7">
            <w:pPr>
              <w:jc w:val="both"/>
              <w:rPr>
                <w:rFonts w:cs="Arial"/>
                <w:b/>
                <w:bCs/>
              </w:rPr>
            </w:pPr>
            <w:r w:rsidRPr="00AB559F">
              <w:rPr>
                <w:rFonts w:cs="Arial"/>
                <w:b/>
                <w:bCs/>
              </w:rPr>
              <w:lastRenderedPageBreak/>
              <w:t>Probation</w:t>
            </w:r>
          </w:p>
        </w:tc>
        <w:tc>
          <w:tcPr>
            <w:tcW w:w="7655" w:type="dxa"/>
          </w:tcPr>
          <w:p w14:paraId="6A4F6205" w14:textId="77777777" w:rsidR="00013DEA" w:rsidRPr="00AB559F" w:rsidRDefault="00013DEA" w:rsidP="00BB06D7">
            <w:pPr>
              <w:pStyle w:val="Heading7"/>
              <w:rPr>
                <w:rFonts w:cs="Arial"/>
                <w:b w:val="0"/>
                <w:sz w:val="20"/>
              </w:rPr>
            </w:pPr>
            <w:r w:rsidRPr="00AB559F">
              <w:rPr>
                <w:rFonts w:cs="Arial"/>
                <w:b w:val="0"/>
                <w:sz w:val="20"/>
              </w:rPr>
              <w:t xml:space="preserve">Every appointment of a person who is not already a permanent officer of the </w:t>
            </w:r>
            <w:r w:rsidRPr="00AB559F">
              <w:rPr>
                <w:rFonts w:cs="Arial"/>
                <w:b w:val="0"/>
                <w:sz w:val="20"/>
                <w:shd w:val="clear" w:color="auto" w:fill="FFFFFF"/>
              </w:rPr>
              <w:t>Health Service Executive or of a Local Authority</w:t>
            </w:r>
            <w:r w:rsidRPr="00AB559F">
              <w:rPr>
                <w:rFonts w:cs="Arial"/>
                <w:b w:val="0"/>
                <w:sz w:val="20"/>
              </w:rPr>
              <w:t xml:space="preserve"> shall be subject to a probationary period of 12 months as stipulated in the Department of Health Circular No.10/71.</w:t>
            </w:r>
          </w:p>
        </w:tc>
      </w:tr>
      <w:tr w:rsidR="00013DEA" w:rsidRPr="00AB559F" w14:paraId="3459574B" w14:textId="77777777" w:rsidTr="00BB06D7">
        <w:tc>
          <w:tcPr>
            <w:tcW w:w="1985" w:type="dxa"/>
          </w:tcPr>
          <w:p w14:paraId="284085C3" w14:textId="77777777" w:rsidR="00013DEA" w:rsidRPr="00AB559F" w:rsidRDefault="00013DEA" w:rsidP="00BB06D7">
            <w:pPr>
              <w:jc w:val="both"/>
              <w:rPr>
                <w:rFonts w:cs="Arial"/>
                <w:b/>
                <w:bCs/>
              </w:rPr>
            </w:pPr>
            <w:r>
              <w:rPr>
                <w:rFonts w:cs="Arial"/>
                <w:b/>
                <w:bCs/>
              </w:rPr>
              <w:t>Infection Control</w:t>
            </w:r>
          </w:p>
        </w:tc>
        <w:tc>
          <w:tcPr>
            <w:tcW w:w="7655" w:type="dxa"/>
          </w:tcPr>
          <w:p w14:paraId="4E584EC7" w14:textId="77777777" w:rsidR="00013DEA" w:rsidRPr="00A02F1B" w:rsidRDefault="00013DEA" w:rsidP="00BB06D7">
            <w:pPr>
              <w:jc w:val="both"/>
              <w:rPr>
                <w:rFonts w:cs="Arial"/>
              </w:rPr>
            </w:pPr>
            <w:r w:rsidRPr="00A02F1B">
              <w:rPr>
                <w:rFonts w:cs="Arial"/>
              </w:rPr>
              <w:t xml:space="preserve">Have a working knowledge of </w:t>
            </w:r>
            <w:r>
              <w:rPr>
                <w:rFonts w:cs="Arial"/>
              </w:rPr>
              <w:t>Health Information and Quality Authority (</w:t>
            </w:r>
            <w:r w:rsidRPr="00A02F1B">
              <w:rPr>
                <w:rFonts w:cs="Arial"/>
              </w:rPr>
              <w:t>HIQA</w:t>
            </w:r>
            <w:r>
              <w:rPr>
                <w:rFonts w:cs="Arial"/>
              </w:rPr>
              <w:t>)</w:t>
            </w:r>
            <w:r w:rsidRPr="00A02F1B">
              <w:rPr>
                <w:rFonts w:cs="Arial"/>
              </w:rPr>
              <w:t xml:space="preserve"> Standards as they apply to the role for example, Standards for Healthcare, National Standards for the Prevention and Control of Healthcare Associated Infections, Hygiene Standards etc.</w:t>
            </w:r>
            <w:r>
              <w:rPr>
                <w:rFonts w:cs="Arial"/>
              </w:rPr>
              <w:t xml:space="preserve"> </w:t>
            </w:r>
            <w:r w:rsidRPr="00F070ED">
              <w:rPr>
                <w:rFonts w:cs="Arial"/>
                <w:iCs/>
              </w:rPr>
              <w:t>and comply with associated HSE protocols for implementing and maintaining these standards</w:t>
            </w:r>
            <w:r>
              <w:rPr>
                <w:rFonts w:cs="Arial"/>
                <w:iCs/>
              </w:rPr>
              <w:t xml:space="preserve"> as appropriate to the role</w:t>
            </w:r>
            <w:r w:rsidRPr="00F070ED">
              <w:rPr>
                <w:rFonts w:cs="Arial"/>
                <w:iCs/>
              </w:rPr>
              <w:t>.</w:t>
            </w:r>
          </w:p>
          <w:p w14:paraId="2CD2F6F8" w14:textId="77777777" w:rsidR="00013DEA" w:rsidRPr="00AB559F" w:rsidRDefault="00013DEA" w:rsidP="00BB06D7">
            <w:pPr>
              <w:pStyle w:val="Heading7"/>
              <w:rPr>
                <w:rFonts w:cs="Arial"/>
                <w:b w:val="0"/>
                <w:sz w:val="20"/>
              </w:rPr>
            </w:pPr>
          </w:p>
        </w:tc>
      </w:tr>
      <w:tr w:rsidR="00013DEA" w:rsidRPr="00AB559F" w14:paraId="66738167" w14:textId="77777777" w:rsidTr="00BB06D7">
        <w:tc>
          <w:tcPr>
            <w:tcW w:w="1985" w:type="dxa"/>
          </w:tcPr>
          <w:p w14:paraId="6276B1DC" w14:textId="77777777" w:rsidR="00013DEA" w:rsidRPr="00AB559F" w:rsidRDefault="00013DEA" w:rsidP="00BB06D7">
            <w:pPr>
              <w:jc w:val="both"/>
              <w:rPr>
                <w:rFonts w:cs="Arial"/>
                <w:b/>
                <w:bCs/>
              </w:rPr>
            </w:pPr>
            <w:r w:rsidRPr="0057569E">
              <w:rPr>
                <w:rFonts w:cs="Arial"/>
                <w:b/>
              </w:rPr>
              <w:t>Health &amp; Safety</w:t>
            </w:r>
          </w:p>
        </w:tc>
        <w:tc>
          <w:tcPr>
            <w:tcW w:w="7655" w:type="dxa"/>
          </w:tcPr>
          <w:p w14:paraId="7E92280C" w14:textId="77777777" w:rsidR="00013DEA" w:rsidRPr="007978A2" w:rsidRDefault="00013DEA" w:rsidP="00BB06D7">
            <w:pPr>
              <w:jc w:val="both"/>
              <w:rPr>
                <w:rFonts w:cs="Arial"/>
              </w:rPr>
            </w:pPr>
            <w:r w:rsidRPr="007978A2">
              <w:rPr>
                <w:rFonts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817607A" w14:textId="77777777" w:rsidR="00013DEA" w:rsidRPr="007978A2" w:rsidRDefault="00013DEA" w:rsidP="00BB06D7">
            <w:pPr>
              <w:ind w:firstLine="720"/>
              <w:jc w:val="both"/>
              <w:rPr>
                <w:rFonts w:cs="Arial"/>
              </w:rPr>
            </w:pPr>
          </w:p>
          <w:p w14:paraId="43DCF592" w14:textId="77777777" w:rsidR="00013DEA" w:rsidRPr="007978A2" w:rsidRDefault="00013DEA" w:rsidP="00BB06D7">
            <w:pPr>
              <w:jc w:val="both"/>
              <w:rPr>
                <w:rFonts w:cs="Arial"/>
              </w:rPr>
            </w:pPr>
            <w:r w:rsidRPr="007978A2">
              <w:rPr>
                <w:rFonts w:cs="Arial"/>
              </w:rPr>
              <w:t>Key responsibilities include:</w:t>
            </w:r>
          </w:p>
          <w:p w14:paraId="0EC5C64C" w14:textId="77777777" w:rsidR="00013DEA" w:rsidRPr="00255E29" w:rsidRDefault="00013DEA" w:rsidP="00BB06D7">
            <w:pPr>
              <w:jc w:val="both"/>
              <w:rPr>
                <w:rFonts w:cs="Arial"/>
                <w:highlight w:val="yellow"/>
              </w:rPr>
            </w:pPr>
          </w:p>
          <w:p w14:paraId="5455066F" w14:textId="77777777" w:rsidR="00013DEA" w:rsidRPr="007E7300" w:rsidRDefault="00013DEA" w:rsidP="00CB5ACF">
            <w:pPr>
              <w:pStyle w:val="ListParagraph"/>
              <w:numPr>
                <w:ilvl w:val="0"/>
                <w:numId w:val="4"/>
              </w:numPr>
              <w:jc w:val="both"/>
              <w:rPr>
                <w:rFonts w:cs="Arial"/>
              </w:rPr>
            </w:pPr>
            <w:r w:rsidRPr="007E7300">
              <w:rPr>
                <w:rFonts w:cs="Arial"/>
              </w:rPr>
              <w:t>Developing a SSSS for the department/service</w:t>
            </w:r>
            <w:r w:rsidRPr="00122305">
              <w:rPr>
                <w:rStyle w:val="FootnoteReference"/>
                <w:rFonts w:eastAsia="Calibri" w:cs="Arial"/>
              </w:rPr>
              <w:footnoteReference w:id="1"/>
            </w:r>
            <w:r w:rsidRPr="007E7300">
              <w:rPr>
                <w:rFonts w:cs="Arial"/>
              </w:rPr>
              <w:t>, as applicable, based on the identification of hazards and the assessment of risks, and reviewing/updating same on a regular basis (at least annually) and in the event of any significant change in the work activity or place of work.</w:t>
            </w:r>
          </w:p>
          <w:p w14:paraId="5CE4AC56" w14:textId="77777777" w:rsidR="00013DEA" w:rsidRPr="007E7300" w:rsidRDefault="00013DEA" w:rsidP="00CB5ACF">
            <w:pPr>
              <w:pStyle w:val="ListParagraph"/>
              <w:numPr>
                <w:ilvl w:val="0"/>
                <w:numId w:val="4"/>
              </w:numPr>
              <w:jc w:val="both"/>
              <w:rPr>
                <w:rFonts w:cs="Arial"/>
              </w:rPr>
            </w:pPr>
            <w:r w:rsidRPr="007E7300">
              <w:rPr>
                <w:rFonts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4BB43B2E" w14:textId="77777777" w:rsidR="00013DEA" w:rsidRPr="007E7300" w:rsidRDefault="00013DEA" w:rsidP="00CB5ACF">
            <w:pPr>
              <w:pStyle w:val="ListParagraph"/>
              <w:numPr>
                <w:ilvl w:val="0"/>
                <w:numId w:val="4"/>
              </w:numPr>
              <w:jc w:val="both"/>
              <w:rPr>
                <w:rFonts w:cs="Arial"/>
              </w:rPr>
            </w:pPr>
            <w:r w:rsidRPr="007E7300">
              <w:rPr>
                <w:rFonts w:cs="Arial"/>
              </w:rPr>
              <w:t>Consulting and communicating with staff and safety representatives on OSH matters.</w:t>
            </w:r>
          </w:p>
          <w:p w14:paraId="5C4F28AE" w14:textId="77777777" w:rsidR="00013DEA" w:rsidRPr="007E7300" w:rsidRDefault="00013DEA" w:rsidP="00CB5ACF">
            <w:pPr>
              <w:pStyle w:val="ListParagraph"/>
              <w:numPr>
                <w:ilvl w:val="0"/>
                <w:numId w:val="4"/>
              </w:numPr>
              <w:jc w:val="both"/>
              <w:rPr>
                <w:rFonts w:cs="Arial"/>
              </w:rPr>
            </w:pPr>
            <w:r w:rsidRPr="007E7300">
              <w:rPr>
                <w:rFonts w:cs="Arial"/>
              </w:rPr>
              <w:t>Ensuring a training needs assessment (TNA) is undertaken for employees, facilitating their attendance at statutory OSH training, and ensuring records are maintained for each employee.</w:t>
            </w:r>
          </w:p>
          <w:p w14:paraId="63D8744C" w14:textId="77777777" w:rsidR="00013DEA" w:rsidRPr="007E7300" w:rsidRDefault="00013DEA" w:rsidP="00CB5ACF">
            <w:pPr>
              <w:pStyle w:val="ListParagraph"/>
              <w:numPr>
                <w:ilvl w:val="0"/>
                <w:numId w:val="4"/>
              </w:numPr>
              <w:jc w:val="both"/>
              <w:rPr>
                <w:rFonts w:cs="Arial"/>
              </w:rPr>
            </w:pPr>
            <w:r w:rsidRPr="007E7300">
              <w:rPr>
                <w:rFonts w:cs="Arial"/>
              </w:rPr>
              <w:t>Ensuring that all incidents occurring within the relevant department/service are appropriately managed and investigated in accordance with HSE procedures</w:t>
            </w:r>
            <w:r w:rsidRPr="00122305">
              <w:rPr>
                <w:rStyle w:val="FootnoteReference"/>
                <w:rFonts w:eastAsia="Calibri" w:cs="Arial"/>
              </w:rPr>
              <w:footnoteReference w:id="2"/>
            </w:r>
            <w:r w:rsidRPr="007E7300">
              <w:rPr>
                <w:rFonts w:cs="Arial"/>
              </w:rPr>
              <w:t>.</w:t>
            </w:r>
          </w:p>
          <w:p w14:paraId="01F286B1" w14:textId="77777777" w:rsidR="00013DEA" w:rsidRPr="007E7300" w:rsidRDefault="00013DEA" w:rsidP="00CB5ACF">
            <w:pPr>
              <w:pStyle w:val="ListParagraph"/>
              <w:numPr>
                <w:ilvl w:val="0"/>
                <w:numId w:val="4"/>
              </w:numPr>
              <w:jc w:val="both"/>
              <w:rPr>
                <w:rFonts w:cs="Arial"/>
              </w:rPr>
            </w:pPr>
            <w:r w:rsidRPr="007E7300">
              <w:rPr>
                <w:rFonts w:cs="Arial"/>
              </w:rPr>
              <w:t>Seeking advice from health and safety professionals through the National Health and Safety Function Helpdesk as appropriate.</w:t>
            </w:r>
          </w:p>
          <w:p w14:paraId="5025EA2C" w14:textId="77777777" w:rsidR="00013DEA" w:rsidRPr="007E7300" w:rsidRDefault="00013DEA" w:rsidP="00CB5ACF">
            <w:pPr>
              <w:pStyle w:val="ListParagraph"/>
              <w:numPr>
                <w:ilvl w:val="0"/>
                <w:numId w:val="4"/>
              </w:numPr>
              <w:jc w:val="both"/>
              <w:rPr>
                <w:rFonts w:cs="Arial"/>
              </w:rPr>
            </w:pPr>
            <w:r w:rsidRPr="007E7300">
              <w:rPr>
                <w:rFonts w:cs="Arial"/>
                <w:iCs/>
              </w:rPr>
              <w:t>Reviewing the health and safety performance of the ward/department/service and staff through, respectively, local audit and performance achievement meetings for example.</w:t>
            </w:r>
          </w:p>
          <w:p w14:paraId="59958AD4" w14:textId="77777777" w:rsidR="00013DEA" w:rsidRPr="00122305" w:rsidRDefault="00013DEA" w:rsidP="00BB06D7">
            <w:pPr>
              <w:jc w:val="both"/>
              <w:rPr>
                <w:rFonts w:cs="Arial"/>
              </w:rPr>
            </w:pPr>
          </w:p>
          <w:p w14:paraId="58FBC69F" w14:textId="77777777" w:rsidR="00013DEA" w:rsidRPr="00B44E44" w:rsidRDefault="00013DEA" w:rsidP="00BB06D7">
            <w:pPr>
              <w:jc w:val="both"/>
              <w:rPr>
                <w:rFonts w:cs="Arial"/>
              </w:rPr>
            </w:pPr>
            <w:r w:rsidRPr="00122305">
              <w:rPr>
                <w:rFonts w:cs="Arial"/>
                <w:b/>
              </w:rPr>
              <w:t>Note</w:t>
            </w:r>
            <w:r w:rsidRPr="00122305">
              <w:rPr>
                <w:rFonts w:cs="Arial"/>
              </w:rPr>
              <w:t xml:space="preserve">: Detailed roles and responsibilities of Line Managers are outlined in local </w:t>
            </w:r>
            <w:r w:rsidRPr="00122305">
              <w:rPr>
                <w:rFonts w:cs="Arial"/>
                <w:b/>
              </w:rPr>
              <w:t>SSSS</w:t>
            </w:r>
            <w:r w:rsidRPr="00122305">
              <w:rPr>
                <w:rFonts w:cs="Arial"/>
              </w:rPr>
              <w:t>.</w:t>
            </w:r>
            <w:r w:rsidRPr="00B44E44">
              <w:rPr>
                <w:rFonts w:cs="Arial"/>
              </w:rPr>
              <w:t xml:space="preserve"> </w:t>
            </w:r>
          </w:p>
          <w:p w14:paraId="4DFFB946" w14:textId="77777777" w:rsidR="00013DEA" w:rsidRPr="00AB559F" w:rsidRDefault="00013DEA" w:rsidP="00BB06D7">
            <w:pPr>
              <w:pStyle w:val="Heading7"/>
              <w:rPr>
                <w:rFonts w:cs="Arial"/>
                <w:b w:val="0"/>
                <w:sz w:val="20"/>
              </w:rPr>
            </w:pPr>
          </w:p>
        </w:tc>
      </w:tr>
    </w:tbl>
    <w:p w14:paraId="7838377D" w14:textId="77777777" w:rsidR="00013DEA" w:rsidRPr="00B308E6" w:rsidRDefault="00013DEA" w:rsidP="00013DEA">
      <w:pPr>
        <w:jc w:val="both"/>
        <w:rPr>
          <w:rFonts w:cs="Arial"/>
          <w:lang w:val="ga-IE"/>
        </w:rPr>
      </w:pPr>
    </w:p>
    <w:p w14:paraId="1FB5A5E8" w14:textId="77777777" w:rsidR="00013DEA" w:rsidRDefault="00013DEA" w:rsidP="00013DEA"/>
    <w:p w14:paraId="7051AF2E" w14:textId="77777777" w:rsidR="00A36C38" w:rsidRPr="00B308E6" w:rsidRDefault="00A36C38" w:rsidP="00A36C38">
      <w:pPr>
        <w:jc w:val="both"/>
        <w:rPr>
          <w:rFonts w:cs="Arial"/>
          <w:lang w:val="ga-IE"/>
        </w:rPr>
      </w:pPr>
    </w:p>
    <w:p w14:paraId="08BA7811" w14:textId="77777777" w:rsidR="00DF0B34" w:rsidRDefault="00DF0B34"/>
    <w:sectPr w:rsidR="00DF0B34" w:rsidSect="00AF694E">
      <w:footerReference w:type="even" r:id="rId13"/>
      <w:footerReference w:type="default" r:id="rId14"/>
      <w:pgSz w:w="11906" w:h="16838"/>
      <w:pgMar w:top="426"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10765" w14:textId="77777777" w:rsidR="00E00602" w:rsidRDefault="00E00602">
      <w:r>
        <w:separator/>
      </w:r>
    </w:p>
  </w:endnote>
  <w:endnote w:type="continuationSeparator" w:id="0">
    <w:p w14:paraId="47D22445" w14:textId="77777777" w:rsidR="00E00602" w:rsidRDefault="00E0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04FB" w14:textId="77777777" w:rsidR="00A71AD5" w:rsidRDefault="00BF0F39">
    <w:pPr>
      <w:pStyle w:val="Footer"/>
      <w:framePr w:wrap="around" w:vAnchor="text" w:hAnchor="margin" w:xAlign="center" w:y="1"/>
      <w:rPr>
        <w:rStyle w:val="PageNumber"/>
      </w:rPr>
    </w:pPr>
    <w:r>
      <w:rPr>
        <w:rStyle w:val="PageNumber"/>
      </w:rPr>
      <w:fldChar w:fldCharType="begin"/>
    </w:r>
    <w:r w:rsidR="00A71AD5">
      <w:rPr>
        <w:rStyle w:val="PageNumber"/>
      </w:rPr>
      <w:instrText xml:space="preserve">PAGE  </w:instrText>
    </w:r>
    <w:r>
      <w:rPr>
        <w:rStyle w:val="PageNumber"/>
      </w:rPr>
      <w:fldChar w:fldCharType="end"/>
    </w:r>
  </w:p>
  <w:p w14:paraId="02020208" w14:textId="77777777" w:rsidR="00A71AD5" w:rsidRDefault="00A71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2E436" w14:textId="17CC08C3" w:rsidR="003C3C91" w:rsidRPr="00625BEA" w:rsidRDefault="003C3C91">
    <w:pPr>
      <w:pStyle w:val="Footer"/>
      <w:jc w:val="right"/>
      <w:rPr>
        <w:sz w:val="16"/>
        <w:szCs w:val="16"/>
      </w:rPr>
    </w:pPr>
    <w:r w:rsidRPr="00625BEA">
      <w:rPr>
        <w:sz w:val="16"/>
        <w:szCs w:val="16"/>
      </w:rPr>
      <w:fldChar w:fldCharType="begin"/>
    </w:r>
    <w:r w:rsidRPr="00625BEA">
      <w:rPr>
        <w:sz w:val="16"/>
        <w:szCs w:val="16"/>
      </w:rPr>
      <w:instrText xml:space="preserve"> PAGE  \* Arabic </w:instrText>
    </w:r>
    <w:r w:rsidRPr="00625BEA">
      <w:rPr>
        <w:sz w:val="16"/>
        <w:szCs w:val="16"/>
      </w:rPr>
      <w:fldChar w:fldCharType="separate"/>
    </w:r>
    <w:r w:rsidR="009558DB">
      <w:rPr>
        <w:noProof/>
        <w:sz w:val="16"/>
        <w:szCs w:val="16"/>
      </w:rPr>
      <w:t>7</w:t>
    </w:r>
    <w:r w:rsidRPr="00625BEA">
      <w:rPr>
        <w:sz w:val="16"/>
        <w:szCs w:val="16"/>
      </w:rPr>
      <w:fldChar w:fldCharType="end"/>
    </w:r>
  </w:p>
  <w:p w14:paraId="2FCF0E73" w14:textId="536552DF" w:rsidR="003C3C91" w:rsidRPr="001A4040" w:rsidRDefault="00482D91" w:rsidP="003C3C91">
    <w:pPr>
      <w:pStyle w:val="Footer"/>
      <w:rPr>
        <w:sz w:val="16"/>
        <w:szCs w:val="16"/>
      </w:rPr>
    </w:pPr>
    <w:bookmarkStart w:id="2" w:name="_Hlk50549271"/>
    <w:bookmarkStart w:id="3" w:name="_Hlk50549272"/>
    <w:r>
      <w:rPr>
        <w:rFonts w:cs="Arial"/>
        <w:iCs/>
        <w:sz w:val="16"/>
        <w:szCs w:val="16"/>
      </w:rPr>
      <w:t>T&amp;T</w:t>
    </w:r>
    <w:r w:rsidR="00A600D5">
      <w:rPr>
        <w:rFonts w:cs="Arial"/>
        <w:iCs/>
        <w:sz w:val="16"/>
        <w:szCs w:val="16"/>
      </w:rPr>
      <w:t>/33</w:t>
    </w:r>
    <w:r w:rsidR="004C6729">
      <w:rPr>
        <w:rFonts w:cs="Arial"/>
        <w:iCs/>
        <w:sz w:val="16"/>
        <w:szCs w:val="16"/>
      </w:rPr>
      <w:t>/24</w:t>
    </w:r>
    <w:r w:rsidR="00907A74" w:rsidRPr="001A4040">
      <w:rPr>
        <w:rFonts w:cs="Arial"/>
        <w:iCs/>
        <w:sz w:val="16"/>
        <w:szCs w:val="16"/>
      </w:rPr>
      <w:t xml:space="preserve"> Grade VI Senior ICT Project</w:t>
    </w:r>
    <w:r w:rsidR="003C3C91" w:rsidRPr="001A4040">
      <w:rPr>
        <w:rFonts w:cs="Arial"/>
        <w:iCs/>
        <w:sz w:val="16"/>
        <w:szCs w:val="16"/>
      </w:rPr>
      <w:t xml:space="preserve"> Officer</w:t>
    </w:r>
    <w:bookmarkEnd w:id="2"/>
    <w:bookmarkEnd w:id="3"/>
    <w:r w:rsidR="003C3C91" w:rsidRPr="001A4040">
      <w:rPr>
        <w:rFonts w:cs="Arial"/>
        <w:iCs/>
        <w:sz w:val="16"/>
        <w:szCs w:val="16"/>
      </w:rPr>
      <w:t xml:space="preserve">         </w:t>
    </w:r>
  </w:p>
  <w:p w14:paraId="355BB847" w14:textId="7EDDB558" w:rsidR="00851CEB" w:rsidRPr="001A4040" w:rsidRDefault="00851CEB" w:rsidP="00851CEB">
    <w:pPr>
      <w:pStyle w:val="Footer"/>
      <w:ind w:left="-1276"/>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5C44B" w14:textId="77777777" w:rsidR="00E00602" w:rsidRDefault="00E00602">
      <w:r>
        <w:separator/>
      </w:r>
    </w:p>
  </w:footnote>
  <w:footnote w:type="continuationSeparator" w:id="0">
    <w:p w14:paraId="7FB52CE6" w14:textId="77777777" w:rsidR="00E00602" w:rsidRDefault="00E00602">
      <w:r>
        <w:continuationSeparator/>
      </w:r>
    </w:p>
  </w:footnote>
  <w:footnote w:id="1">
    <w:p w14:paraId="16AA738D" w14:textId="77777777" w:rsidR="00013DEA" w:rsidRDefault="00013DEA" w:rsidP="00013DEA">
      <w:pPr>
        <w:pStyle w:val="FootnoteText"/>
      </w:pPr>
      <w:r>
        <w:rPr>
          <w:rStyle w:val="FootnoteReference"/>
        </w:rPr>
        <w:footnoteRef/>
      </w:r>
      <w:r>
        <w:t xml:space="preserve"> A template SSSS and guidelines are available on the National Health and Safety Function/H&amp;S web-pages</w:t>
      </w:r>
    </w:p>
  </w:footnote>
  <w:footnote w:id="2">
    <w:p w14:paraId="241F9987" w14:textId="77777777" w:rsidR="00013DEA" w:rsidRPr="00DD13C2" w:rsidRDefault="00013DEA" w:rsidP="00013DEA">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80B83"/>
    <w:multiLevelType w:val="hybridMultilevel"/>
    <w:tmpl w:val="F3B85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6A0955"/>
    <w:multiLevelType w:val="hybridMultilevel"/>
    <w:tmpl w:val="4A14648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17B3114"/>
    <w:multiLevelType w:val="hybridMultilevel"/>
    <w:tmpl w:val="A5FC5F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2E7500EF"/>
    <w:multiLevelType w:val="hybridMultilevel"/>
    <w:tmpl w:val="15C23CC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313171A"/>
    <w:multiLevelType w:val="hybridMultilevel"/>
    <w:tmpl w:val="AA1EDE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442B6AB9"/>
    <w:multiLevelType w:val="hybridMultilevel"/>
    <w:tmpl w:val="DEA4BCCA"/>
    <w:lvl w:ilvl="0" w:tplc="326CDC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E8106D"/>
    <w:multiLevelType w:val="hybridMultilevel"/>
    <w:tmpl w:val="569623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7"/>
  </w:num>
  <w:num w:numId="5">
    <w:abstractNumId w:val="3"/>
  </w:num>
  <w:num w:numId="6">
    <w:abstractNumId w:val="1"/>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38"/>
    <w:rsid w:val="0000241B"/>
    <w:rsid w:val="00013DEA"/>
    <w:rsid w:val="00022437"/>
    <w:rsid w:val="000417F5"/>
    <w:rsid w:val="00051CEA"/>
    <w:rsid w:val="00064BA1"/>
    <w:rsid w:val="00066A84"/>
    <w:rsid w:val="000A1EEB"/>
    <w:rsid w:val="000A7E3C"/>
    <w:rsid w:val="000B5603"/>
    <w:rsid w:val="000B5E1F"/>
    <w:rsid w:val="000C3F3B"/>
    <w:rsid w:val="000E4798"/>
    <w:rsid w:val="000F318A"/>
    <w:rsid w:val="001005F7"/>
    <w:rsid w:val="00100B7F"/>
    <w:rsid w:val="001030E1"/>
    <w:rsid w:val="00111F77"/>
    <w:rsid w:val="001219DE"/>
    <w:rsid w:val="0012674E"/>
    <w:rsid w:val="001315ED"/>
    <w:rsid w:val="00140917"/>
    <w:rsid w:val="00140EEB"/>
    <w:rsid w:val="00152315"/>
    <w:rsid w:val="0015500C"/>
    <w:rsid w:val="00155B65"/>
    <w:rsid w:val="00162622"/>
    <w:rsid w:val="001705B8"/>
    <w:rsid w:val="00176D91"/>
    <w:rsid w:val="001817C1"/>
    <w:rsid w:val="00187FA6"/>
    <w:rsid w:val="0019187C"/>
    <w:rsid w:val="00193FD9"/>
    <w:rsid w:val="0019507A"/>
    <w:rsid w:val="001A4040"/>
    <w:rsid w:val="001A5516"/>
    <w:rsid w:val="001B05FC"/>
    <w:rsid w:val="001B54FB"/>
    <w:rsid w:val="001C25EA"/>
    <w:rsid w:val="001C75A7"/>
    <w:rsid w:val="001F034E"/>
    <w:rsid w:val="00205F59"/>
    <w:rsid w:val="00211843"/>
    <w:rsid w:val="00212075"/>
    <w:rsid w:val="00227F6F"/>
    <w:rsid w:val="00236A3A"/>
    <w:rsid w:val="0024164F"/>
    <w:rsid w:val="00250CF9"/>
    <w:rsid w:val="00263899"/>
    <w:rsid w:val="0026531C"/>
    <w:rsid w:val="00266BDB"/>
    <w:rsid w:val="00267D0F"/>
    <w:rsid w:val="00277CA5"/>
    <w:rsid w:val="00285110"/>
    <w:rsid w:val="00286E51"/>
    <w:rsid w:val="00290735"/>
    <w:rsid w:val="00291C78"/>
    <w:rsid w:val="002B2627"/>
    <w:rsid w:val="002B4136"/>
    <w:rsid w:val="002B636B"/>
    <w:rsid w:val="002C3C18"/>
    <w:rsid w:val="002C6B12"/>
    <w:rsid w:val="002E0484"/>
    <w:rsid w:val="002E0C09"/>
    <w:rsid w:val="002E7FB0"/>
    <w:rsid w:val="00303080"/>
    <w:rsid w:val="0030786C"/>
    <w:rsid w:val="00316382"/>
    <w:rsid w:val="003209F2"/>
    <w:rsid w:val="00327BEB"/>
    <w:rsid w:val="003349B2"/>
    <w:rsid w:val="003541E7"/>
    <w:rsid w:val="00357EB5"/>
    <w:rsid w:val="003712E0"/>
    <w:rsid w:val="00382E9D"/>
    <w:rsid w:val="003903DE"/>
    <w:rsid w:val="00395DA4"/>
    <w:rsid w:val="003972D0"/>
    <w:rsid w:val="00397A9E"/>
    <w:rsid w:val="003A176A"/>
    <w:rsid w:val="003A4595"/>
    <w:rsid w:val="003B7E16"/>
    <w:rsid w:val="003C3C91"/>
    <w:rsid w:val="003C3EF5"/>
    <w:rsid w:val="003F5121"/>
    <w:rsid w:val="004017C9"/>
    <w:rsid w:val="00445D5F"/>
    <w:rsid w:val="00453906"/>
    <w:rsid w:val="00461FDD"/>
    <w:rsid w:val="00464F25"/>
    <w:rsid w:val="00480568"/>
    <w:rsid w:val="00482D91"/>
    <w:rsid w:val="004A03FD"/>
    <w:rsid w:val="004B0542"/>
    <w:rsid w:val="004B0E45"/>
    <w:rsid w:val="004C6729"/>
    <w:rsid w:val="004D4ACD"/>
    <w:rsid w:val="004F3697"/>
    <w:rsid w:val="004F46C7"/>
    <w:rsid w:val="0052346F"/>
    <w:rsid w:val="005264A9"/>
    <w:rsid w:val="00531155"/>
    <w:rsid w:val="0053283A"/>
    <w:rsid w:val="00544780"/>
    <w:rsid w:val="00547ADF"/>
    <w:rsid w:val="00550347"/>
    <w:rsid w:val="00550495"/>
    <w:rsid w:val="005574E8"/>
    <w:rsid w:val="00562FF6"/>
    <w:rsid w:val="0056450A"/>
    <w:rsid w:val="00575709"/>
    <w:rsid w:val="005C1074"/>
    <w:rsid w:val="005C399B"/>
    <w:rsid w:val="005C50EC"/>
    <w:rsid w:val="005E20CC"/>
    <w:rsid w:val="005E60FE"/>
    <w:rsid w:val="005F3197"/>
    <w:rsid w:val="005F3FAA"/>
    <w:rsid w:val="00603B58"/>
    <w:rsid w:val="0061187B"/>
    <w:rsid w:val="00625BEA"/>
    <w:rsid w:val="0063049A"/>
    <w:rsid w:val="00646C73"/>
    <w:rsid w:val="00654DC7"/>
    <w:rsid w:val="00655BC9"/>
    <w:rsid w:val="00666E71"/>
    <w:rsid w:val="00690BCA"/>
    <w:rsid w:val="006932D1"/>
    <w:rsid w:val="006A7685"/>
    <w:rsid w:val="006B20F0"/>
    <w:rsid w:val="006B6AF6"/>
    <w:rsid w:val="006C4A2A"/>
    <w:rsid w:val="006D391D"/>
    <w:rsid w:val="00707884"/>
    <w:rsid w:val="00716196"/>
    <w:rsid w:val="00734C91"/>
    <w:rsid w:val="00747423"/>
    <w:rsid w:val="0075213A"/>
    <w:rsid w:val="00757AD6"/>
    <w:rsid w:val="00773B85"/>
    <w:rsid w:val="007800D1"/>
    <w:rsid w:val="00781315"/>
    <w:rsid w:val="00786E6D"/>
    <w:rsid w:val="0079264A"/>
    <w:rsid w:val="007A7169"/>
    <w:rsid w:val="007B0B4C"/>
    <w:rsid w:val="007D0314"/>
    <w:rsid w:val="007D3B58"/>
    <w:rsid w:val="007E08FB"/>
    <w:rsid w:val="007E1735"/>
    <w:rsid w:val="007E2157"/>
    <w:rsid w:val="007E36A3"/>
    <w:rsid w:val="007E7300"/>
    <w:rsid w:val="00851CEB"/>
    <w:rsid w:val="00853AFB"/>
    <w:rsid w:val="008678A9"/>
    <w:rsid w:val="008724E1"/>
    <w:rsid w:val="00881A89"/>
    <w:rsid w:val="008A3FDF"/>
    <w:rsid w:val="008B4AA5"/>
    <w:rsid w:val="008C011B"/>
    <w:rsid w:val="008D239C"/>
    <w:rsid w:val="008D31F8"/>
    <w:rsid w:val="008E6880"/>
    <w:rsid w:val="008F24D9"/>
    <w:rsid w:val="00900868"/>
    <w:rsid w:val="00907A74"/>
    <w:rsid w:val="00917F9A"/>
    <w:rsid w:val="00922C4B"/>
    <w:rsid w:val="009429C8"/>
    <w:rsid w:val="00950576"/>
    <w:rsid w:val="009528C8"/>
    <w:rsid w:val="009558DB"/>
    <w:rsid w:val="009637E7"/>
    <w:rsid w:val="0099688D"/>
    <w:rsid w:val="009A4345"/>
    <w:rsid w:val="009B17A6"/>
    <w:rsid w:val="009B2052"/>
    <w:rsid w:val="009C20C3"/>
    <w:rsid w:val="009C4BF3"/>
    <w:rsid w:val="009D2F4D"/>
    <w:rsid w:val="009E4D71"/>
    <w:rsid w:val="009E6BC5"/>
    <w:rsid w:val="00A03767"/>
    <w:rsid w:val="00A12015"/>
    <w:rsid w:val="00A2220A"/>
    <w:rsid w:val="00A36868"/>
    <w:rsid w:val="00A36C38"/>
    <w:rsid w:val="00A53ADC"/>
    <w:rsid w:val="00A53E03"/>
    <w:rsid w:val="00A600D5"/>
    <w:rsid w:val="00A63799"/>
    <w:rsid w:val="00A64896"/>
    <w:rsid w:val="00A67ADD"/>
    <w:rsid w:val="00A71AD5"/>
    <w:rsid w:val="00A72CA9"/>
    <w:rsid w:val="00A97165"/>
    <w:rsid w:val="00AB4971"/>
    <w:rsid w:val="00AB7630"/>
    <w:rsid w:val="00AC285D"/>
    <w:rsid w:val="00AC7CA1"/>
    <w:rsid w:val="00AD3E70"/>
    <w:rsid w:val="00AE04F6"/>
    <w:rsid w:val="00AE2EFF"/>
    <w:rsid w:val="00AF50A2"/>
    <w:rsid w:val="00AF622F"/>
    <w:rsid w:val="00AF694E"/>
    <w:rsid w:val="00B6022A"/>
    <w:rsid w:val="00B604B4"/>
    <w:rsid w:val="00B66A3E"/>
    <w:rsid w:val="00B91F1B"/>
    <w:rsid w:val="00B92CDB"/>
    <w:rsid w:val="00B95809"/>
    <w:rsid w:val="00B96385"/>
    <w:rsid w:val="00BA07A0"/>
    <w:rsid w:val="00BB47A4"/>
    <w:rsid w:val="00BF0F39"/>
    <w:rsid w:val="00C01A6C"/>
    <w:rsid w:val="00C02A83"/>
    <w:rsid w:val="00C156D2"/>
    <w:rsid w:val="00C22FA3"/>
    <w:rsid w:val="00C32F26"/>
    <w:rsid w:val="00C35130"/>
    <w:rsid w:val="00C374DA"/>
    <w:rsid w:val="00C5094B"/>
    <w:rsid w:val="00C6215D"/>
    <w:rsid w:val="00C676F9"/>
    <w:rsid w:val="00C67CF9"/>
    <w:rsid w:val="00C734F1"/>
    <w:rsid w:val="00C80B85"/>
    <w:rsid w:val="00C87553"/>
    <w:rsid w:val="00C93941"/>
    <w:rsid w:val="00CA2E90"/>
    <w:rsid w:val="00CA3A5F"/>
    <w:rsid w:val="00CA441F"/>
    <w:rsid w:val="00CB5ACF"/>
    <w:rsid w:val="00CE6213"/>
    <w:rsid w:val="00CF672F"/>
    <w:rsid w:val="00D34954"/>
    <w:rsid w:val="00D356D0"/>
    <w:rsid w:val="00D4048B"/>
    <w:rsid w:val="00D53AF9"/>
    <w:rsid w:val="00D54156"/>
    <w:rsid w:val="00D66499"/>
    <w:rsid w:val="00DA1C02"/>
    <w:rsid w:val="00DA580A"/>
    <w:rsid w:val="00DD20C9"/>
    <w:rsid w:val="00DF0B34"/>
    <w:rsid w:val="00DF4D94"/>
    <w:rsid w:val="00DF64F4"/>
    <w:rsid w:val="00E00602"/>
    <w:rsid w:val="00E23A8A"/>
    <w:rsid w:val="00E245EA"/>
    <w:rsid w:val="00E25EED"/>
    <w:rsid w:val="00E308BA"/>
    <w:rsid w:val="00E34F2A"/>
    <w:rsid w:val="00E40AE6"/>
    <w:rsid w:val="00E51283"/>
    <w:rsid w:val="00E7188A"/>
    <w:rsid w:val="00E95E80"/>
    <w:rsid w:val="00EA1FFF"/>
    <w:rsid w:val="00EA64ED"/>
    <w:rsid w:val="00EB4B82"/>
    <w:rsid w:val="00EC7405"/>
    <w:rsid w:val="00ED2B2A"/>
    <w:rsid w:val="00ED68D9"/>
    <w:rsid w:val="00EE13EA"/>
    <w:rsid w:val="00EF7EDF"/>
    <w:rsid w:val="00F00E6A"/>
    <w:rsid w:val="00F063CB"/>
    <w:rsid w:val="00F15951"/>
    <w:rsid w:val="00F16629"/>
    <w:rsid w:val="00F2474C"/>
    <w:rsid w:val="00F257E3"/>
    <w:rsid w:val="00F4707D"/>
    <w:rsid w:val="00F613B6"/>
    <w:rsid w:val="00F80F93"/>
    <w:rsid w:val="00F86AD7"/>
    <w:rsid w:val="00F9744B"/>
    <w:rsid w:val="00FB6832"/>
    <w:rsid w:val="00FE46B5"/>
    <w:rsid w:val="00FE6E29"/>
    <w:rsid w:val="00FF25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stockticker"/>
  <w:shapeDefaults>
    <o:shapedefaults v:ext="edit" spidmax="59393"/>
    <o:shapelayout v:ext="edit">
      <o:idmap v:ext="edit" data="1"/>
    </o:shapelayout>
  </w:shapeDefaults>
  <w:decimalSymbol w:val="."/>
  <w:listSeparator w:val=","/>
  <w14:docId w14:val="621B1C21"/>
  <w15:docId w15:val="{C1143F66-F936-4D19-A1E8-B5EC26E8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9C8"/>
    <w:pPr>
      <w:spacing w:after="0" w:line="240" w:lineRule="auto"/>
    </w:pPr>
    <w:rPr>
      <w:rFonts w:ascii="Arial" w:eastAsia="Times New Roman" w:hAnsi="Arial" w:cs="Times New Roman"/>
      <w:sz w:val="20"/>
      <w:szCs w:val="20"/>
      <w:lang w:val="en-GB" w:eastAsia="en-GB"/>
    </w:rPr>
  </w:style>
  <w:style w:type="paragraph" w:styleId="Heading7">
    <w:name w:val="heading 7"/>
    <w:basedOn w:val="Normal"/>
    <w:next w:val="Normal"/>
    <w:link w:val="Heading7Char"/>
    <w:qFormat/>
    <w:rsid w:val="00A36C38"/>
    <w:pPr>
      <w:keepNext/>
      <w:tabs>
        <w:tab w:val="left" w:pos="-720"/>
        <w:tab w:val="left" w:pos="0"/>
        <w:tab w:val="left" w:pos="720"/>
      </w:tabs>
      <w:suppressAutoHyphens/>
      <w:jc w:val="both"/>
      <w:outlineLvl w:val="6"/>
    </w:pPr>
    <w:rPr>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36C38"/>
    <w:rPr>
      <w:rFonts w:ascii="Arial" w:eastAsia="Times New Roman" w:hAnsi="Arial" w:cs="Times New Roman"/>
      <w:b/>
      <w:spacing w:val="-3"/>
      <w:sz w:val="24"/>
      <w:szCs w:val="20"/>
      <w:lang w:val="en-GB"/>
    </w:rPr>
  </w:style>
  <w:style w:type="paragraph" w:styleId="Footer">
    <w:name w:val="footer"/>
    <w:basedOn w:val="Normal"/>
    <w:link w:val="FooterChar"/>
    <w:uiPriority w:val="99"/>
    <w:rsid w:val="00A36C38"/>
    <w:pPr>
      <w:tabs>
        <w:tab w:val="center" w:pos="4320"/>
        <w:tab w:val="right" w:pos="8640"/>
      </w:tabs>
    </w:pPr>
  </w:style>
  <w:style w:type="character" w:customStyle="1" w:styleId="FooterChar">
    <w:name w:val="Footer Char"/>
    <w:basedOn w:val="DefaultParagraphFont"/>
    <w:link w:val="Footer"/>
    <w:uiPriority w:val="99"/>
    <w:rsid w:val="00A36C38"/>
    <w:rPr>
      <w:rFonts w:ascii="Times New Roman" w:eastAsia="Times New Roman" w:hAnsi="Times New Roman" w:cs="Times New Roman"/>
      <w:sz w:val="20"/>
      <w:szCs w:val="20"/>
      <w:lang w:val="en-GB" w:eastAsia="en-GB"/>
    </w:rPr>
  </w:style>
  <w:style w:type="character" w:styleId="PageNumber">
    <w:name w:val="page number"/>
    <w:basedOn w:val="DefaultParagraphFont"/>
    <w:rsid w:val="00A36C38"/>
  </w:style>
  <w:style w:type="paragraph" w:styleId="Header">
    <w:name w:val="header"/>
    <w:basedOn w:val="Normal"/>
    <w:link w:val="HeaderChar"/>
    <w:rsid w:val="00A36C38"/>
    <w:pPr>
      <w:tabs>
        <w:tab w:val="center" w:pos="4153"/>
        <w:tab w:val="right" w:pos="8306"/>
      </w:tabs>
    </w:pPr>
  </w:style>
  <w:style w:type="character" w:customStyle="1" w:styleId="HeaderChar">
    <w:name w:val="Header Char"/>
    <w:basedOn w:val="DefaultParagraphFont"/>
    <w:link w:val="Header"/>
    <w:rsid w:val="00A36C38"/>
    <w:rPr>
      <w:rFonts w:ascii="Times New Roman" w:eastAsia="Times New Roman" w:hAnsi="Times New Roman" w:cs="Times New Roman"/>
      <w:sz w:val="20"/>
      <w:szCs w:val="20"/>
      <w:lang w:val="en-GB" w:eastAsia="en-GB"/>
    </w:rPr>
  </w:style>
  <w:style w:type="character" w:styleId="Hyperlink">
    <w:name w:val="Hyperlink"/>
    <w:rsid w:val="00A36C38"/>
    <w:rPr>
      <w:color w:val="0000FF"/>
      <w:u w:val="single"/>
    </w:rPr>
  </w:style>
  <w:style w:type="character" w:styleId="CommentReference">
    <w:name w:val="annotation reference"/>
    <w:semiHidden/>
    <w:rsid w:val="00A36C38"/>
    <w:rPr>
      <w:sz w:val="16"/>
      <w:szCs w:val="16"/>
    </w:rPr>
  </w:style>
  <w:style w:type="paragraph" w:styleId="CommentText">
    <w:name w:val="annotation text"/>
    <w:basedOn w:val="Normal"/>
    <w:link w:val="CommentTextChar"/>
    <w:semiHidden/>
    <w:rsid w:val="00A36C38"/>
  </w:style>
  <w:style w:type="character" w:customStyle="1" w:styleId="CommentTextChar">
    <w:name w:val="Comment Text Char"/>
    <w:basedOn w:val="DefaultParagraphFont"/>
    <w:link w:val="CommentText"/>
    <w:semiHidden/>
    <w:rsid w:val="00A36C38"/>
    <w:rPr>
      <w:rFonts w:ascii="Times New Roman" w:eastAsia="Times New Roman" w:hAnsi="Times New Roman" w:cs="Times New Roman"/>
      <w:sz w:val="20"/>
      <w:szCs w:val="20"/>
      <w:lang w:val="en-GB" w:eastAsia="en-GB"/>
    </w:rPr>
  </w:style>
  <w:style w:type="paragraph" w:styleId="ListParagraph">
    <w:name w:val="List Paragraph"/>
    <w:aliases w:val="List Paragraph4,List Paragraph3,Bullet List,List Paragraph - bullets,Use Case List Paragraph,Lettre d'introduction,List Paragraph1,Paragrafo elenco,1st level - Bullet List Paragraph,Numbered paragraph 1,Medium Grid 1 - Accent 21,Mediq - 2"/>
    <w:basedOn w:val="Normal"/>
    <w:link w:val="ListParagraphChar"/>
    <w:uiPriority w:val="34"/>
    <w:qFormat/>
    <w:rsid w:val="00A36C38"/>
    <w:pPr>
      <w:ind w:left="720"/>
    </w:pPr>
  </w:style>
  <w:style w:type="paragraph" w:customStyle="1" w:styleId="Default">
    <w:name w:val="Default"/>
    <w:uiPriority w:val="99"/>
    <w:rsid w:val="00A36C38"/>
    <w:pPr>
      <w:autoSpaceDE w:val="0"/>
      <w:autoSpaceDN w:val="0"/>
      <w:adjustRightInd w:val="0"/>
      <w:spacing w:after="0" w:line="240" w:lineRule="auto"/>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A36C38"/>
    <w:rPr>
      <w:rFonts w:ascii="Tahoma" w:hAnsi="Tahoma" w:cs="Tahoma"/>
      <w:sz w:val="16"/>
      <w:szCs w:val="16"/>
    </w:rPr>
  </w:style>
  <w:style w:type="character" w:customStyle="1" w:styleId="BalloonTextChar">
    <w:name w:val="Balloon Text Char"/>
    <w:basedOn w:val="DefaultParagraphFont"/>
    <w:link w:val="BalloonText"/>
    <w:uiPriority w:val="99"/>
    <w:semiHidden/>
    <w:rsid w:val="00A36C38"/>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C6215D"/>
    <w:rPr>
      <w:b/>
      <w:bCs/>
    </w:rPr>
  </w:style>
  <w:style w:type="character" w:customStyle="1" w:styleId="CommentSubjectChar">
    <w:name w:val="Comment Subject Char"/>
    <w:basedOn w:val="CommentTextChar"/>
    <w:link w:val="CommentSubject"/>
    <w:uiPriority w:val="99"/>
    <w:semiHidden/>
    <w:rsid w:val="00C6215D"/>
    <w:rPr>
      <w:rFonts w:ascii="Times New Roman" w:eastAsia="Times New Roman" w:hAnsi="Times New Roman" w:cs="Times New Roman"/>
      <w:b/>
      <w:bCs/>
      <w:sz w:val="20"/>
      <w:szCs w:val="20"/>
      <w:lang w:val="en-GB" w:eastAsia="en-GB"/>
    </w:rPr>
  </w:style>
  <w:style w:type="paragraph" w:styleId="FootnoteText">
    <w:name w:val="footnote text"/>
    <w:basedOn w:val="Normal"/>
    <w:link w:val="FootnoteTextChar"/>
    <w:uiPriority w:val="99"/>
    <w:semiHidden/>
    <w:unhideWhenUsed/>
    <w:rsid w:val="00853AFB"/>
    <w:rPr>
      <w:rFonts w:ascii="Calibri" w:eastAsia="Calibri" w:hAnsi="Calibri"/>
      <w:lang w:val="en-IE" w:eastAsia="en-US"/>
    </w:rPr>
  </w:style>
  <w:style w:type="character" w:customStyle="1" w:styleId="FootnoteTextChar">
    <w:name w:val="Footnote Text Char"/>
    <w:basedOn w:val="DefaultParagraphFont"/>
    <w:link w:val="FootnoteText"/>
    <w:uiPriority w:val="99"/>
    <w:semiHidden/>
    <w:rsid w:val="00853AF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3AFB"/>
    <w:rPr>
      <w:vertAlign w:val="superscript"/>
    </w:rPr>
  </w:style>
  <w:style w:type="paragraph" w:styleId="NormalWeb">
    <w:name w:val="Normal (Web)"/>
    <w:basedOn w:val="Normal"/>
    <w:uiPriority w:val="99"/>
    <w:semiHidden/>
    <w:unhideWhenUsed/>
    <w:rsid w:val="00236A3A"/>
    <w:rPr>
      <w:rFonts w:ascii="Times New Roman" w:eastAsiaTheme="minorHAnsi" w:hAnsi="Times New Roman"/>
      <w:sz w:val="24"/>
      <w:szCs w:val="24"/>
      <w:lang w:val="en-IE" w:eastAsia="en-IE"/>
    </w:rPr>
  </w:style>
  <w:style w:type="character" w:customStyle="1" w:styleId="UnresolvedMention">
    <w:name w:val="Unresolved Mention"/>
    <w:basedOn w:val="DefaultParagraphFont"/>
    <w:uiPriority w:val="99"/>
    <w:semiHidden/>
    <w:unhideWhenUsed/>
    <w:rsid w:val="005C399B"/>
    <w:rPr>
      <w:color w:val="605E5C"/>
      <w:shd w:val="clear" w:color="auto" w:fill="E1DFDD"/>
    </w:rPr>
  </w:style>
  <w:style w:type="paragraph" w:customStyle="1" w:styleId="Contacts10">
    <w:name w:val="Contacts 10"/>
    <w:basedOn w:val="Normal"/>
    <w:uiPriority w:val="99"/>
    <w:qFormat/>
    <w:rsid w:val="003B7E16"/>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3B7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3B7E16"/>
    <w:rPr>
      <w:rFonts w:ascii="Courier New" w:eastAsia="Calibri" w:hAnsi="Courier New" w:cs="Courier New"/>
      <w:sz w:val="20"/>
      <w:szCs w:val="20"/>
      <w:lang w:eastAsia="en-IE"/>
    </w:rPr>
  </w:style>
  <w:style w:type="paragraph" w:customStyle="1" w:styleId="Contacts12">
    <w:name w:val="Contacts 12"/>
    <w:basedOn w:val="Contacts10"/>
    <w:uiPriority w:val="99"/>
    <w:qFormat/>
    <w:rsid w:val="003B7E16"/>
    <w:pPr>
      <w:spacing w:after="100"/>
    </w:pPr>
    <w:rPr>
      <w:b/>
      <w:color w:val="016857"/>
    </w:rPr>
  </w:style>
  <w:style w:type="paragraph" w:styleId="NoSpacing">
    <w:name w:val="No Spacing"/>
    <w:uiPriority w:val="1"/>
    <w:qFormat/>
    <w:rsid w:val="003C3C91"/>
    <w:pPr>
      <w:spacing w:after="0" w:line="240" w:lineRule="auto"/>
    </w:pPr>
    <w:rPr>
      <w:rFonts w:ascii="Arial" w:eastAsia="Times New Roman" w:hAnsi="Arial" w:cs="Times New Roman"/>
      <w:sz w:val="20"/>
      <w:szCs w:val="20"/>
      <w:lang w:val="en-GB" w:eastAsia="en-GB"/>
    </w:rPr>
  </w:style>
  <w:style w:type="character" w:customStyle="1" w:styleId="ListParagraphChar">
    <w:name w:val="List Paragraph Char"/>
    <w:aliases w:val="List Paragraph4 Char,List Paragraph3 Char,Bullet List Char,List Paragraph - bullets Char,Use Case List Paragraph Char,Lettre d'introduction Char,List Paragraph1 Char,Paragrafo elenco Char,1st level - Bullet List Paragraph Char"/>
    <w:link w:val="ListParagraph"/>
    <w:uiPriority w:val="34"/>
    <w:qFormat/>
    <w:locked/>
    <w:rsid w:val="0012674E"/>
    <w:rPr>
      <w:rFonts w:ascii="Arial" w:eastAsia="Times New Roman" w:hAnsi="Arial" w:cs="Times New Roman"/>
      <w:sz w:val="20"/>
      <w:szCs w:val="20"/>
      <w:lang w:val="en-GB" w:eastAsia="en-GB"/>
    </w:rPr>
  </w:style>
  <w:style w:type="character" w:customStyle="1" w:styleId="ui-provider">
    <w:name w:val="ui-provider"/>
    <w:basedOn w:val="DefaultParagraphFont"/>
    <w:rsid w:val="00A60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52354">
      <w:bodyDiv w:val="1"/>
      <w:marLeft w:val="0"/>
      <w:marRight w:val="0"/>
      <w:marTop w:val="0"/>
      <w:marBottom w:val="0"/>
      <w:divBdr>
        <w:top w:val="none" w:sz="0" w:space="0" w:color="auto"/>
        <w:left w:val="none" w:sz="0" w:space="0" w:color="auto"/>
        <w:bottom w:val="none" w:sz="0" w:space="0" w:color="auto"/>
        <w:right w:val="none" w:sz="0" w:space="0" w:color="auto"/>
      </w:divBdr>
    </w:div>
    <w:div w:id="690689430">
      <w:bodyDiv w:val="1"/>
      <w:marLeft w:val="0"/>
      <w:marRight w:val="0"/>
      <w:marTop w:val="0"/>
      <w:marBottom w:val="0"/>
      <w:divBdr>
        <w:top w:val="none" w:sz="0" w:space="0" w:color="auto"/>
        <w:left w:val="none" w:sz="0" w:space="0" w:color="auto"/>
        <w:bottom w:val="none" w:sz="0" w:space="0" w:color="auto"/>
        <w:right w:val="none" w:sz="0" w:space="0" w:color="auto"/>
      </w:divBdr>
    </w:div>
    <w:div w:id="786586424">
      <w:bodyDiv w:val="1"/>
      <w:marLeft w:val="0"/>
      <w:marRight w:val="0"/>
      <w:marTop w:val="0"/>
      <w:marBottom w:val="0"/>
      <w:divBdr>
        <w:top w:val="none" w:sz="0" w:space="0" w:color="auto"/>
        <w:left w:val="none" w:sz="0" w:space="0" w:color="auto"/>
        <w:bottom w:val="none" w:sz="0" w:space="0" w:color="auto"/>
        <w:right w:val="none" w:sz="0" w:space="0" w:color="auto"/>
      </w:divBdr>
    </w:div>
    <w:div w:id="1052314025">
      <w:bodyDiv w:val="1"/>
      <w:marLeft w:val="0"/>
      <w:marRight w:val="0"/>
      <w:marTop w:val="0"/>
      <w:marBottom w:val="0"/>
      <w:divBdr>
        <w:top w:val="none" w:sz="0" w:space="0" w:color="auto"/>
        <w:left w:val="none" w:sz="0" w:space="0" w:color="auto"/>
        <w:bottom w:val="none" w:sz="0" w:space="0" w:color="auto"/>
        <w:right w:val="none" w:sz="0" w:space="0" w:color="auto"/>
      </w:divBdr>
    </w:div>
    <w:div w:id="1416171755">
      <w:bodyDiv w:val="1"/>
      <w:marLeft w:val="0"/>
      <w:marRight w:val="0"/>
      <w:marTop w:val="0"/>
      <w:marBottom w:val="0"/>
      <w:divBdr>
        <w:top w:val="none" w:sz="0" w:space="0" w:color="auto"/>
        <w:left w:val="none" w:sz="0" w:space="0" w:color="auto"/>
        <w:bottom w:val="none" w:sz="0" w:space="0" w:color="auto"/>
        <w:right w:val="none" w:sz="0" w:space="0" w:color="auto"/>
      </w:divBdr>
    </w:div>
    <w:div w:id="1536772132">
      <w:bodyDiv w:val="1"/>
      <w:marLeft w:val="0"/>
      <w:marRight w:val="0"/>
      <w:marTop w:val="0"/>
      <w:marBottom w:val="0"/>
      <w:divBdr>
        <w:top w:val="none" w:sz="0" w:space="0" w:color="auto"/>
        <w:left w:val="none" w:sz="0" w:space="0" w:color="auto"/>
        <w:bottom w:val="none" w:sz="0" w:space="0" w:color="auto"/>
        <w:right w:val="none" w:sz="0" w:space="0" w:color="auto"/>
      </w:divBdr>
    </w:div>
    <w:div w:id="189261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reilly@hse.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id:image007.png@01D7F273.8CEDBB3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psa.ie" TargetMode="External"/><Relationship Id="rId4" Type="http://schemas.openxmlformats.org/officeDocument/2006/relationships/webSettings" Target="webSettings.xml"/><Relationship Id="rId9" Type="http://schemas.openxmlformats.org/officeDocument/2006/relationships/hyperlink" Target="http://www.hse.ie/eng/staff/job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7</Pages>
  <Words>3086</Words>
  <Characters>17595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HSE</dc:creator>
  <cp:lastModifiedBy>Sandra Reilly</cp:lastModifiedBy>
  <cp:revision>33</cp:revision>
  <cp:lastPrinted>2019-01-22T11:12:00Z</cp:lastPrinted>
  <dcterms:created xsi:type="dcterms:W3CDTF">2022-09-06T09:36:00Z</dcterms:created>
  <dcterms:modified xsi:type="dcterms:W3CDTF">2024-10-23T12:24:00Z</dcterms:modified>
</cp:coreProperties>
</file>