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3F5197" w:rsidP="000B7025">
      <w:pPr>
        <w:framePr w:w="8767" w:h="3024" w:hRule="exact" w:hSpace="180" w:wrap="around" w:vAnchor="text" w:hAnchor="page" w:x="1516" w:y="-250"/>
        <w:ind w:left="1800" w:hanging="720"/>
        <w:jc w:val="both"/>
      </w:pPr>
      <w:r>
        <w:rPr>
          <w:rFonts w:cs="Arial"/>
          <w:noProof/>
        </w:rPr>
        <w:drawing>
          <wp:anchor distT="0" distB="0" distL="114300" distR="114300" simplePos="0" relativeHeight="251657728" behindDoc="1" locked="0" layoutInCell="1" allowOverlap="1" wp14:anchorId="10C0F37A" wp14:editId="55493C80">
            <wp:simplePos x="3896360" y="156210"/>
            <wp:positionH relativeFrom="margin">
              <wp:align>right</wp:align>
            </wp:positionH>
            <wp:positionV relativeFrom="margin">
              <wp:align>top</wp:align>
            </wp:positionV>
            <wp:extent cx="2827020" cy="11861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1D09DA">
        <w:t xml:space="preserve">                           </w:t>
      </w:r>
    </w:p>
    <w:p w:rsidR="006314D2" w:rsidRDefault="00E276F0" w:rsidP="000B7025">
      <w:pPr>
        <w:framePr w:w="8767" w:h="3024" w:hRule="exact" w:hSpace="180" w:wrap="around" w:vAnchor="text" w:hAnchor="page" w:x="1516" w:y="-250"/>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0B7025">
      <w:pPr>
        <w:framePr w:w="8767" w:h="3024" w:hRule="exact" w:hSpace="180" w:wrap="around" w:vAnchor="text" w:hAnchor="page" w:x="1516" w:y="-250"/>
        <w:ind w:left="1800" w:hanging="720"/>
        <w:jc w:val="right"/>
        <w:rPr>
          <w:rFonts w:ascii="Verdana" w:hAnsi="Verdana" w:cs="Arial"/>
          <w:b/>
          <w:bCs/>
          <w:color w:val="365F91"/>
          <w:sz w:val="14"/>
          <w:szCs w:val="14"/>
          <w:lang w:val="de-DE"/>
        </w:rPr>
      </w:pPr>
    </w:p>
    <w:p w:rsidR="003F5197" w:rsidRDefault="003F5197" w:rsidP="000B7025">
      <w:pPr>
        <w:framePr w:w="8767" w:h="3024" w:hRule="exact" w:hSpace="180" w:wrap="around" w:vAnchor="text" w:hAnchor="page" w:x="1516" w:y="-250"/>
        <w:ind w:left="1800" w:hanging="720"/>
        <w:jc w:val="right"/>
        <w:rPr>
          <w:rStyle w:val="InternetLink"/>
          <w:rFonts w:asciiTheme="minorHAnsi" w:hAnsiTheme="minorHAnsi"/>
          <w:b/>
          <w:sz w:val="18"/>
          <w:szCs w:val="18"/>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0B7025" w:rsidRDefault="000B7025" w:rsidP="000B7025">
      <w:pPr>
        <w:framePr w:w="8767" w:h="3024" w:hRule="exact" w:hSpace="180" w:wrap="around" w:vAnchor="text" w:hAnchor="page" w:x="1516" w:y="-250"/>
        <w:ind w:left="1800" w:hanging="720"/>
        <w:jc w:val="right"/>
        <w:rPr>
          <w:rStyle w:val="InternetLink"/>
          <w:rFonts w:cs="Arial"/>
          <w:b/>
          <w:i/>
          <w:color w:val="auto"/>
          <w:sz w:val="16"/>
          <w:szCs w:val="16"/>
          <w:u w:val="none"/>
        </w:rPr>
      </w:pPr>
    </w:p>
    <w:p w:rsidR="00D037A5" w:rsidRPr="003F5197" w:rsidRDefault="00D037A5" w:rsidP="000B7025">
      <w:pPr>
        <w:framePr w:w="8767" w:h="3024" w:hRule="exact" w:hSpace="180" w:wrap="around" w:vAnchor="text" w:hAnchor="page" w:x="1516" w:y="-250"/>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D037A5" w:rsidRPr="003F5197" w:rsidRDefault="00D037A5" w:rsidP="000B7025">
      <w:pPr>
        <w:framePr w:w="8767" w:h="3024" w:hRule="exact" w:hSpace="180" w:wrap="around" w:vAnchor="text" w:hAnchor="page" w:x="1516" w:y="-250"/>
        <w:ind w:left="1800" w:hanging="720"/>
        <w:jc w:val="right"/>
        <w:rPr>
          <w:rStyle w:val="InternetLink"/>
          <w:rFonts w:cs="Arial"/>
          <w:b/>
          <w:i/>
          <w:color w:val="auto"/>
          <w:sz w:val="16"/>
          <w:szCs w:val="16"/>
          <w:u w:val="none"/>
        </w:rPr>
      </w:pPr>
      <w:r>
        <w:rPr>
          <w:rStyle w:val="InternetLink"/>
          <w:rFonts w:cs="Arial"/>
          <w:b/>
          <w:i/>
          <w:color w:val="auto"/>
          <w:sz w:val="16"/>
          <w:szCs w:val="16"/>
          <w:u w:val="none"/>
        </w:rPr>
        <w:t xml:space="preserve">Molloway House, </w:t>
      </w:r>
      <w:r w:rsidRPr="003F5197">
        <w:rPr>
          <w:rStyle w:val="InternetLink"/>
          <w:rFonts w:cs="Arial"/>
          <w:b/>
          <w:i/>
          <w:color w:val="auto"/>
          <w:sz w:val="16"/>
          <w:szCs w:val="16"/>
          <w:u w:val="none"/>
        </w:rPr>
        <w:t>Sligo University Hospital</w:t>
      </w:r>
    </w:p>
    <w:p w:rsidR="00D037A5" w:rsidRPr="003F5197" w:rsidRDefault="00D037A5" w:rsidP="000B7025">
      <w:pPr>
        <w:framePr w:w="8767" w:h="3024" w:hRule="exact" w:hSpace="180" w:wrap="around" w:vAnchor="text" w:hAnchor="page" w:x="1516" w:y="-250"/>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D037A5" w:rsidRPr="003F5197" w:rsidRDefault="00D037A5" w:rsidP="000B7025">
      <w:pPr>
        <w:framePr w:w="8767" w:h="3024" w:hRule="exact" w:hSpace="180" w:wrap="around" w:vAnchor="text" w:hAnchor="page" w:x="1516" w:y="-250"/>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D037A5" w:rsidRPr="003F5197" w:rsidRDefault="00D037A5" w:rsidP="000B7025">
      <w:pPr>
        <w:framePr w:w="8767" w:h="3024" w:hRule="exact" w:hSpace="180" w:wrap="around" w:vAnchor="text" w:hAnchor="page" w:x="1516" w:y="-250"/>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3F5197" w:rsidRDefault="00B06C3C" w:rsidP="000B7025">
      <w:pPr>
        <w:framePr w:w="8767" w:h="3024" w:hRule="exact" w:hSpace="180" w:wrap="around" w:vAnchor="text" w:hAnchor="page" w:x="1516" w:y="-250"/>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0B7025">
      <w:pPr>
        <w:framePr w:w="8767" w:h="3024" w:hRule="exact" w:hSpace="180" w:wrap="around" w:vAnchor="text" w:hAnchor="page" w:x="1516" w:y="-250"/>
        <w:ind w:left="1800" w:hanging="720"/>
        <w:jc w:val="right"/>
        <w:rPr>
          <w:rFonts w:ascii="Verdana" w:hAnsi="Verdana" w:cs="Arial"/>
          <w:b/>
          <w:bCs/>
          <w:color w:val="365F91"/>
          <w:sz w:val="14"/>
          <w:szCs w:val="14"/>
          <w:lang w:val="de-DE"/>
        </w:rPr>
      </w:pPr>
    </w:p>
    <w:p w:rsidR="001D09DA" w:rsidRPr="00EB1429" w:rsidRDefault="001D09DA" w:rsidP="000B7025">
      <w:pPr>
        <w:framePr w:w="8767" w:h="3024" w:hRule="exact" w:hSpace="180" w:wrap="around" w:vAnchor="text" w:hAnchor="page" w:x="1516" w:y="-250"/>
        <w:ind w:left="1800" w:hanging="720"/>
        <w:jc w:val="right"/>
        <w:rPr>
          <w:rFonts w:ascii="Verdana" w:hAnsi="Verdana" w:cs="Arial"/>
          <w:b/>
          <w:bCs/>
          <w:color w:val="365F91"/>
          <w:sz w:val="16"/>
          <w:szCs w:val="16"/>
          <w:lang w:val="de-DE"/>
        </w:rPr>
      </w:pPr>
    </w:p>
    <w:p w:rsidR="001D09DA" w:rsidRPr="00EB1429" w:rsidRDefault="001D09DA" w:rsidP="000B7025">
      <w:pPr>
        <w:framePr w:w="8767" w:h="3024" w:hRule="exact" w:hSpace="180" w:wrap="around" w:vAnchor="text" w:hAnchor="page" w:x="1516" w:y="-250"/>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0B7025">
      <w:pPr>
        <w:framePr w:w="8767" w:h="3024" w:hRule="exact" w:hSpace="180" w:wrap="around" w:vAnchor="text" w:hAnchor="page" w:x="1516" w:y="-250"/>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0B7025">
      <w:pPr>
        <w:framePr w:w="8767" w:h="3024" w:hRule="exact" w:hSpace="180" w:wrap="around" w:vAnchor="text" w:hAnchor="page" w:x="1516" w:y="-250"/>
        <w:ind w:left="1800" w:hanging="720"/>
        <w:jc w:val="center"/>
        <w:rPr>
          <w:rFonts w:ascii="Verdana" w:hAnsi="Verdana" w:cs="Arial"/>
          <w:b/>
          <w:bCs/>
          <w:sz w:val="16"/>
          <w:szCs w:val="16"/>
          <w:lang w:val="de-DE"/>
        </w:rPr>
      </w:pPr>
    </w:p>
    <w:p w:rsidR="001D09DA" w:rsidRDefault="001D09DA" w:rsidP="000B7025">
      <w:pPr>
        <w:framePr w:w="8767" w:h="3024" w:hRule="exact" w:hSpace="180" w:wrap="around" w:vAnchor="text" w:hAnchor="page" w:x="1516" w:y="-250"/>
        <w:ind w:left="1800" w:hanging="720"/>
        <w:jc w:val="right"/>
      </w:pPr>
    </w:p>
    <w:p w:rsidR="006314D2" w:rsidRDefault="000B7025" w:rsidP="00B14C43">
      <w:pPr>
        <w:rPr>
          <w:rFonts w:cs="Arial"/>
          <w:noProof/>
        </w:rPr>
      </w:pPr>
      <w:r>
        <w:rPr>
          <w:rFonts w:cs="Arial"/>
          <w:noProof/>
        </w:rPr>
        <w:drawing>
          <wp:anchor distT="0" distB="0" distL="114300" distR="114300" simplePos="0" relativeHeight="251658752" behindDoc="0" locked="0" layoutInCell="1" allowOverlap="1">
            <wp:simplePos x="0" y="0"/>
            <wp:positionH relativeFrom="margin">
              <wp:posOffset>-601207</wp:posOffset>
            </wp:positionH>
            <wp:positionV relativeFrom="margin">
              <wp:posOffset>148590</wp:posOffset>
            </wp:positionV>
            <wp:extent cx="2114550" cy="838200"/>
            <wp:effectExtent l="0" t="0" r="0" b="0"/>
            <wp:wrapSquare wrapText="bothSides"/>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anchor>
        </w:drawing>
      </w:r>
    </w:p>
    <w:p w:rsidR="001A519A" w:rsidRPr="00E21DCB" w:rsidRDefault="00F05DDF" w:rsidP="00E21DCB">
      <w:pPr>
        <w:jc w:val="center"/>
        <w:rPr>
          <w:rFonts w:cs="Arial"/>
          <w:b/>
        </w:rPr>
      </w:pPr>
      <w:r>
        <w:rPr>
          <w:noProof/>
        </w:rPr>
        <mc:AlternateContent>
          <mc:Choice Requires="wps">
            <w:drawing>
              <wp:anchor distT="0" distB="0" distL="114300" distR="114300" simplePos="0" relativeHeight="251660288" behindDoc="0" locked="0" layoutInCell="1" allowOverlap="1" wp14:anchorId="46439368" wp14:editId="297ACDEE">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39368"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r w:rsidR="001A519A" w:rsidRPr="00E21DCB">
        <w:rPr>
          <w:rFonts w:cs="Arial"/>
          <w:b/>
        </w:rPr>
        <w:t>Additional Campaign Information</w:t>
      </w:r>
    </w:p>
    <w:p w:rsidR="000033B4" w:rsidRPr="00111AE4" w:rsidRDefault="00B27C86" w:rsidP="000033B4">
      <w:pPr>
        <w:tabs>
          <w:tab w:val="left" w:pos="283"/>
        </w:tabs>
        <w:jc w:val="center"/>
        <w:rPr>
          <w:rFonts w:cs="Arial"/>
          <w:b/>
          <w:iCs/>
        </w:rPr>
      </w:pPr>
      <w:r>
        <w:rPr>
          <w:rFonts w:cs="Arial"/>
          <w:b/>
          <w:iCs/>
        </w:rPr>
        <w:t>Pharmacist, S</w:t>
      </w:r>
      <w:r w:rsidR="006E6B00">
        <w:rPr>
          <w:rFonts w:cs="Arial"/>
          <w:b/>
          <w:iCs/>
        </w:rPr>
        <w:t xml:space="preserve">taff Grade </w:t>
      </w:r>
    </w:p>
    <w:p w:rsidR="000033B4" w:rsidRDefault="000033B4" w:rsidP="000033B4">
      <w:pPr>
        <w:jc w:val="center"/>
        <w:rPr>
          <w:rFonts w:cs="Arial"/>
          <w:b/>
          <w:color w:val="000000" w:themeColor="text1"/>
        </w:rPr>
      </w:pPr>
      <w:r w:rsidRPr="00D32741">
        <w:rPr>
          <w:rFonts w:cs="Arial"/>
          <w:b/>
        </w:rPr>
        <w:t>Sligo University Hospital</w:t>
      </w:r>
      <w:r w:rsidRPr="0054607C">
        <w:rPr>
          <w:rFonts w:cs="Arial"/>
          <w:b/>
          <w:color w:val="000000" w:themeColor="text1"/>
        </w:rPr>
        <w:t xml:space="preserve"> </w:t>
      </w:r>
    </w:p>
    <w:p w:rsidR="00F05DDF" w:rsidRPr="00E21DCB" w:rsidRDefault="007E335D" w:rsidP="000033B4">
      <w:pPr>
        <w:jc w:val="center"/>
        <w:rPr>
          <w:b/>
          <w:bCs/>
        </w:rPr>
      </w:pPr>
      <w:r>
        <w:rPr>
          <w:b/>
          <w:bCs/>
        </w:rPr>
        <w:t>SLIGO0</w:t>
      </w:r>
      <w:r w:rsidR="00CB2882">
        <w:rPr>
          <w:b/>
          <w:bCs/>
        </w:rPr>
        <w:t>467</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6158B7"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314375" w:rsidRPr="008F59BA" w:rsidRDefault="00314375" w:rsidP="006C3390">
      <w:pPr>
        <w:jc w:val="both"/>
        <w:rPr>
          <w:rFonts w:cs="Arial"/>
        </w:rPr>
      </w:pPr>
    </w:p>
    <w:p w:rsidR="006158B7" w:rsidRPr="008F59BA" w:rsidRDefault="006158B7" w:rsidP="00D037A5">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037A5">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037A5">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037A5">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D037A5">
      <w:pPr>
        <w:pStyle w:val="ListParagraph"/>
        <w:numPr>
          <w:ilvl w:val="0"/>
          <w:numId w:val="7"/>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D037A5">
      <w:pPr>
        <w:numPr>
          <w:ilvl w:val="0"/>
          <w:numId w:val="5"/>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D037A5">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314375" w:rsidRPr="00314375" w:rsidRDefault="00314375" w:rsidP="00AF323B">
      <w:pPr>
        <w:pStyle w:val="ListParagraph"/>
        <w:numPr>
          <w:ilvl w:val="0"/>
          <w:numId w:val="5"/>
        </w:numPr>
        <w:autoSpaceDE w:val="0"/>
        <w:autoSpaceDN w:val="0"/>
        <w:adjustRightInd w:val="0"/>
        <w:jc w:val="center"/>
        <w:rPr>
          <w:rFonts w:ascii="Arial" w:hAnsi="Arial" w:cs="Arial"/>
          <w:lang w:val="en-IE" w:eastAsia="en-IE"/>
        </w:rPr>
      </w:pPr>
      <w:r w:rsidRPr="00314375">
        <w:rPr>
          <w:rFonts w:ascii="Arial" w:hAnsi="Arial" w:cs="Arial"/>
          <w:lang w:val="en-IE" w:eastAsia="en-IE"/>
        </w:rPr>
        <w:t>Only fully completed application forms submitted via Rezoomo by the closing date and time will be accepted. No exceptions will be made.</w:t>
      </w:r>
    </w:p>
    <w:p w:rsidR="00314375" w:rsidRPr="00925EFB" w:rsidRDefault="00314375" w:rsidP="00AF323B">
      <w:pPr>
        <w:autoSpaceDE w:val="0"/>
        <w:autoSpaceDN w:val="0"/>
        <w:adjustRightInd w:val="0"/>
        <w:jc w:val="center"/>
        <w:rPr>
          <w:rFonts w:cs="Arial"/>
          <w:u w:val="single"/>
        </w:rPr>
      </w:pPr>
      <w:r w:rsidRPr="00925EFB">
        <w:rPr>
          <w:rFonts w:cs="Arial"/>
          <w:u w:val="single"/>
        </w:rPr>
        <w:t>***CV's not accepted for this campaign***</w:t>
      </w:r>
    </w:p>
    <w:p w:rsidR="00925EFB" w:rsidRPr="00925EFB" w:rsidRDefault="00925EFB" w:rsidP="00925EFB">
      <w:pPr>
        <w:pStyle w:val="ListParagraph"/>
        <w:autoSpaceDE w:val="0"/>
        <w:autoSpaceDN w:val="0"/>
        <w:adjustRightInd w:val="0"/>
        <w:ind w:left="360"/>
        <w:jc w:val="center"/>
        <w:rPr>
          <w:rFonts w:ascii="Arial" w:hAnsi="Arial" w:cs="Arial"/>
          <w:b/>
          <w:sz w:val="28"/>
          <w:u w:val="single"/>
          <w:lang w:val="en-IE" w:eastAsia="en-IE"/>
        </w:rPr>
      </w:pPr>
      <w:hyperlink r:id="rId10" w:history="1">
        <w:r w:rsidRPr="007B5AD5">
          <w:rPr>
            <w:rStyle w:val="Hyperlink"/>
            <w:b/>
            <w:sz w:val="28"/>
          </w:rPr>
          <w:t>https://www.rezoomo.com/job/67000/</w:t>
        </w:r>
      </w:hyperlink>
      <w:r>
        <w:rPr>
          <w:b/>
          <w:sz w:val="28"/>
          <w:u w:val="single"/>
        </w:rPr>
        <w:t xml:space="preserve"> </w:t>
      </w:r>
      <w:bookmarkStart w:id="0" w:name="_GoBack"/>
      <w:bookmarkEnd w:id="0"/>
    </w:p>
    <w:p w:rsidR="006158B7" w:rsidRPr="00314375" w:rsidRDefault="006158B7" w:rsidP="00925EFB">
      <w:pPr>
        <w:pStyle w:val="ListParagraph"/>
        <w:numPr>
          <w:ilvl w:val="0"/>
          <w:numId w:val="7"/>
        </w:numPr>
        <w:autoSpaceDE w:val="0"/>
        <w:autoSpaceDN w:val="0"/>
        <w:adjustRightInd w:val="0"/>
        <w:jc w:val="both"/>
        <w:rPr>
          <w:rFonts w:ascii="Arial" w:hAnsi="Arial" w:cs="Arial"/>
          <w:lang w:val="en-IE" w:eastAsia="en-IE"/>
        </w:rPr>
      </w:pPr>
      <w:r w:rsidRPr="00314375">
        <w:rPr>
          <w:rFonts w:ascii="Arial" w:hAnsi="Arial" w:cs="Arial"/>
          <w:lang w:val="en-IE" w:eastAsia="en-IE"/>
        </w:rPr>
        <w:t>We check eligibility of the applicants after the closing date</w:t>
      </w:r>
      <w:r w:rsidR="00A74B49" w:rsidRPr="00314375">
        <w:rPr>
          <w:rFonts w:ascii="Arial" w:hAnsi="Arial" w:cs="Arial"/>
          <w:lang w:val="en-IE" w:eastAsia="en-IE"/>
        </w:rPr>
        <w:t xml:space="preserve"> and time </w:t>
      </w:r>
      <w:r w:rsidRPr="00314375">
        <w:rPr>
          <w:rFonts w:ascii="Arial" w:hAnsi="Arial" w:cs="Arial"/>
          <w:lang w:val="en-IE" w:eastAsia="en-IE"/>
        </w:rPr>
        <w:t xml:space="preserve">therefore it is important that you ensure you have fully demonstrated your eligibility for </w:t>
      </w:r>
      <w:r w:rsidR="00A74B49" w:rsidRPr="00314375">
        <w:rPr>
          <w:rFonts w:ascii="Arial" w:hAnsi="Arial" w:cs="Arial"/>
          <w:lang w:val="en-IE" w:eastAsia="en-IE"/>
        </w:rPr>
        <w:t>the role</w:t>
      </w:r>
      <w:r w:rsidRPr="00314375">
        <w:rPr>
          <w:rFonts w:ascii="Arial" w:hAnsi="Arial" w:cs="Arial"/>
          <w:lang w:val="en-IE" w:eastAsia="en-IE"/>
        </w:rPr>
        <w:t xml:space="preserve"> in your application form.  </w:t>
      </w:r>
      <w:r w:rsidR="00C95B23" w:rsidRPr="00314375">
        <w:rPr>
          <w:rFonts w:ascii="Arial" w:hAnsi="Arial" w:cs="Arial"/>
          <w:lang w:val="en-IE" w:eastAsia="en-IE"/>
        </w:rPr>
        <w:t xml:space="preserve">If you omit information in this section pertinent to the eligibility </w:t>
      </w:r>
      <w:r w:rsidR="00923836" w:rsidRPr="00314375">
        <w:rPr>
          <w:rFonts w:ascii="Arial" w:hAnsi="Arial" w:cs="Arial"/>
          <w:lang w:val="en-IE" w:eastAsia="en-IE"/>
        </w:rPr>
        <w:t>criteria you</w:t>
      </w:r>
      <w:r w:rsidR="00C95B23" w:rsidRPr="00314375">
        <w:rPr>
          <w:rFonts w:ascii="Arial" w:hAnsi="Arial" w:cs="Arial"/>
          <w:lang w:val="en-IE" w:eastAsia="en-IE"/>
        </w:rPr>
        <w:t xml:space="preserve"> will be deemed ineligible and subsequently not called forward to interview.</w:t>
      </w:r>
      <w:r w:rsidR="006778F0" w:rsidRPr="00314375">
        <w:rPr>
          <w:rFonts w:ascii="Arial" w:hAnsi="Arial" w:cs="Arial"/>
          <w:lang w:val="en-IE" w:eastAsia="en-IE"/>
        </w:rPr>
        <w:t xml:space="preserve">  </w:t>
      </w:r>
      <w:r w:rsidR="006778F0" w:rsidRPr="00314375">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D037A5">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314375">
      <w:pPr>
        <w:numPr>
          <w:ilvl w:val="0"/>
          <w:numId w:val="5"/>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081697" w:rsidRPr="00081697">
        <w:rPr>
          <w:rFonts w:cs="Arial"/>
          <w:b/>
          <w:iCs/>
          <w:u w:val="single"/>
        </w:rPr>
        <w:t xml:space="preserve">12 noon </w:t>
      </w:r>
      <w:r w:rsidR="00081697" w:rsidRPr="00E21DCB">
        <w:rPr>
          <w:rFonts w:cs="Arial"/>
          <w:b/>
          <w:iCs/>
          <w:u w:val="single"/>
        </w:rPr>
        <w:t>on</w:t>
      </w:r>
      <w:r w:rsidR="003407E6">
        <w:rPr>
          <w:rFonts w:cs="Arial"/>
          <w:b/>
          <w:iCs/>
          <w:u w:val="single"/>
        </w:rPr>
        <w:t xml:space="preserve"> </w:t>
      </w:r>
      <w:r w:rsidR="00CB2882">
        <w:rPr>
          <w:rFonts w:cs="Arial"/>
          <w:b/>
          <w:iCs/>
          <w:u w:val="single"/>
        </w:rPr>
        <w:t>Thursday 11</w:t>
      </w:r>
      <w:r w:rsidR="00CB2882" w:rsidRPr="00CB2882">
        <w:rPr>
          <w:rFonts w:cs="Arial"/>
          <w:b/>
          <w:iCs/>
          <w:u w:val="single"/>
          <w:vertAlign w:val="superscript"/>
        </w:rPr>
        <w:t>th</w:t>
      </w:r>
      <w:r w:rsidR="00CB2882">
        <w:rPr>
          <w:rFonts w:cs="Arial"/>
          <w:b/>
          <w:iCs/>
          <w:u w:val="single"/>
        </w:rPr>
        <w:t xml:space="preserve"> July 2024</w:t>
      </w:r>
      <w:r w:rsidR="00E21DCB" w:rsidRPr="00FE399A">
        <w:rPr>
          <w:rFonts w:cs="Arial"/>
          <w:b/>
          <w:iCs/>
          <w:u w:val="single"/>
        </w:rPr>
        <w:t>.</w:t>
      </w:r>
      <w:r w:rsidR="00081697" w:rsidRPr="00C85FFB">
        <w:rPr>
          <w:rFonts w:cs="Arial"/>
          <w:b/>
          <w:iCs/>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w:t>
      </w:r>
      <w:r w:rsidR="00E21DCB">
        <w:rPr>
          <w:rFonts w:cs="Arial"/>
        </w:rPr>
        <w:t>;</w:t>
      </w:r>
      <w:r>
        <w:rPr>
          <w:rFonts w:cs="Arial"/>
        </w:rPr>
        <w:t xml:space="preserve"> therefore it is most important that your email address is included on your application form as well as your postal address. It is your </w:t>
      </w:r>
      <w:r>
        <w:rPr>
          <w:rFonts w:cs="Arial"/>
        </w:rPr>
        <w:lastRenderedPageBreak/>
        <w:t>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D037A5">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037A5">
      <w:pPr>
        <w:numPr>
          <w:ilvl w:val="0"/>
          <w:numId w:val="6"/>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037A5">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037A5">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037A5">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037A5">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037A5">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037A5">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D037A5">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037A5">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037A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Where candidates score the same marks a further ranking process will apply.  A previously agreed skill area of the interview will be chosen to further rank successful candidates e.g. Karen and Mary are </w:t>
      </w:r>
      <w:r w:rsidRPr="008F59BA">
        <w:rPr>
          <w:rFonts w:cs="Arial"/>
          <w:color w:val="000000"/>
        </w:rPr>
        <w:lastRenderedPageBreak/>
        <w:t>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14375" w:rsidRDefault="00290577" w:rsidP="00314375">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Human Resources</w:t>
      </w:r>
      <w:r w:rsidR="002769AE">
        <w:rPr>
          <w:rFonts w:cs="Arial"/>
        </w:rPr>
        <w:t xml:space="preserve"> Dept</w:t>
      </w:r>
      <w:r w:rsidR="00B0013B">
        <w:rPr>
          <w:rFonts w:cs="Arial"/>
        </w:rPr>
        <w:t xml:space="preserve">, </w:t>
      </w:r>
      <w:r w:rsidR="00175568" w:rsidRPr="00175568">
        <w:rPr>
          <w:rFonts w:cs="Arial"/>
        </w:rPr>
        <w:t>Sligo University Hospital (</w:t>
      </w:r>
      <w:r w:rsidR="00E21DCB">
        <w:t>recruit.suh@hse.ie</w:t>
      </w:r>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314375" w:rsidRDefault="00192403" w:rsidP="00314375">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lastRenderedPageBreak/>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tbl>
      <w:tblPr>
        <w:tblW w:w="8162" w:type="dxa"/>
        <w:tblInd w:w="360" w:type="dxa"/>
        <w:tblLook w:val="04A0" w:firstRow="1" w:lastRow="0" w:firstColumn="1" w:lastColumn="0" w:noHBand="0" w:noVBand="1"/>
      </w:tblPr>
      <w:tblGrid>
        <w:gridCol w:w="599"/>
        <w:gridCol w:w="7563"/>
      </w:tblGrid>
      <w:tr w:rsidR="00E21DCB" w:rsidRPr="00E21DCB" w:rsidTr="00CD475B">
        <w:tc>
          <w:tcPr>
            <w:tcW w:w="599" w:type="dxa"/>
            <w:shd w:val="clear" w:color="auto" w:fill="auto"/>
          </w:tcPr>
          <w:p w:rsidR="00E21DCB" w:rsidRPr="00E21DCB" w:rsidRDefault="00E21DCB" w:rsidP="00CD475B">
            <w:pPr>
              <w:jc w:val="both"/>
              <w:rPr>
                <w:rFonts w:cs="Arial"/>
              </w:rPr>
            </w:pPr>
          </w:p>
        </w:tc>
        <w:tc>
          <w:tcPr>
            <w:tcW w:w="7563" w:type="dxa"/>
            <w:shd w:val="clear" w:color="auto" w:fill="auto"/>
          </w:tcPr>
          <w:p w:rsidR="00E21DCB" w:rsidRPr="00E21DCB" w:rsidRDefault="00E21DCB" w:rsidP="00CD475B">
            <w:pPr>
              <w:jc w:val="both"/>
              <w:rPr>
                <w:rFonts w:cs="Arial"/>
              </w:rPr>
            </w:pPr>
          </w:p>
        </w:tc>
      </w:tr>
    </w:tbl>
    <w:p w:rsidR="00D037A5" w:rsidRPr="004C0F65" w:rsidRDefault="00D037A5" w:rsidP="00D037A5">
      <w:pPr>
        <w:numPr>
          <w:ilvl w:val="0"/>
          <w:numId w:val="9"/>
        </w:numPr>
        <w:spacing w:after="120"/>
        <w:ind w:left="346" w:hanging="346"/>
        <w:jc w:val="both"/>
        <w:rPr>
          <w:rFonts w:cs="Arial"/>
          <w:b/>
          <w:bCs/>
          <w:iCs/>
        </w:rPr>
      </w:pPr>
      <w:r w:rsidRPr="004C0F65">
        <w:rPr>
          <w:rFonts w:cs="Arial"/>
          <w:b/>
          <w:bCs/>
          <w:iCs/>
          <w:u w:val="single"/>
        </w:rPr>
        <w:t>Professional Qualifications, Experience etc</w:t>
      </w:r>
      <w:r w:rsidRPr="004C0F65">
        <w:rPr>
          <w:rFonts w:cs="Arial"/>
          <w:b/>
          <w:bCs/>
          <w:iCs/>
        </w:rPr>
        <w:t>.</w:t>
      </w:r>
    </w:p>
    <w:p w:rsidR="006E6B00" w:rsidRPr="006E6B00" w:rsidRDefault="006E6B00" w:rsidP="006E6B00">
      <w:pPr>
        <w:jc w:val="both"/>
        <w:rPr>
          <w:rFonts w:cs="Arial"/>
          <w:b/>
          <w:bCs/>
          <w:iCs/>
        </w:rPr>
      </w:pPr>
      <w:r>
        <w:rPr>
          <w:rFonts w:cs="Arial"/>
          <w:b/>
          <w:bCs/>
          <w:iCs/>
        </w:rPr>
        <w:t xml:space="preserve">a) </w:t>
      </w:r>
      <w:r w:rsidRPr="00F34A48">
        <w:rPr>
          <w:rFonts w:cs="Arial"/>
          <w:b/>
          <w:lang w:eastAsia="en-US"/>
        </w:rPr>
        <w:t>Each candidate must, on the latest date for receiving completed application forms for the office, possess:</w:t>
      </w:r>
    </w:p>
    <w:p w:rsidR="006E6B00" w:rsidRPr="006878BF" w:rsidRDefault="006E6B00" w:rsidP="006E6B00">
      <w:pPr>
        <w:rPr>
          <w:szCs w:val="24"/>
        </w:rPr>
      </w:pPr>
    </w:p>
    <w:p w:rsidR="006E6B00" w:rsidRPr="002A1FBA" w:rsidRDefault="006E6B00" w:rsidP="006E6B00">
      <w:pPr>
        <w:numPr>
          <w:ilvl w:val="0"/>
          <w:numId w:val="11"/>
        </w:numPr>
        <w:rPr>
          <w:rFonts w:cs="Arial"/>
          <w:szCs w:val="24"/>
        </w:rPr>
      </w:pPr>
      <w:r w:rsidRPr="002A1FBA">
        <w:rPr>
          <w:rFonts w:cs="Arial"/>
          <w:szCs w:val="24"/>
        </w:rPr>
        <w:t>Be a registered Pharmacist with the Pharmaceutical Society of Ireland (</w:t>
      </w:r>
      <w:smartTag w:uri="urn:schemas-microsoft-com:office:smarttags" w:element="stockticker">
        <w:r w:rsidRPr="002A1FBA">
          <w:rPr>
            <w:rFonts w:cs="Arial"/>
            <w:szCs w:val="24"/>
          </w:rPr>
          <w:t>PSI</w:t>
        </w:r>
      </w:smartTag>
      <w:r w:rsidRPr="002A1FBA">
        <w:rPr>
          <w:rFonts w:cs="Arial"/>
          <w:szCs w:val="24"/>
        </w:rPr>
        <w:t xml:space="preserve">) or </w:t>
      </w:r>
      <w:r>
        <w:rPr>
          <w:rFonts w:cs="Arial"/>
          <w:szCs w:val="24"/>
        </w:rPr>
        <w:t>be entitled to be so registered</w:t>
      </w:r>
      <w:r w:rsidRPr="002A1FBA">
        <w:rPr>
          <w:rFonts w:cs="Arial"/>
          <w:szCs w:val="24"/>
        </w:rPr>
        <w:t xml:space="preserve"> </w:t>
      </w:r>
    </w:p>
    <w:p w:rsidR="006E6B00" w:rsidRPr="002A1FBA" w:rsidRDefault="006E6B00" w:rsidP="006E6B00">
      <w:pPr>
        <w:jc w:val="center"/>
        <w:rPr>
          <w:rFonts w:cs="Arial"/>
          <w:b/>
          <w:szCs w:val="24"/>
        </w:rPr>
      </w:pPr>
      <w:r>
        <w:rPr>
          <w:rFonts w:cs="Arial"/>
          <w:b/>
          <w:szCs w:val="24"/>
        </w:rPr>
        <w:t>And</w:t>
      </w:r>
    </w:p>
    <w:p w:rsidR="006E6B00" w:rsidRPr="002A1FBA" w:rsidRDefault="006E6B00" w:rsidP="006E6B00">
      <w:pPr>
        <w:numPr>
          <w:ilvl w:val="0"/>
          <w:numId w:val="11"/>
        </w:numPr>
        <w:rPr>
          <w:rFonts w:cs="Arial"/>
          <w:szCs w:val="24"/>
        </w:rPr>
      </w:pPr>
      <w:r w:rsidRPr="002A1FBA">
        <w:rPr>
          <w:rFonts w:cs="Arial"/>
          <w:szCs w:val="24"/>
        </w:rPr>
        <w:t>Possess the requisite knowledge and ability (including a high standard of suitability</w:t>
      </w:r>
      <w:r>
        <w:rPr>
          <w:rFonts w:cs="Arial"/>
          <w:szCs w:val="24"/>
        </w:rPr>
        <w:t xml:space="preserve"> and management ability</w:t>
      </w:r>
      <w:r w:rsidRPr="002A1FBA">
        <w:rPr>
          <w:rFonts w:cs="Arial"/>
          <w:szCs w:val="24"/>
        </w:rPr>
        <w:t>) for the proper discharge of the duties of the office.</w:t>
      </w:r>
    </w:p>
    <w:p w:rsidR="00D037A5" w:rsidRPr="004C0F65" w:rsidRDefault="00D037A5" w:rsidP="00D037A5">
      <w:pPr>
        <w:jc w:val="both"/>
        <w:rPr>
          <w:rFonts w:cs="Arial"/>
          <w:b/>
          <w:bCs/>
          <w:i/>
          <w:iCs/>
        </w:rPr>
      </w:pPr>
    </w:p>
    <w:p w:rsidR="00D037A5" w:rsidRDefault="00D037A5" w:rsidP="00D037A5">
      <w:pPr>
        <w:jc w:val="both"/>
        <w:rPr>
          <w:rFonts w:cs="Arial"/>
          <w:b/>
        </w:rPr>
      </w:pPr>
    </w:p>
    <w:p w:rsidR="00D037A5" w:rsidRPr="004C0F65" w:rsidRDefault="00D037A5" w:rsidP="00D037A5">
      <w:pPr>
        <w:jc w:val="both"/>
        <w:rPr>
          <w:rFonts w:cs="Arial"/>
          <w:b/>
          <w:bCs/>
          <w:i/>
          <w:iCs/>
        </w:rPr>
      </w:pPr>
    </w:p>
    <w:p w:rsidR="00D037A5" w:rsidRPr="004C0F65" w:rsidRDefault="00D037A5" w:rsidP="00D037A5">
      <w:pPr>
        <w:jc w:val="both"/>
        <w:rPr>
          <w:rFonts w:cs="Arial"/>
          <w:b/>
        </w:rPr>
      </w:pPr>
      <w:r>
        <w:rPr>
          <w:rFonts w:cs="Arial"/>
          <w:b/>
        </w:rPr>
        <w:t>2</w:t>
      </w:r>
      <w:r w:rsidRPr="004C0F65">
        <w:rPr>
          <w:rFonts w:cs="Arial"/>
          <w:b/>
        </w:rPr>
        <w:t xml:space="preserve">. </w:t>
      </w:r>
      <w:r w:rsidRPr="004C0F65">
        <w:rPr>
          <w:rFonts w:cs="Arial"/>
          <w:b/>
          <w:u w:val="single"/>
        </w:rPr>
        <w:t>Health</w:t>
      </w:r>
    </w:p>
    <w:p w:rsidR="00D037A5" w:rsidRPr="004C0F65" w:rsidRDefault="00D037A5" w:rsidP="00D037A5">
      <w:pPr>
        <w:jc w:val="both"/>
        <w:rPr>
          <w:rFonts w:cs="Arial"/>
        </w:rPr>
      </w:pPr>
      <w:r w:rsidRPr="004C0F65">
        <w:rPr>
          <w:rFonts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D037A5" w:rsidRPr="004C0F65" w:rsidRDefault="00D037A5" w:rsidP="00D037A5">
      <w:pPr>
        <w:jc w:val="both"/>
        <w:rPr>
          <w:rFonts w:cs="Arial"/>
        </w:rPr>
      </w:pPr>
    </w:p>
    <w:p w:rsidR="00D037A5" w:rsidRPr="004C0F65" w:rsidRDefault="00D037A5" w:rsidP="00D037A5">
      <w:pPr>
        <w:ind w:right="-766"/>
        <w:jc w:val="both"/>
        <w:rPr>
          <w:rFonts w:cs="Arial"/>
          <w:iCs/>
        </w:rPr>
      </w:pPr>
      <w:r>
        <w:rPr>
          <w:rFonts w:cs="Arial"/>
          <w:b/>
          <w:bCs/>
        </w:rPr>
        <w:t>3</w:t>
      </w:r>
      <w:r w:rsidRPr="004C0F65">
        <w:rPr>
          <w:rFonts w:cs="Arial"/>
          <w:b/>
          <w:bCs/>
        </w:rPr>
        <w:t xml:space="preserve">. </w:t>
      </w:r>
      <w:r w:rsidRPr="004C0F65">
        <w:rPr>
          <w:rFonts w:cs="Arial"/>
          <w:b/>
          <w:bCs/>
          <w:u w:val="single"/>
        </w:rPr>
        <w:t>Character</w:t>
      </w:r>
    </w:p>
    <w:p w:rsidR="00D037A5" w:rsidRPr="004C0F65" w:rsidRDefault="00D037A5" w:rsidP="00D037A5">
      <w:pPr>
        <w:ind w:right="-766"/>
        <w:jc w:val="both"/>
        <w:rPr>
          <w:rFonts w:cs="Arial"/>
        </w:rPr>
      </w:pPr>
      <w:r w:rsidRPr="004C0F65">
        <w:rPr>
          <w:rFonts w:cs="Arial"/>
        </w:rPr>
        <w:t>Candidates for and any person holding the office must be of good character.</w:t>
      </w:r>
    </w:p>
    <w:p w:rsidR="00D037A5" w:rsidRPr="004C0F65" w:rsidRDefault="00D037A5" w:rsidP="00D037A5">
      <w:pPr>
        <w:autoSpaceDE w:val="0"/>
        <w:autoSpaceDN w:val="0"/>
        <w:adjustRightInd w:val="0"/>
        <w:spacing w:line="240" w:lineRule="atLeast"/>
        <w:jc w:val="both"/>
        <w:rPr>
          <w:rFonts w:cs="Arial"/>
          <w:b/>
          <w:i/>
          <w:u w:val="single"/>
        </w:rPr>
      </w:pPr>
    </w:p>
    <w:p w:rsidR="00D037A5" w:rsidRPr="004C0F65" w:rsidRDefault="00D037A5" w:rsidP="00D037A5">
      <w:pPr>
        <w:autoSpaceDE w:val="0"/>
        <w:autoSpaceDN w:val="0"/>
        <w:adjustRightInd w:val="0"/>
        <w:spacing w:line="240" w:lineRule="atLeast"/>
        <w:jc w:val="both"/>
        <w:rPr>
          <w:rFonts w:cs="Arial"/>
          <w:i/>
        </w:rPr>
      </w:pPr>
      <w:r w:rsidRPr="004C0F65">
        <w:rPr>
          <w:rFonts w:cs="Arial"/>
          <w:i/>
        </w:rPr>
        <w:t xml:space="preserve">Appointment to and continuation in posts that require statutory registration is dependent upon the post holder maintaining annual registration in the Register of Pharmacists maintained by the Pharmaceutical Society of Ireland.  </w:t>
      </w:r>
    </w:p>
    <w:p w:rsidR="00860D52" w:rsidRDefault="00860D52" w:rsidP="00860D52">
      <w:pPr>
        <w:rPr>
          <w:rFonts w:cs="Arial"/>
          <w:b/>
        </w:rPr>
      </w:pPr>
    </w:p>
    <w:p w:rsidR="00860D52" w:rsidRPr="00D44F04" w:rsidRDefault="00860D52" w:rsidP="00860D52">
      <w:pPr>
        <w:rPr>
          <w:rFonts w:cs="Arial"/>
          <w:b/>
          <w:color w:val="FF0000"/>
        </w:rPr>
      </w:pPr>
    </w:p>
    <w:p w:rsidR="00D808E4" w:rsidRPr="00CB2882" w:rsidRDefault="00860D52" w:rsidP="00B0013B">
      <w:pPr>
        <w:rPr>
          <w:rFonts w:cs="Arial"/>
          <w:b/>
          <w:bCs/>
        </w:rPr>
      </w:pPr>
      <w:r w:rsidRPr="00CB2882">
        <w:rPr>
          <w:rFonts w:cs="Arial"/>
          <w:b/>
          <w:bCs/>
        </w:rPr>
        <w:t>Post Specific Requirements</w:t>
      </w:r>
    </w:p>
    <w:p w:rsidR="00BF58DB" w:rsidRPr="00CB2882" w:rsidRDefault="00A43384" w:rsidP="00A43384">
      <w:pPr>
        <w:pStyle w:val="ListParagraph"/>
        <w:numPr>
          <w:ilvl w:val="0"/>
          <w:numId w:val="11"/>
        </w:numPr>
        <w:jc w:val="both"/>
        <w:rPr>
          <w:rFonts w:ascii="Arial" w:hAnsi="Arial" w:cs="Arial"/>
          <w:bCs/>
          <w:iCs/>
        </w:rPr>
      </w:pPr>
      <w:r w:rsidRPr="00CB2882">
        <w:rPr>
          <w:rFonts w:ascii="Arial" w:hAnsi="Arial" w:cs="Arial"/>
          <w:bCs/>
        </w:rPr>
        <w:t xml:space="preserve">Demonstrate depth and breadth of experience and/or knowledge of Hospital Pharmacy as relevant to the role in the pre/ post qualification periods. </w:t>
      </w:r>
      <w:r w:rsidR="00BF58DB" w:rsidRPr="00CB2882">
        <w:rPr>
          <w:rFonts w:ascii="Arial" w:hAnsi="Arial" w:cs="Arial"/>
          <w:bCs/>
          <w:iCs/>
        </w:rPr>
        <w:t xml:space="preserve"> </w:t>
      </w:r>
    </w:p>
    <w:p w:rsidR="00D808E4" w:rsidRDefault="00D808E4" w:rsidP="00BF58DB">
      <w:pPr>
        <w:rPr>
          <w:rFonts w:cs="Arial"/>
          <w:b/>
        </w:rPr>
      </w:pPr>
    </w:p>
    <w:p w:rsidR="008F0083" w:rsidRPr="00794325" w:rsidRDefault="008F0083" w:rsidP="008F0083">
      <w:pPr>
        <w:jc w:val="both"/>
        <w:rPr>
          <w:rFonts w:cs="Arial"/>
          <w:b/>
          <w:u w:val="single"/>
        </w:rPr>
      </w:pPr>
      <w:r w:rsidRPr="00794325">
        <w:rPr>
          <w:rFonts w:cs="Arial"/>
          <w:b/>
          <w:u w:val="single"/>
        </w:rPr>
        <w:t xml:space="preserve">Registration - </w:t>
      </w:r>
      <w:r w:rsidRPr="00794325">
        <w:rPr>
          <w:b/>
          <w:bCs/>
          <w:u w:val="single"/>
        </w:rPr>
        <w:t>Pharmaceutical Society of Ireland</w:t>
      </w:r>
      <w:r w:rsidRPr="00794325">
        <w:rPr>
          <w:rFonts w:cs="Arial"/>
          <w:b/>
          <w:u w:val="single"/>
        </w:rPr>
        <w:t xml:space="preserve"> </w:t>
      </w:r>
    </w:p>
    <w:p w:rsidR="008F0083" w:rsidRPr="00FB3364" w:rsidRDefault="008F0083" w:rsidP="008F0083">
      <w:pPr>
        <w:jc w:val="both"/>
        <w:rPr>
          <w:rFonts w:cs="Arial"/>
          <w:b/>
        </w:rPr>
      </w:pPr>
    </w:p>
    <w:p w:rsidR="008F0083" w:rsidRPr="00FB3364" w:rsidRDefault="008F0083" w:rsidP="008F0083">
      <w:pPr>
        <w:numPr>
          <w:ilvl w:val="0"/>
          <w:numId w:val="10"/>
        </w:numPr>
        <w:autoSpaceDE w:val="0"/>
        <w:autoSpaceDN w:val="0"/>
        <w:adjustRightInd w:val="0"/>
        <w:spacing w:after="120" w:line="240" w:lineRule="atLeast"/>
        <w:ind w:left="357" w:hanging="357"/>
        <w:jc w:val="both"/>
        <w:rPr>
          <w:rFonts w:cs="Arial"/>
          <w:iCs/>
          <w:lang w:val="en-US" w:eastAsia="en-US"/>
        </w:rPr>
      </w:pPr>
      <w:r w:rsidRPr="00FB3364">
        <w:rPr>
          <w:rFonts w:cs="Arial"/>
        </w:rPr>
        <w:t xml:space="preserve">Applicants who are successful at interview and are not a Registered Pharmacist with the </w:t>
      </w:r>
      <w:r w:rsidRPr="00FB3364">
        <w:rPr>
          <w:bCs/>
        </w:rPr>
        <w:t>Pharmaceutical Society of Ireland</w:t>
      </w:r>
      <w:r w:rsidRPr="00FB3364">
        <w:rPr>
          <w:rFonts w:cs="Arial"/>
        </w:rPr>
        <w:t xml:space="preserve"> will remain dormant</w:t>
      </w:r>
      <w:r>
        <w:rPr>
          <w:rFonts w:cs="Arial"/>
        </w:rPr>
        <w:t>*</w:t>
      </w:r>
      <w:r w:rsidRPr="00FB3364">
        <w:rPr>
          <w:rFonts w:cs="Arial"/>
        </w:rPr>
        <w:t xml:space="preserve"> on panels and will not be offered any post until they have informed </w:t>
      </w:r>
      <w:r w:rsidR="00DD515D">
        <w:rPr>
          <w:rFonts w:cs="Arial"/>
        </w:rPr>
        <w:t>HR SUH</w:t>
      </w:r>
      <w:r w:rsidRPr="00FB3364">
        <w:rPr>
          <w:rFonts w:cs="Arial"/>
        </w:rPr>
        <w:t xml:space="preserve"> that they are registered. </w:t>
      </w:r>
    </w:p>
    <w:p w:rsidR="008F0083" w:rsidRPr="00FB3364" w:rsidRDefault="008F0083" w:rsidP="008F0083">
      <w:pPr>
        <w:numPr>
          <w:ilvl w:val="0"/>
          <w:numId w:val="10"/>
        </w:numPr>
        <w:autoSpaceDE w:val="0"/>
        <w:autoSpaceDN w:val="0"/>
        <w:adjustRightInd w:val="0"/>
        <w:spacing w:after="120" w:line="240" w:lineRule="atLeast"/>
        <w:ind w:left="357" w:hanging="357"/>
        <w:jc w:val="both"/>
        <w:rPr>
          <w:rFonts w:cs="Arial"/>
          <w:iCs/>
          <w:lang w:val="en-US" w:eastAsia="en-US"/>
        </w:rPr>
      </w:pPr>
      <w:r w:rsidRPr="00FB3364">
        <w:rPr>
          <w:rFonts w:cs="Arial"/>
        </w:rPr>
        <w:t xml:space="preserve">If you are offered a post and it subsequently emerges that you are not registered at the time of job offer, </w:t>
      </w:r>
      <w:r w:rsidRPr="00FB3364">
        <w:rPr>
          <w:rFonts w:cs="Arial"/>
          <w:iCs/>
          <w:lang w:val="en-US" w:eastAsia="en-US"/>
        </w:rPr>
        <w:t>the job offer will be withdrawn and you will be made dormant on the panel.</w:t>
      </w:r>
    </w:p>
    <w:p w:rsidR="008F0083" w:rsidRPr="00FB3364" w:rsidRDefault="008F0083" w:rsidP="008F0083">
      <w:pPr>
        <w:numPr>
          <w:ilvl w:val="0"/>
          <w:numId w:val="10"/>
        </w:numPr>
        <w:autoSpaceDE w:val="0"/>
        <w:autoSpaceDN w:val="0"/>
        <w:adjustRightInd w:val="0"/>
        <w:spacing w:after="120" w:line="240" w:lineRule="atLeast"/>
        <w:ind w:left="357" w:hanging="357"/>
        <w:jc w:val="both"/>
        <w:rPr>
          <w:rFonts w:cs="Arial"/>
          <w:iCs/>
          <w:lang w:val="en-US" w:eastAsia="en-US"/>
        </w:rPr>
      </w:pPr>
      <w:r w:rsidRPr="00FB3364">
        <w:rPr>
          <w:rFonts w:cs="Arial"/>
          <w:iCs/>
          <w:lang w:val="en-US" w:eastAsia="en-US"/>
        </w:rPr>
        <w:t xml:space="preserve">Therefore if you are interested in pursuing a career in Pharmacy with the </w:t>
      </w:r>
      <w:smartTag w:uri="urn:schemas-microsoft-com:office:smarttags" w:element="stockticker">
        <w:r w:rsidRPr="00FB3364">
          <w:rPr>
            <w:rFonts w:cs="Arial"/>
            <w:iCs/>
            <w:lang w:val="en-US" w:eastAsia="en-US"/>
          </w:rPr>
          <w:t>HSE</w:t>
        </w:r>
      </w:smartTag>
      <w:r w:rsidRPr="00FB3364">
        <w:rPr>
          <w:rFonts w:cs="Arial"/>
          <w:iCs/>
          <w:lang w:val="en-US" w:eastAsia="en-US"/>
        </w:rPr>
        <w:t xml:space="preserve">, we strongly recommend that you commence the registration process now. Seeking registration is the responsibility of the applicant. </w:t>
      </w:r>
    </w:p>
    <w:p w:rsidR="008F0083" w:rsidRPr="00FB3364" w:rsidRDefault="008F0083" w:rsidP="008F0083">
      <w:pPr>
        <w:numPr>
          <w:ilvl w:val="0"/>
          <w:numId w:val="10"/>
        </w:numPr>
        <w:autoSpaceDE w:val="0"/>
        <w:autoSpaceDN w:val="0"/>
        <w:adjustRightInd w:val="0"/>
        <w:spacing w:after="120" w:line="240" w:lineRule="atLeast"/>
        <w:ind w:left="357" w:hanging="357"/>
        <w:jc w:val="both"/>
        <w:rPr>
          <w:rFonts w:cs="Arial"/>
          <w:iCs/>
          <w:lang w:val="en-US" w:eastAsia="en-US"/>
        </w:rPr>
      </w:pPr>
      <w:r w:rsidRPr="00FB3364">
        <w:rPr>
          <w:rFonts w:cs="Arial"/>
          <w:b/>
        </w:rPr>
        <w:t xml:space="preserve">For further details on the registration process please see </w:t>
      </w:r>
      <w:hyperlink r:id="rId14" w:history="1">
        <w:r w:rsidRPr="00FB3364">
          <w:rPr>
            <w:rStyle w:val="Hyperlink"/>
            <w:rFonts w:cs="Arial"/>
            <w:b/>
            <w:color w:val="auto"/>
          </w:rPr>
          <w:t>www.thepsi.ie</w:t>
        </w:r>
      </w:hyperlink>
    </w:p>
    <w:p w:rsidR="008F0083" w:rsidRDefault="008F0083" w:rsidP="008F0083">
      <w:pPr>
        <w:jc w:val="both"/>
        <w:rPr>
          <w:rFonts w:cs="Arial"/>
          <w:bCs/>
        </w:rPr>
      </w:pPr>
      <w:r w:rsidRPr="00384985">
        <w:rPr>
          <w:rFonts w:cs="Arial"/>
          <w:bCs/>
        </w:rPr>
        <w:t>* Dormant = you retain your place on the panel but you are not contacted about opportunities.</w:t>
      </w: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BF58DB" w:rsidRDefault="00BF58DB" w:rsidP="00D808E4">
      <w:pPr>
        <w:ind w:left="360"/>
        <w:rPr>
          <w:rFonts w:cs="Arial"/>
          <w:b/>
        </w:rPr>
      </w:pPr>
    </w:p>
    <w:p w:rsidR="00451BEC" w:rsidRDefault="00451BEC" w:rsidP="00D808E4">
      <w:pPr>
        <w:ind w:left="360"/>
        <w:rPr>
          <w:rFonts w:cs="Arial"/>
          <w:b/>
        </w:rPr>
      </w:pPr>
    </w:p>
    <w:p w:rsidR="00451BEC" w:rsidRDefault="00451BEC" w:rsidP="00D808E4">
      <w:pPr>
        <w:ind w:left="360"/>
        <w:rPr>
          <w:rFonts w:cs="Arial"/>
          <w:b/>
        </w:rPr>
      </w:pPr>
    </w:p>
    <w:p w:rsidR="00860D52" w:rsidRDefault="00860D52" w:rsidP="00D808E4">
      <w:pPr>
        <w:ind w:left="360"/>
        <w:rPr>
          <w:rFonts w:cs="Arial"/>
          <w:b/>
        </w:rPr>
      </w:pPr>
    </w:p>
    <w:p w:rsidR="00D808E4" w:rsidRDefault="00D808E4" w:rsidP="00D808E4">
      <w:pPr>
        <w:ind w:left="360"/>
        <w:rPr>
          <w:rFonts w:cs="Arial"/>
          <w:b/>
        </w:rPr>
      </w:pPr>
    </w:p>
    <w:p w:rsidR="003A24A8" w:rsidRDefault="003A24A8" w:rsidP="00D808E4">
      <w:pPr>
        <w:ind w:left="360"/>
        <w:rPr>
          <w:rFonts w:cs="Arial"/>
          <w:b/>
        </w:rPr>
      </w:pPr>
    </w:p>
    <w:p w:rsidR="003A24A8" w:rsidRDefault="003A24A8" w:rsidP="00D808E4">
      <w:pPr>
        <w:ind w:left="360"/>
        <w:rPr>
          <w:rFonts w:cs="Arial"/>
          <w:b/>
        </w:rPr>
      </w:pPr>
    </w:p>
    <w:p w:rsidR="003A24A8" w:rsidRDefault="003A24A8" w:rsidP="00D808E4">
      <w:pPr>
        <w:ind w:left="360"/>
        <w:rPr>
          <w:rFonts w:cs="Arial"/>
          <w:b/>
        </w:rPr>
      </w:pP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5"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451BEC" w:rsidRDefault="006158B7" w:rsidP="006158B7">
      <w:pPr>
        <w:rPr>
          <w:rFonts w:cs="Arial"/>
        </w:rPr>
      </w:pPr>
      <w:r w:rsidRPr="008F59BA">
        <w:rPr>
          <w:rFonts w:cs="Arial"/>
        </w:rPr>
        <w:br w:type="page"/>
      </w:r>
    </w:p>
    <w:p w:rsidR="00BF58DB" w:rsidRDefault="00BF58DB"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925EFB"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925EFB"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925EFB"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925EFB"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Default="006158B7" w:rsidP="006158B7">
      <w:pPr>
        <w:autoSpaceDE w:val="0"/>
        <w:autoSpaceDN w:val="0"/>
        <w:adjustRightInd w:val="0"/>
        <w:spacing w:line="240" w:lineRule="atLeast"/>
        <w:rPr>
          <w:rFonts w:cs="Arial"/>
        </w:rPr>
      </w:pPr>
      <w:r w:rsidRPr="008F59BA">
        <w:rPr>
          <w:rFonts w:cs="Arial"/>
        </w:rPr>
        <w:t xml:space="preserve"> </w:t>
      </w:r>
    </w:p>
    <w:sectPr w:rsidR="006158B7"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925EFB">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DA09D6"/>
    <w:multiLevelType w:val="hybridMultilevel"/>
    <w:tmpl w:val="FF8427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F018C4"/>
    <w:multiLevelType w:val="hybridMultilevel"/>
    <w:tmpl w:val="FCACD7A8"/>
    <w:lvl w:ilvl="0" w:tplc="18090001">
      <w:start w:val="1"/>
      <w:numFmt w:val="bullet"/>
      <w:lvlText w:val=""/>
      <w:lvlJc w:val="left"/>
      <w:pPr>
        <w:tabs>
          <w:tab w:val="num" w:pos="720"/>
        </w:tabs>
        <w:ind w:left="720" w:hanging="360"/>
      </w:pPr>
      <w:rPr>
        <w:rFonts w:ascii="Symbol" w:hAnsi="Symbol"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D6470"/>
    <w:multiLevelType w:val="hybridMultilevel"/>
    <w:tmpl w:val="ADB0A9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
  </w:num>
  <w:num w:numId="6">
    <w:abstractNumId w:val="7"/>
  </w:num>
  <w:num w:numId="7">
    <w:abstractNumId w:val="9"/>
  </w:num>
  <w:num w:numId="8">
    <w:abstractNumId w:val="5"/>
  </w:num>
  <w:num w:numId="9">
    <w:abstractNumId w:val="2"/>
  </w:num>
  <w:num w:numId="10">
    <w:abstractNumId w:val="1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33B4"/>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B7025"/>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1F354E"/>
    <w:rsid w:val="00217452"/>
    <w:rsid w:val="00227C3D"/>
    <w:rsid w:val="0024216E"/>
    <w:rsid w:val="0025108D"/>
    <w:rsid w:val="00255283"/>
    <w:rsid w:val="0026429D"/>
    <w:rsid w:val="002769AE"/>
    <w:rsid w:val="002805AA"/>
    <w:rsid w:val="00285FB9"/>
    <w:rsid w:val="00290577"/>
    <w:rsid w:val="00291575"/>
    <w:rsid w:val="00291ECB"/>
    <w:rsid w:val="00296D03"/>
    <w:rsid w:val="002A141E"/>
    <w:rsid w:val="002A7753"/>
    <w:rsid w:val="002B7D62"/>
    <w:rsid w:val="002D3323"/>
    <w:rsid w:val="002D74ED"/>
    <w:rsid w:val="002E022C"/>
    <w:rsid w:val="002E31A3"/>
    <w:rsid w:val="00302567"/>
    <w:rsid w:val="00302C46"/>
    <w:rsid w:val="003104FC"/>
    <w:rsid w:val="003105C6"/>
    <w:rsid w:val="003113DB"/>
    <w:rsid w:val="00314375"/>
    <w:rsid w:val="00326F5E"/>
    <w:rsid w:val="0032767B"/>
    <w:rsid w:val="003313F5"/>
    <w:rsid w:val="0033603A"/>
    <w:rsid w:val="00336E61"/>
    <w:rsid w:val="00340515"/>
    <w:rsid w:val="003407E6"/>
    <w:rsid w:val="00340E0C"/>
    <w:rsid w:val="00343984"/>
    <w:rsid w:val="00343DDB"/>
    <w:rsid w:val="00347F4D"/>
    <w:rsid w:val="003523C2"/>
    <w:rsid w:val="00356CA7"/>
    <w:rsid w:val="00366B2E"/>
    <w:rsid w:val="00375E0A"/>
    <w:rsid w:val="00380822"/>
    <w:rsid w:val="003971D6"/>
    <w:rsid w:val="003A24A8"/>
    <w:rsid w:val="003A32EA"/>
    <w:rsid w:val="003B5DD0"/>
    <w:rsid w:val="003D19FA"/>
    <w:rsid w:val="003D3BC4"/>
    <w:rsid w:val="003D7284"/>
    <w:rsid w:val="003E1D98"/>
    <w:rsid w:val="003F5197"/>
    <w:rsid w:val="00400EA6"/>
    <w:rsid w:val="00427434"/>
    <w:rsid w:val="00433275"/>
    <w:rsid w:val="00445012"/>
    <w:rsid w:val="00451BEC"/>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A5C00"/>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E6B00"/>
    <w:rsid w:val="006E6B65"/>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335D"/>
    <w:rsid w:val="007E5983"/>
    <w:rsid w:val="007F32A0"/>
    <w:rsid w:val="007F5E22"/>
    <w:rsid w:val="00804E44"/>
    <w:rsid w:val="00806249"/>
    <w:rsid w:val="0080686B"/>
    <w:rsid w:val="008101E6"/>
    <w:rsid w:val="00817BC9"/>
    <w:rsid w:val="00821C17"/>
    <w:rsid w:val="00821D62"/>
    <w:rsid w:val="0082621F"/>
    <w:rsid w:val="008323A1"/>
    <w:rsid w:val="00855E32"/>
    <w:rsid w:val="00860D52"/>
    <w:rsid w:val="00865194"/>
    <w:rsid w:val="0086589F"/>
    <w:rsid w:val="008673C1"/>
    <w:rsid w:val="00871A13"/>
    <w:rsid w:val="00873FE2"/>
    <w:rsid w:val="008820FE"/>
    <w:rsid w:val="008960E3"/>
    <w:rsid w:val="008B1B3E"/>
    <w:rsid w:val="008B5901"/>
    <w:rsid w:val="008C0574"/>
    <w:rsid w:val="008D1560"/>
    <w:rsid w:val="008D1CBF"/>
    <w:rsid w:val="008D656A"/>
    <w:rsid w:val="008E0072"/>
    <w:rsid w:val="008E16AB"/>
    <w:rsid w:val="008E2506"/>
    <w:rsid w:val="008F0083"/>
    <w:rsid w:val="00907FDA"/>
    <w:rsid w:val="00913EA2"/>
    <w:rsid w:val="009145FB"/>
    <w:rsid w:val="00917D9A"/>
    <w:rsid w:val="00923836"/>
    <w:rsid w:val="00925EFB"/>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43384"/>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323B"/>
    <w:rsid w:val="00AF66AE"/>
    <w:rsid w:val="00AF7860"/>
    <w:rsid w:val="00B0013B"/>
    <w:rsid w:val="00B006EA"/>
    <w:rsid w:val="00B031D3"/>
    <w:rsid w:val="00B06C3C"/>
    <w:rsid w:val="00B11139"/>
    <w:rsid w:val="00B1304B"/>
    <w:rsid w:val="00B14C1C"/>
    <w:rsid w:val="00B14C43"/>
    <w:rsid w:val="00B20054"/>
    <w:rsid w:val="00B24B05"/>
    <w:rsid w:val="00B27705"/>
    <w:rsid w:val="00B27C86"/>
    <w:rsid w:val="00B4413B"/>
    <w:rsid w:val="00B467DE"/>
    <w:rsid w:val="00B623FC"/>
    <w:rsid w:val="00B80353"/>
    <w:rsid w:val="00B81DF7"/>
    <w:rsid w:val="00B92FC6"/>
    <w:rsid w:val="00B93C6D"/>
    <w:rsid w:val="00B9566E"/>
    <w:rsid w:val="00BA17F9"/>
    <w:rsid w:val="00BA2267"/>
    <w:rsid w:val="00BA4AB3"/>
    <w:rsid w:val="00BC4E29"/>
    <w:rsid w:val="00BE366C"/>
    <w:rsid w:val="00BF58DB"/>
    <w:rsid w:val="00C20051"/>
    <w:rsid w:val="00C22005"/>
    <w:rsid w:val="00C22A91"/>
    <w:rsid w:val="00C24D59"/>
    <w:rsid w:val="00C3080C"/>
    <w:rsid w:val="00C377B1"/>
    <w:rsid w:val="00C43757"/>
    <w:rsid w:val="00C45361"/>
    <w:rsid w:val="00C456D3"/>
    <w:rsid w:val="00C54450"/>
    <w:rsid w:val="00C6767F"/>
    <w:rsid w:val="00C732DF"/>
    <w:rsid w:val="00C74A6F"/>
    <w:rsid w:val="00C85FFB"/>
    <w:rsid w:val="00C928F9"/>
    <w:rsid w:val="00C95B23"/>
    <w:rsid w:val="00C966AF"/>
    <w:rsid w:val="00C97DCC"/>
    <w:rsid w:val="00CA23F4"/>
    <w:rsid w:val="00CA5E50"/>
    <w:rsid w:val="00CB2882"/>
    <w:rsid w:val="00CB30D7"/>
    <w:rsid w:val="00CB6936"/>
    <w:rsid w:val="00CC125F"/>
    <w:rsid w:val="00CC153A"/>
    <w:rsid w:val="00CD5382"/>
    <w:rsid w:val="00CD59D9"/>
    <w:rsid w:val="00CE1446"/>
    <w:rsid w:val="00CE1FDE"/>
    <w:rsid w:val="00D037A5"/>
    <w:rsid w:val="00D12250"/>
    <w:rsid w:val="00D2175C"/>
    <w:rsid w:val="00D22614"/>
    <w:rsid w:val="00D2290C"/>
    <w:rsid w:val="00D2659A"/>
    <w:rsid w:val="00D34003"/>
    <w:rsid w:val="00D44F04"/>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15D"/>
    <w:rsid w:val="00DD5B8E"/>
    <w:rsid w:val="00DF21CC"/>
    <w:rsid w:val="00DF7CB8"/>
    <w:rsid w:val="00E15822"/>
    <w:rsid w:val="00E17571"/>
    <w:rsid w:val="00E21DCB"/>
    <w:rsid w:val="00E276F0"/>
    <w:rsid w:val="00E32BAD"/>
    <w:rsid w:val="00E34C62"/>
    <w:rsid w:val="00E363F3"/>
    <w:rsid w:val="00E530DF"/>
    <w:rsid w:val="00E64232"/>
    <w:rsid w:val="00E70940"/>
    <w:rsid w:val="00E72FCB"/>
    <w:rsid w:val="00EA6C01"/>
    <w:rsid w:val="00EB7EC8"/>
    <w:rsid w:val="00EE0544"/>
    <w:rsid w:val="00EE2EEA"/>
    <w:rsid w:val="00EF3EE7"/>
    <w:rsid w:val="00EF4C0B"/>
    <w:rsid w:val="00EF5445"/>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99A"/>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53249"/>
    <o:shapelayout v:ext="edit">
      <o:idmap v:ext="edit" data="1"/>
    </o:shapelayout>
  </w:shapeDefaults>
  <w:decimalSymbol w:val="."/>
  <w:listSeparator w:val=","/>
  <w14:docId w14:val="36F26E3B"/>
  <w15:docId w15:val="{526B0671-2B35-4714-880D-A45C9291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styleId="Salutation">
    <w:name w:val="Salutation"/>
    <w:basedOn w:val="Normal"/>
    <w:link w:val="SalutationChar"/>
    <w:rsid w:val="006E6B00"/>
    <w:rPr>
      <w:rFonts w:ascii="Times New Roman" w:hAnsi="Times New Roman"/>
      <w:sz w:val="24"/>
      <w:lang w:val="en-GB" w:eastAsia="x-none"/>
    </w:rPr>
  </w:style>
  <w:style w:type="character" w:customStyle="1" w:styleId="SalutationChar">
    <w:name w:val="Salutation Char"/>
    <w:basedOn w:val="DefaultParagraphFont"/>
    <w:link w:val="Salutation"/>
    <w:rsid w:val="006E6B00"/>
    <w:rPr>
      <w:sz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theme" Target="theme/theme1.xml"/><Relationship Id="rId10" Type="http://schemas.openxmlformats.org/officeDocument/2006/relationships/hyperlink" Target="https://www.rezoomo.com/job/67000/" TargetMode="External"/><Relationship Id="rId19"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harmaceuticalsociet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233F5-9F6D-4684-81E7-D99DEFDD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23076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Aisling Watters</cp:lastModifiedBy>
  <cp:revision>26</cp:revision>
  <cp:lastPrinted>2016-11-04T15:02:00Z</cp:lastPrinted>
  <dcterms:created xsi:type="dcterms:W3CDTF">2020-03-20T16:52:00Z</dcterms:created>
  <dcterms:modified xsi:type="dcterms:W3CDTF">2024-06-26T11:26:00Z</dcterms:modified>
</cp:coreProperties>
</file>