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468CD" w14:textId="77777777" w:rsidR="003804C3" w:rsidRDefault="00324FEE" w:rsidP="003804C3">
      <w:pPr>
        <w:pStyle w:val="Heading7"/>
        <w:ind w:hanging="1134"/>
        <w:rPr>
          <w:noProof/>
          <w:color w:val="000099"/>
          <w:lang w:val="en-IE"/>
        </w:rPr>
      </w:pPr>
      <w:bookmarkStart w:id="0" w:name="_Hlk121403496"/>
      <w:r w:rsidRPr="00324FEE">
        <w:rPr>
          <w:noProof/>
          <w:color w:val="000099"/>
          <w:lang w:val="en-IE" w:eastAsia="en-IE"/>
        </w:rPr>
        <w:drawing>
          <wp:inline distT="0" distB="0" distL="0" distR="0" wp14:anchorId="56572094" wp14:editId="0742757D">
            <wp:extent cx="1000125" cy="832702"/>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6305" cy="854500"/>
                    </a:xfrm>
                    <a:prstGeom prst="rect">
                      <a:avLst/>
                    </a:prstGeom>
                    <a:noFill/>
                    <a:ln>
                      <a:noFill/>
                    </a:ln>
                  </pic:spPr>
                </pic:pic>
              </a:graphicData>
            </a:graphic>
          </wp:inline>
        </w:drawing>
      </w:r>
      <w:r>
        <w:rPr>
          <w:noProof/>
          <w:color w:val="000099"/>
          <w:lang w:val="en-IE"/>
        </w:rPr>
        <w:t xml:space="preserve">                       </w:t>
      </w:r>
    </w:p>
    <w:p w14:paraId="6A4564E0" w14:textId="77777777" w:rsidR="000C58AD" w:rsidRPr="003804C3" w:rsidRDefault="00324FEE" w:rsidP="00186940">
      <w:pPr>
        <w:pStyle w:val="Heading7"/>
        <w:ind w:hanging="1134"/>
        <w:jc w:val="right"/>
        <w:rPr>
          <w:color w:val="000099"/>
          <w:sz w:val="20"/>
        </w:rPr>
      </w:pPr>
      <w:r>
        <w:rPr>
          <w:noProof/>
          <w:color w:val="000099"/>
          <w:lang w:val="en-IE"/>
        </w:rPr>
        <w:t xml:space="preserve"> </w:t>
      </w:r>
      <w:r w:rsidR="000C58AD" w:rsidRPr="003804C3">
        <w:rPr>
          <w:rFonts w:cs="Arial"/>
          <w:sz w:val="20"/>
        </w:rPr>
        <w:t>Pharmacist</w:t>
      </w:r>
      <w:r w:rsidR="000C58AD" w:rsidRPr="003804C3">
        <w:rPr>
          <w:rFonts w:cs="Arial"/>
          <w:color w:val="000099"/>
          <w:sz w:val="20"/>
        </w:rPr>
        <w:t xml:space="preserve"> </w:t>
      </w:r>
    </w:p>
    <w:bookmarkEnd w:id="0"/>
    <w:p w14:paraId="286DD846" w14:textId="33E27520" w:rsidR="00543F98" w:rsidRDefault="00543F98" w:rsidP="00186940">
      <w:pPr>
        <w:ind w:left="-1260"/>
        <w:jc w:val="right"/>
        <w:rPr>
          <w:rFonts w:ascii="Arial" w:hAnsi="Arial" w:cs="Arial"/>
          <w:b/>
        </w:rPr>
      </w:pPr>
      <w:r w:rsidRPr="003804C3">
        <w:rPr>
          <w:rFonts w:ascii="Arial" w:hAnsi="Arial" w:cs="Arial"/>
          <w:b/>
        </w:rPr>
        <w:t>Job Specification &amp; Terms and Conditions</w:t>
      </w: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3CA5B260" w14:textId="77777777" w:rsidTr="00F6254C">
        <w:tc>
          <w:tcPr>
            <w:tcW w:w="2364" w:type="dxa"/>
          </w:tcPr>
          <w:p w14:paraId="190EABC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62DFF00A" w14:textId="77777777" w:rsidR="00543F98" w:rsidRPr="000C58AD" w:rsidRDefault="000C58AD" w:rsidP="00F6254C">
            <w:pPr>
              <w:tabs>
                <w:tab w:val="left" w:pos="283"/>
              </w:tabs>
              <w:rPr>
                <w:rFonts w:ascii="Arial" w:hAnsi="Arial"/>
                <w:bCs/>
                <w:spacing w:val="-3"/>
                <w:lang w:eastAsia="en-US"/>
              </w:rPr>
            </w:pPr>
            <w:r w:rsidRPr="000C58AD">
              <w:rPr>
                <w:rFonts w:ascii="Arial" w:hAnsi="Arial"/>
                <w:bCs/>
                <w:spacing w:val="-3"/>
                <w:lang w:eastAsia="en-US"/>
              </w:rPr>
              <w:t>Pharmacist</w:t>
            </w:r>
          </w:p>
          <w:p w14:paraId="4408A32C" w14:textId="77777777" w:rsidR="000C58AD" w:rsidRPr="000C58AD" w:rsidRDefault="000C58AD" w:rsidP="00F6254C">
            <w:pPr>
              <w:tabs>
                <w:tab w:val="left" w:pos="283"/>
              </w:tabs>
              <w:rPr>
                <w:rFonts w:ascii="Arial" w:hAnsi="Arial"/>
                <w:bCs/>
                <w:iCs/>
                <w:spacing w:val="-3"/>
              </w:rPr>
            </w:pPr>
          </w:p>
          <w:p w14:paraId="1A68AC46" w14:textId="77777777" w:rsidR="000C58AD" w:rsidRPr="000C58AD" w:rsidRDefault="000C58AD" w:rsidP="00F6254C">
            <w:pPr>
              <w:tabs>
                <w:tab w:val="left" w:pos="283"/>
              </w:tabs>
              <w:rPr>
                <w:rFonts w:ascii="Arial" w:hAnsi="Arial" w:cs="Arial"/>
                <w:bCs/>
                <w:iCs/>
              </w:rPr>
            </w:pPr>
            <w:r w:rsidRPr="000C58AD">
              <w:rPr>
                <w:rFonts w:ascii="Arial" w:hAnsi="Arial"/>
                <w:bCs/>
                <w:iCs/>
                <w:spacing w:val="-3"/>
              </w:rPr>
              <w:t>(Grade Code: 3247)</w:t>
            </w:r>
          </w:p>
        </w:tc>
      </w:tr>
      <w:tr w:rsidR="00792F91" w:rsidRPr="00E766A5" w14:paraId="4879BAEF" w14:textId="77777777" w:rsidTr="00F6254C">
        <w:tc>
          <w:tcPr>
            <w:tcW w:w="2364" w:type="dxa"/>
          </w:tcPr>
          <w:p w14:paraId="3BB8E883"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3FBCC90D" w14:textId="77777777" w:rsidR="00792F91" w:rsidRPr="000C58AD" w:rsidRDefault="00410D74" w:rsidP="006979DF">
            <w:pPr>
              <w:rPr>
                <w:rFonts w:ascii="Arial" w:hAnsi="Arial" w:cs="Arial"/>
                <w:bCs/>
                <w:iCs/>
              </w:rPr>
            </w:pPr>
            <w:r>
              <w:rPr>
                <w:rFonts w:ascii="Arial" w:hAnsi="Arial" w:cs="Arial"/>
                <w:bCs/>
                <w:iCs/>
              </w:rPr>
              <w:t>NRS14638</w:t>
            </w:r>
          </w:p>
        </w:tc>
      </w:tr>
      <w:tr w:rsidR="00792F91" w:rsidRPr="00E766A5" w14:paraId="775B4F49" w14:textId="77777777" w:rsidTr="00F6254C">
        <w:tc>
          <w:tcPr>
            <w:tcW w:w="2364" w:type="dxa"/>
          </w:tcPr>
          <w:p w14:paraId="01053A0B"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40907BF5" w14:textId="1999AB0A" w:rsidR="00792F91" w:rsidRPr="00E51511" w:rsidRDefault="00E51511" w:rsidP="00792F91">
            <w:pPr>
              <w:rPr>
                <w:rFonts w:ascii="Arial" w:hAnsi="Arial" w:cs="Arial"/>
                <w:b/>
                <w:bCs/>
                <w:iCs/>
              </w:rPr>
            </w:pPr>
            <w:r w:rsidRPr="00E51511">
              <w:rPr>
                <w:rFonts w:ascii="Arial" w:hAnsi="Arial" w:cs="Arial"/>
                <w:b/>
                <w:bCs/>
                <w:iCs/>
              </w:rPr>
              <w:t xml:space="preserve">Monday </w:t>
            </w:r>
            <w:r w:rsidR="00F106F2">
              <w:rPr>
                <w:rFonts w:ascii="Arial" w:hAnsi="Arial" w:cs="Arial"/>
                <w:b/>
                <w:bCs/>
                <w:iCs/>
              </w:rPr>
              <w:t>30</w:t>
            </w:r>
            <w:r w:rsidR="00F106F2" w:rsidRPr="00F106F2">
              <w:rPr>
                <w:rFonts w:ascii="Arial" w:hAnsi="Arial" w:cs="Arial"/>
                <w:b/>
                <w:bCs/>
                <w:iCs/>
                <w:vertAlign w:val="superscript"/>
              </w:rPr>
              <w:t>th</w:t>
            </w:r>
            <w:r w:rsidR="00F106F2">
              <w:rPr>
                <w:rFonts w:ascii="Arial" w:hAnsi="Arial" w:cs="Arial"/>
                <w:b/>
                <w:bCs/>
                <w:iCs/>
              </w:rPr>
              <w:t xml:space="preserve"> </w:t>
            </w:r>
            <w:r w:rsidRPr="00E51511">
              <w:rPr>
                <w:rFonts w:ascii="Arial" w:hAnsi="Arial" w:cs="Arial"/>
                <w:b/>
                <w:bCs/>
                <w:iCs/>
              </w:rPr>
              <w:t>December 2024 at 12 noon</w:t>
            </w:r>
            <w:bookmarkStart w:id="1" w:name="_GoBack"/>
            <w:bookmarkEnd w:id="1"/>
          </w:p>
          <w:p w14:paraId="01F0362F" w14:textId="77777777" w:rsidR="00410D74" w:rsidRPr="00F6254C" w:rsidRDefault="00410D74" w:rsidP="00792F91">
            <w:pPr>
              <w:rPr>
                <w:rFonts w:ascii="Arial" w:hAnsi="Arial" w:cs="Arial"/>
                <w:bCs/>
                <w:iCs/>
                <w:color w:val="000099"/>
              </w:rPr>
            </w:pPr>
          </w:p>
        </w:tc>
      </w:tr>
      <w:tr w:rsidR="00792F91" w:rsidRPr="00E766A5" w14:paraId="0D83ACF0" w14:textId="77777777" w:rsidTr="00F6254C">
        <w:tc>
          <w:tcPr>
            <w:tcW w:w="2364" w:type="dxa"/>
          </w:tcPr>
          <w:p w14:paraId="04FD95CB"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2B2A36C3" w14:textId="77777777" w:rsidR="00792F91" w:rsidRPr="000C58AD" w:rsidRDefault="000C58AD" w:rsidP="00792F91">
            <w:pPr>
              <w:rPr>
                <w:rFonts w:ascii="Arial" w:hAnsi="Arial" w:cs="Arial"/>
                <w:bCs/>
                <w:iCs/>
              </w:rPr>
            </w:pPr>
            <w:r w:rsidRPr="000C58AD">
              <w:rPr>
                <w:rFonts w:ascii="Arial" w:hAnsi="Arial" w:cs="Arial"/>
                <w:bCs/>
                <w:iCs/>
              </w:rPr>
              <w:t>Proposed interview dates will be indicated at a later stage. Please note you may be called forward for an interview at short notice.</w:t>
            </w:r>
          </w:p>
        </w:tc>
      </w:tr>
      <w:tr w:rsidR="00792F91" w:rsidRPr="00E766A5" w14:paraId="16437E4E" w14:textId="77777777" w:rsidTr="00F6254C">
        <w:tc>
          <w:tcPr>
            <w:tcW w:w="2364" w:type="dxa"/>
          </w:tcPr>
          <w:p w14:paraId="0F8E1B5A"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9BC0CF5" w14:textId="77777777" w:rsidR="000C58AD" w:rsidRDefault="000C58AD" w:rsidP="00792F91">
            <w:pPr>
              <w:rPr>
                <w:rFonts w:ascii="Arial" w:hAnsi="Arial" w:cs="Arial"/>
                <w:iCs/>
              </w:rPr>
            </w:pPr>
          </w:p>
          <w:p w14:paraId="1E49F4DD"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40FDB104" w14:textId="77777777" w:rsidTr="00F6254C">
        <w:tc>
          <w:tcPr>
            <w:tcW w:w="2364" w:type="dxa"/>
          </w:tcPr>
          <w:p w14:paraId="36513CC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65952183" w14:textId="77777777" w:rsidR="00792F91" w:rsidRPr="00410D74" w:rsidRDefault="000C58AD" w:rsidP="00792F91">
            <w:pPr>
              <w:rPr>
                <w:rFonts w:ascii="Arial" w:hAnsi="Arial" w:cs="Arial"/>
                <w:b/>
                <w:bCs/>
                <w:iCs/>
              </w:rPr>
            </w:pPr>
            <w:r w:rsidRPr="00410D74">
              <w:rPr>
                <w:rFonts w:ascii="Arial" w:hAnsi="Arial" w:cs="Arial"/>
                <w:b/>
                <w:bCs/>
                <w:iCs/>
              </w:rPr>
              <w:t>National Drug Treatment Centre (NDTC)</w:t>
            </w:r>
          </w:p>
          <w:p w14:paraId="25339787" w14:textId="77777777" w:rsidR="000C58AD" w:rsidRPr="000C58AD" w:rsidRDefault="000C58AD" w:rsidP="00792F91">
            <w:pPr>
              <w:rPr>
                <w:rFonts w:ascii="Arial" w:hAnsi="Arial" w:cs="Arial"/>
                <w:iCs/>
              </w:rPr>
            </w:pPr>
          </w:p>
          <w:p w14:paraId="4748CFF6" w14:textId="3370C1F7" w:rsidR="00792F91" w:rsidRPr="000C58AD" w:rsidRDefault="00792F91" w:rsidP="00792F91">
            <w:pPr>
              <w:rPr>
                <w:rFonts w:ascii="Arial" w:hAnsi="Arial" w:cs="Arial"/>
                <w:b/>
                <w:bCs/>
                <w:iCs/>
              </w:rPr>
            </w:pPr>
            <w:r w:rsidRPr="000C58AD">
              <w:rPr>
                <w:rFonts w:ascii="Arial" w:hAnsi="Arial" w:cs="Arial"/>
                <w:iCs/>
              </w:rPr>
              <w:t xml:space="preserve">There </w:t>
            </w:r>
            <w:r w:rsidR="005A5410">
              <w:rPr>
                <w:rFonts w:ascii="Arial" w:hAnsi="Arial" w:cs="Arial"/>
                <w:iCs/>
              </w:rPr>
              <w:t>is</w:t>
            </w:r>
            <w:r w:rsidRPr="000C58AD">
              <w:rPr>
                <w:rFonts w:ascii="Arial" w:hAnsi="Arial" w:cs="Arial"/>
                <w:iCs/>
              </w:rPr>
              <w:t xml:space="preserve"> currently </w:t>
            </w:r>
            <w:r w:rsidR="00057B73">
              <w:rPr>
                <w:rFonts w:ascii="Arial" w:hAnsi="Arial" w:cs="Arial"/>
                <w:iCs/>
              </w:rPr>
              <w:t xml:space="preserve">one </w:t>
            </w:r>
            <w:r w:rsidRPr="000C58AD">
              <w:rPr>
                <w:rFonts w:ascii="Arial" w:hAnsi="Arial" w:cs="Arial"/>
                <w:bCs/>
                <w:iCs/>
              </w:rPr>
              <w:t>permanent whole-time</w:t>
            </w:r>
            <w:r w:rsidRPr="000C58AD">
              <w:rPr>
                <w:rFonts w:ascii="Arial" w:hAnsi="Arial" w:cs="Arial"/>
                <w:iCs/>
              </w:rPr>
              <w:t xml:space="preserve"> vacanc</w:t>
            </w:r>
            <w:r w:rsidR="00057B73">
              <w:rPr>
                <w:rFonts w:ascii="Arial" w:hAnsi="Arial" w:cs="Arial"/>
                <w:iCs/>
              </w:rPr>
              <w:t>y</w:t>
            </w:r>
            <w:r w:rsidRPr="000C58AD">
              <w:rPr>
                <w:rFonts w:ascii="Arial" w:hAnsi="Arial" w:cs="Arial"/>
                <w:iCs/>
              </w:rPr>
              <w:t xml:space="preserve"> available in</w:t>
            </w:r>
            <w:r w:rsidR="000C58AD" w:rsidRPr="000C58AD">
              <w:rPr>
                <w:rFonts w:ascii="Arial" w:hAnsi="Arial" w:cs="Arial"/>
                <w:iCs/>
              </w:rPr>
              <w:t xml:space="preserve"> the</w:t>
            </w:r>
            <w:r w:rsidRPr="000C58AD">
              <w:rPr>
                <w:rFonts w:ascii="Arial" w:hAnsi="Arial" w:cs="Arial"/>
                <w:iCs/>
              </w:rPr>
              <w:t xml:space="preserve"> </w:t>
            </w:r>
            <w:r w:rsidR="000C58AD" w:rsidRPr="000C58AD">
              <w:rPr>
                <w:rFonts w:ascii="Arial" w:hAnsi="Arial" w:cs="Arial"/>
                <w:bCs/>
                <w:iCs/>
              </w:rPr>
              <w:t>National Drug Treatment Centre</w:t>
            </w:r>
            <w:r w:rsidR="000C58AD">
              <w:rPr>
                <w:rFonts w:ascii="Arial" w:hAnsi="Arial" w:cs="Arial"/>
                <w:bCs/>
                <w:iCs/>
              </w:rPr>
              <w:t>,</w:t>
            </w:r>
            <w:r w:rsidR="000C58AD" w:rsidRPr="000C58AD">
              <w:rPr>
                <w:rFonts w:ascii="Arial" w:hAnsi="Arial" w:cs="Arial"/>
                <w:bCs/>
                <w:iCs/>
              </w:rPr>
              <w:t xml:space="preserve"> 30-31 Pearse Street</w:t>
            </w:r>
            <w:r w:rsidR="000C58AD">
              <w:rPr>
                <w:rFonts w:ascii="Arial" w:hAnsi="Arial" w:cs="Arial"/>
                <w:bCs/>
                <w:iCs/>
              </w:rPr>
              <w:t>,</w:t>
            </w:r>
            <w:r w:rsidR="000C58AD" w:rsidRPr="000C58AD">
              <w:rPr>
                <w:rFonts w:ascii="Arial" w:hAnsi="Arial" w:cs="Arial"/>
                <w:bCs/>
                <w:iCs/>
              </w:rPr>
              <w:t xml:space="preserve"> Dublin 2.</w:t>
            </w:r>
          </w:p>
          <w:p w14:paraId="4F5EF9DE" w14:textId="77777777" w:rsidR="00792F91" w:rsidRPr="000C58AD" w:rsidRDefault="00792F91" w:rsidP="00792F91">
            <w:pPr>
              <w:rPr>
                <w:rFonts w:ascii="Arial" w:hAnsi="Arial" w:cs="Arial"/>
                <w:iCs/>
              </w:rPr>
            </w:pPr>
          </w:p>
          <w:p w14:paraId="09A489E6" w14:textId="77777777" w:rsidR="00792F91" w:rsidRDefault="00792F91" w:rsidP="009700C7">
            <w:pPr>
              <w:rPr>
                <w:rFonts w:ascii="Arial" w:hAnsi="Arial" w:cs="Arial"/>
              </w:rPr>
            </w:pPr>
            <w:r w:rsidRPr="000C58AD">
              <w:rPr>
                <w:rFonts w:ascii="Arial" w:hAnsi="Arial" w:cs="Arial"/>
              </w:rPr>
              <w:t xml:space="preserve">A panel may be formed as a result of this campaign for </w:t>
            </w:r>
            <w:r w:rsidR="000C58AD" w:rsidRPr="000C58AD">
              <w:rPr>
                <w:rFonts w:ascii="Arial" w:hAnsi="Arial" w:cs="Arial"/>
                <w:iCs/>
              </w:rPr>
              <w:t xml:space="preserve">Pharmacist </w:t>
            </w:r>
            <w:r w:rsidR="000C58AD" w:rsidRPr="009700C7">
              <w:rPr>
                <w:rFonts w:ascii="Arial" w:hAnsi="Arial" w:cs="Arial"/>
                <w:iCs/>
              </w:rPr>
              <w:t xml:space="preserve">within </w:t>
            </w:r>
            <w:r w:rsidR="009700C7" w:rsidRPr="009700C7">
              <w:rPr>
                <w:rFonts w:ascii="Arial" w:hAnsi="Arial" w:cs="Arial"/>
                <w:iCs/>
              </w:rPr>
              <w:t>the</w:t>
            </w:r>
            <w:r w:rsidR="009700C7" w:rsidRPr="009700C7">
              <w:rPr>
                <w:rFonts w:ascii="Arial" w:hAnsi="Arial" w:cs="Arial"/>
                <w:b/>
                <w:iCs/>
              </w:rPr>
              <w:t xml:space="preserve"> </w:t>
            </w:r>
            <w:r w:rsidR="000C58AD" w:rsidRPr="009700C7">
              <w:rPr>
                <w:rFonts w:ascii="Arial" w:hAnsi="Arial" w:cs="Arial"/>
                <w:b/>
                <w:iCs/>
              </w:rPr>
              <w:t>National Drug Treatment Centre (NDTC)</w:t>
            </w:r>
            <w:r w:rsidR="000C58AD" w:rsidRPr="000C58AD">
              <w:rPr>
                <w:rFonts w:ascii="Arial" w:hAnsi="Arial" w:cs="Arial"/>
                <w:iCs/>
              </w:rPr>
              <w:t xml:space="preserve"> </w:t>
            </w:r>
            <w:r w:rsidRPr="000C58AD">
              <w:rPr>
                <w:rFonts w:ascii="Arial" w:hAnsi="Arial" w:cs="Arial"/>
              </w:rPr>
              <w:t xml:space="preserve">from which current and future, permanent and specified purpose vacancies of full or part-time duration may be filled. </w:t>
            </w:r>
          </w:p>
          <w:p w14:paraId="084B04A4" w14:textId="77777777" w:rsidR="00D90666" w:rsidRPr="000C58AD" w:rsidRDefault="00D90666" w:rsidP="009700C7">
            <w:pPr>
              <w:rPr>
                <w:rFonts w:ascii="Arial" w:hAnsi="Arial" w:cs="Arial"/>
              </w:rPr>
            </w:pPr>
          </w:p>
        </w:tc>
      </w:tr>
      <w:tr w:rsidR="000A155C" w:rsidRPr="00E766A5" w14:paraId="299D6394" w14:textId="77777777" w:rsidTr="00F6254C">
        <w:tc>
          <w:tcPr>
            <w:tcW w:w="2364" w:type="dxa"/>
          </w:tcPr>
          <w:p w14:paraId="5F7CAB16" w14:textId="77777777" w:rsidR="000A155C" w:rsidRPr="00F6254C" w:rsidRDefault="000A155C" w:rsidP="000A155C">
            <w:pPr>
              <w:rPr>
                <w:rFonts w:ascii="Arial" w:hAnsi="Arial" w:cs="Arial"/>
                <w:b/>
                <w:bCs/>
              </w:rPr>
            </w:pPr>
            <w:r w:rsidRPr="00F6254C">
              <w:rPr>
                <w:rFonts w:ascii="Arial" w:hAnsi="Arial" w:cs="Arial"/>
                <w:b/>
                <w:bCs/>
              </w:rPr>
              <w:t>Informal Enquiries</w:t>
            </w:r>
          </w:p>
        </w:tc>
        <w:tc>
          <w:tcPr>
            <w:tcW w:w="8256" w:type="dxa"/>
          </w:tcPr>
          <w:p w14:paraId="4CBC5384" w14:textId="77777777" w:rsidR="000A155C" w:rsidRPr="009B7498" w:rsidRDefault="000A155C" w:rsidP="000A155C">
            <w:pPr>
              <w:rPr>
                <w:rFonts w:ascii="Arial" w:hAnsi="Arial" w:cs="Arial"/>
                <w:b/>
                <w:bCs/>
                <w:lang w:eastAsia="en-IE"/>
              </w:rPr>
            </w:pPr>
            <w:r>
              <w:rPr>
                <w:rFonts w:ascii="Arial" w:hAnsi="Arial" w:cs="Arial"/>
              </w:rPr>
              <w:t>Meghan Lynch</w:t>
            </w:r>
            <w:r w:rsidRPr="009B7498">
              <w:rPr>
                <w:rFonts w:ascii="Arial" w:hAnsi="Arial" w:cs="Arial"/>
              </w:rPr>
              <w:t xml:space="preserve">, </w:t>
            </w:r>
            <w:r w:rsidRPr="000A155C">
              <w:rPr>
                <w:rFonts w:ascii="Arial" w:hAnsi="Arial" w:cs="Arial"/>
                <w:lang w:eastAsia="en-IE"/>
              </w:rPr>
              <w:t>Senior Pharmacist</w:t>
            </w:r>
          </w:p>
          <w:p w14:paraId="6FDCD7B3" w14:textId="77777777" w:rsidR="000A155C" w:rsidRPr="009B7498" w:rsidRDefault="000A155C" w:rsidP="000A155C">
            <w:pPr>
              <w:jc w:val="both"/>
              <w:rPr>
                <w:rFonts w:ascii="Arial" w:hAnsi="Arial" w:cs="Arial"/>
              </w:rPr>
            </w:pPr>
            <w:r w:rsidRPr="000A155C">
              <w:rPr>
                <w:rFonts w:ascii="Arial" w:hAnsi="Arial" w:cs="Arial"/>
                <w:b/>
                <w:bCs/>
              </w:rPr>
              <w:t>Tel:</w:t>
            </w:r>
            <w:r w:rsidRPr="009B7498">
              <w:rPr>
                <w:rFonts w:ascii="Arial" w:hAnsi="Arial" w:cs="Arial"/>
              </w:rPr>
              <w:t xml:space="preserve"> </w:t>
            </w:r>
            <w:r>
              <w:rPr>
                <w:rFonts w:ascii="Arial" w:hAnsi="Arial" w:cs="Arial"/>
                <w:lang w:eastAsia="en-IE"/>
              </w:rPr>
              <w:t>01 6488627</w:t>
            </w:r>
          </w:p>
          <w:p w14:paraId="064BEBB0" w14:textId="45010E40" w:rsidR="005A5410" w:rsidRPr="00F6254C" w:rsidRDefault="000A155C" w:rsidP="000A155C">
            <w:pPr>
              <w:rPr>
                <w:rFonts w:ascii="Arial" w:hAnsi="Arial" w:cs="Arial"/>
                <w:color w:val="000099"/>
              </w:rPr>
            </w:pPr>
            <w:r w:rsidRPr="009B7498">
              <w:rPr>
                <w:rFonts w:ascii="Arial" w:hAnsi="Arial" w:cs="Arial"/>
                <w:b/>
              </w:rPr>
              <w:t xml:space="preserve">Email: </w:t>
            </w:r>
            <w:hyperlink r:id="rId11" w:history="1">
              <w:r w:rsidRPr="003817EC">
                <w:rPr>
                  <w:rStyle w:val="Hyperlink"/>
                  <w:rFonts w:ascii="Arial" w:hAnsi="Arial" w:cs="Arial"/>
                  <w:bCs/>
                </w:rPr>
                <w:t>milynch@dtcb.ie</w:t>
              </w:r>
            </w:hyperlink>
          </w:p>
        </w:tc>
      </w:tr>
      <w:tr w:rsidR="00EC7EB1" w:rsidRPr="00E766A5" w14:paraId="450DDEF8" w14:textId="77777777" w:rsidTr="00F6254C">
        <w:tc>
          <w:tcPr>
            <w:tcW w:w="2364" w:type="dxa"/>
          </w:tcPr>
          <w:p w14:paraId="1601F7CA" w14:textId="77777777" w:rsidR="00EC7EB1" w:rsidRPr="00F6254C" w:rsidRDefault="00EC7EB1" w:rsidP="00EC7EB1">
            <w:pPr>
              <w:rPr>
                <w:rFonts w:ascii="Arial" w:hAnsi="Arial" w:cs="Arial"/>
                <w:b/>
                <w:bCs/>
              </w:rPr>
            </w:pPr>
            <w:r w:rsidRPr="00F6254C">
              <w:rPr>
                <w:rFonts w:ascii="Arial" w:hAnsi="Arial" w:cs="Arial"/>
                <w:b/>
                <w:bCs/>
              </w:rPr>
              <w:t>Details of Service</w:t>
            </w:r>
          </w:p>
          <w:p w14:paraId="648BBDBF" w14:textId="77777777" w:rsidR="00EC7EB1" w:rsidRPr="00F6254C" w:rsidRDefault="00EC7EB1" w:rsidP="00EC7EB1">
            <w:pPr>
              <w:rPr>
                <w:rFonts w:ascii="Arial" w:hAnsi="Arial" w:cs="Arial"/>
                <w:b/>
                <w:bCs/>
              </w:rPr>
            </w:pPr>
          </w:p>
        </w:tc>
        <w:tc>
          <w:tcPr>
            <w:tcW w:w="8256" w:type="dxa"/>
          </w:tcPr>
          <w:p w14:paraId="5FFB3F85" w14:textId="77777777" w:rsidR="00EC7EB1" w:rsidRPr="0047290C" w:rsidRDefault="00EC7EB1" w:rsidP="00EC7EB1">
            <w:pPr>
              <w:jc w:val="both"/>
              <w:rPr>
                <w:rFonts w:ascii="Arial" w:hAnsi="Arial" w:cs="Arial"/>
              </w:rPr>
            </w:pPr>
            <w:r w:rsidRPr="0047290C">
              <w:rPr>
                <w:rFonts w:ascii="Arial" w:hAnsi="Arial" w:cs="Arial"/>
              </w:rPr>
              <w:t>National Drug Treatment Centre is providing an addiction service to clients on a national level. We have over 500 clients on our Treatment List, with an average of 300 clients attending the clinic daily.</w:t>
            </w:r>
          </w:p>
          <w:p w14:paraId="44C0CA2D" w14:textId="77777777" w:rsidR="00EC7EB1" w:rsidRDefault="00EC7EB1" w:rsidP="00EC7EB1">
            <w:pPr>
              <w:jc w:val="both"/>
              <w:rPr>
                <w:rFonts w:ascii="Arial" w:hAnsi="Arial" w:cs="Arial"/>
                <w:iCs/>
              </w:rPr>
            </w:pPr>
          </w:p>
          <w:p w14:paraId="3318F9AA" w14:textId="77777777" w:rsidR="004A268B" w:rsidRPr="0047290C" w:rsidRDefault="004A268B" w:rsidP="004A268B">
            <w:pPr>
              <w:jc w:val="both"/>
              <w:rPr>
                <w:rFonts w:ascii="Arial" w:hAnsi="Arial" w:cs="Arial"/>
                <w:iCs/>
              </w:rPr>
            </w:pPr>
            <w:r w:rsidRPr="0047290C">
              <w:rPr>
                <w:rFonts w:ascii="Arial" w:hAnsi="Arial" w:cs="Arial"/>
                <w:iCs/>
              </w:rPr>
              <w:t>The Pharmacy Department provides</w:t>
            </w:r>
            <w:r>
              <w:rPr>
                <w:rFonts w:ascii="Arial" w:hAnsi="Arial" w:cs="Arial"/>
                <w:iCs/>
              </w:rPr>
              <w:t xml:space="preserve"> a dispensing service for Opioid Agonist Treatment (OAT) and other medications within the c</w:t>
            </w:r>
            <w:r w:rsidRPr="0047290C">
              <w:rPr>
                <w:rFonts w:ascii="Arial" w:hAnsi="Arial" w:cs="Arial"/>
                <w:iCs/>
              </w:rPr>
              <w:t>entre</w:t>
            </w:r>
            <w:r>
              <w:rPr>
                <w:rFonts w:ascii="Arial" w:hAnsi="Arial" w:cs="Arial"/>
                <w:iCs/>
              </w:rPr>
              <w:t xml:space="preserve">. The pharmacy department is responsible for </w:t>
            </w:r>
            <w:r w:rsidRPr="0047290C">
              <w:rPr>
                <w:rFonts w:ascii="Arial" w:hAnsi="Arial" w:cs="Arial"/>
                <w:iCs/>
              </w:rPr>
              <w:t>ensuring governance i</w:t>
            </w:r>
            <w:r>
              <w:rPr>
                <w:rFonts w:ascii="Arial" w:hAnsi="Arial" w:cs="Arial"/>
                <w:iCs/>
              </w:rPr>
              <w:t>n service provision within the p</w:t>
            </w:r>
            <w:r w:rsidRPr="0047290C">
              <w:rPr>
                <w:rFonts w:ascii="Arial" w:hAnsi="Arial" w:cs="Arial"/>
                <w:iCs/>
              </w:rPr>
              <w:t>harmacy and dispensing areas,</w:t>
            </w:r>
            <w:r>
              <w:rPr>
                <w:rFonts w:ascii="Arial" w:hAnsi="Arial" w:cs="Arial"/>
                <w:iCs/>
              </w:rPr>
              <w:t xml:space="preserve"> </w:t>
            </w:r>
            <w:r w:rsidRPr="0047290C">
              <w:rPr>
                <w:rFonts w:ascii="Arial" w:hAnsi="Arial" w:cs="Arial"/>
                <w:iCs/>
              </w:rPr>
              <w:t>procurement of all medications</w:t>
            </w:r>
            <w:r>
              <w:rPr>
                <w:rFonts w:ascii="Arial" w:hAnsi="Arial" w:cs="Arial"/>
                <w:iCs/>
              </w:rPr>
              <w:t>, maintaining adequate stock levels</w:t>
            </w:r>
            <w:r w:rsidRPr="0047290C">
              <w:rPr>
                <w:rFonts w:ascii="Arial" w:hAnsi="Arial" w:cs="Arial"/>
                <w:iCs/>
              </w:rPr>
              <w:t xml:space="preserve"> in</w:t>
            </w:r>
            <w:r>
              <w:rPr>
                <w:rFonts w:ascii="Arial" w:hAnsi="Arial" w:cs="Arial"/>
                <w:iCs/>
              </w:rPr>
              <w:t xml:space="preserve"> the pharmacy, participation i</w:t>
            </w:r>
            <w:r w:rsidRPr="0047290C">
              <w:rPr>
                <w:rFonts w:ascii="Arial" w:hAnsi="Arial" w:cs="Arial"/>
                <w:iCs/>
              </w:rPr>
              <w:t>n various committees including drug and therapeutics and clinical</w:t>
            </w:r>
            <w:r>
              <w:rPr>
                <w:rFonts w:ascii="Arial" w:hAnsi="Arial" w:cs="Arial"/>
                <w:iCs/>
              </w:rPr>
              <w:t xml:space="preserve"> quality and safety committee (CQSC)</w:t>
            </w:r>
            <w:r w:rsidRPr="0047290C">
              <w:rPr>
                <w:rFonts w:ascii="Arial" w:hAnsi="Arial" w:cs="Arial"/>
                <w:iCs/>
              </w:rPr>
              <w:t>, maintain</w:t>
            </w:r>
            <w:r>
              <w:rPr>
                <w:rFonts w:ascii="Arial" w:hAnsi="Arial" w:cs="Arial"/>
                <w:iCs/>
              </w:rPr>
              <w:t>ing a medicines guide for the c</w:t>
            </w:r>
            <w:r w:rsidRPr="0047290C">
              <w:rPr>
                <w:rFonts w:ascii="Arial" w:hAnsi="Arial" w:cs="Arial"/>
                <w:iCs/>
              </w:rPr>
              <w:t>entre, education and presentations to clinical staff.</w:t>
            </w:r>
          </w:p>
          <w:p w14:paraId="602EB603" w14:textId="77777777" w:rsidR="004A268B" w:rsidRPr="0047290C" w:rsidRDefault="004A268B" w:rsidP="004A268B">
            <w:pPr>
              <w:jc w:val="both"/>
              <w:rPr>
                <w:rFonts w:ascii="Arial" w:hAnsi="Arial" w:cs="Arial"/>
              </w:rPr>
            </w:pPr>
          </w:p>
          <w:p w14:paraId="7B098753" w14:textId="77777777" w:rsidR="004A268B" w:rsidRPr="0047290C" w:rsidRDefault="004A268B" w:rsidP="004A268B">
            <w:pPr>
              <w:jc w:val="both"/>
              <w:rPr>
                <w:rFonts w:ascii="Arial" w:hAnsi="Arial" w:cs="Arial"/>
              </w:rPr>
            </w:pPr>
            <w:r>
              <w:rPr>
                <w:rFonts w:ascii="Arial" w:hAnsi="Arial" w:cs="Arial"/>
              </w:rPr>
              <w:t xml:space="preserve">The </w:t>
            </w:r>
            <w:r w:rsidRPr="0047290C">
              <w:rPr>
                <w:rFonts w:ascii="Arial" w:hAnsi="Arial" w:cs="Arial"/>
              </w:rPr>
              <w:t>National Drug Treatment Centre</w:t>
            </w:r>
            <w:r>
              <w:rPr>
                <w:rFonts w:ascii="Arial" w:hAnsi="Arial" w:cs="Arial"/>
              </w:rPr>
              <w:t xml:space="preserve"> pharmacy department provides Hepatitis C treatment on site to clients, offers a HIV support service and liaises with inclusion health services within our main hospitals facilitating in-reach clinics.</w:t>
            </w:r>
          </w:p>
          <w:p w14:paraId="37996D1E" w14:textId="77777777" w:rsidR="004A268B" w:rsidRPr="0047290C" w:rsidRDefault="004A268B" w:rsidP="004A268B">
            <w:pPr>
              <w:jc w:val="both"/>
              <w:rPr>
                <w:rFonts w:ascii="Arial" w:hAnsi="Arial" w:cs="Arial"/>
              </w:rPr>
            </w:pPr>
          </w:p>
          <w:p w14:paraId="13FBFC61" w14:textId="77777777" w:rsidR="004A268B" w:rsidRPr="00EC7EB1" w:rsidRDefault="004A268B" w:rsidP="00EC7EB1">
            <w:pPr>
              <w:jc w:val="both"/>
              <w:rPr>
                <w:rFonts w:ascii="Arial" w:hAnsi="Arial" w:cs="Arial"/>
                <w:iCs/>
              </w:rPr>
            </w:pPr>
            <w:r w:rsidRPr="0047290C">
              <w:rPr>
                <w:rFonts w:ascii="Arial" w:hAnsi="Arial" w:cs="Arial"/>
                <w:iCs/>
              </w:rPr>
              <w:t xml:space="preserve">The team structure within the </w:t>
            </w:r>
            <w:r>
              <w:rPr>
                <w:rFonts w:ascii="Arial" w:hAnsi="Arial" w:cs="Arial"/>
                <w:iCs/>
              </w:rPr>
              <w:t>c</w:t>
            </w:r>
            <w:r w:rsidRPr="0047290C">
              <w:rPr>
                <w:rFonts w:ascii="Arial" w:hAnsi="Arial" w:cs="Arial"/>
                <w:iCs/>
              </w:rPr>
              <w:t xml:space="preserve">entre comprises of a multidisciplinary team including: </w:t>
            </w:r>
            <w:r>
              <w:rPr>
                <w:rFonts w:ascii="Arial" w:hAnsi="Arial" w:cs="Arial"/>
                <w:iCs/>
              </w:rPr>
              <w:t>consultant psychiatrists, p</w:t>
            </w:r>
            <w:r w:rsidRPr="0047290C">
              <w:rPr>
                <w:rFonts w:ascii="Arial" w:hAnsi="Arial" w:cs="Arial"/>
                <w:iCs/>
              </w:rPr>
              <w:t>harmacists,</w:t>
            </w:r>
            <w:r>
              <w:rPr>
                <w:rFonts w:ascii="Arial" w:hAnsi="Arial" w:cs="Arial"/>
                <w:iCs/>
              </w:rPr>
              <w:t xml:space="preserve"> pharmacy technicians,</w:t>
            </w:r>
            <w:r w:rsidRPr="0047290C">
              <w:rPr>
                <w:rFonts w:ascii="Arial" w:hAnsi="Arial" w:cs="Arial"/>
                <w:iCs/>
              </w:rPr>
              <w:t xml:space="preserve"> nurses, doctors, health and social services professionals, clerical administration and general support staff.</w:t>
            </w:r>
          </w:p>
        </w:tc>
      </w:tr>
      <w:tr w:rsidR="008E74E3" w:rsidRPr="00E766A5" w14:paraId="5750A9C4" w14:textId="77777777" w:rsidTr="00F6254C">
        <w:tc>
          <w:tcPr>
            <w:tcW w:w="2364" w:type="dxa"/>
          </w:tcPr>
          <w:p w14:paraId="402F9FBE" w14:textId="77777777" w:rsidR="008E74E3" w:rsidRPr="00F6254C" w:rsidRDefault="008E74E3" w:rsidP="008E74E3">
            <w:pPr>
              <w:rPr>
                <w:rFonts w:ascii="Arial" w:hAnsi="Arial" w:cs="Arial"/>
                <w:b/>
                <w:bCs/>
              </w:rPr>
            </w:pPr>
            <w:r w:rsidRPr="00F6254C">
              <w:rPr>
                <w:rFonts w:ascii="Arial" w:hAnsi="Arial" w:cs="Arial"/>
                <w:b/>
                <w:bCs/>
              </w:rPr>
              <w:t>Reporting Relationship</w:t>
            </w:r>
          </w:p>
        </w:tc>
        <w:tc>
          <w:tcPr>
            <w:tcW w:w="8256" w:type="dxa"/>
          </w:tcPr>
          <w:p w14:paraId="4A9F2B65" w14:textId="6CA1D944" w:rsidR="008E74E3" w:rsidRPr="008E74E3" w:rsidRDefault="008E74E3" w:rsidP="004A268B">
            <w:pPr>
              <w:jc w:val="both"/>
              <w:rPr>
                <w:rFonts w:ascii="Arial" w:hAnsi="Arial" w:cs="Arial"/>
              </w:rPr>
            </w:pPr>
            <w:r w:rsidRPr="0047290C">
              <w:rPr>
                <w:rFonts w:ascii="Arial" w:hAnsi="Arial" w:cs="Arial"/>
              </w:rPr>
              <w:t xml:space="preserve">The </w:t>
            </w:r>
            <w:r w:rsidR="005A5410">
              <w:rPr>
                <w:rFonts w:ascii="Arial" w:hAnsi="Arial" w:cs="Arial"/>
              </w:rPr>
              <w:t>post holder</w:t>
            </w:r>
            <w:r w:rsidRPr="0047290C">
              <w:rPr>
                <w:rFonts w:ascii="Arial" w:hAnsi="Arial" w:cs="Arial"/>
              </w:rPr>
              <w:t xml:space="preserve"> will report to the </w:t>
            </w:r>
            <w:r w:rsidR="004A268B">
              <w:rPr>
                <w:rFonts w:ascii="Arial" w:hAnsi="Arial" w:cs="Arial"/>
              </w:rPr>
              <w:t>Chief II Pharmacist.</w:t>
            </w:r>
          </w:p>
        </w:tc>
      </w:tr>
      <w:tr w:rsidR="005F7A48" w:rsidRPr="00E766A5" w14:paraId="5F8F39E0" w14:textId="77777777" w:rsidTr="00F6254C">
        <w:tc>
          <w:tcPr>
            <w:tcW w:w="2364" w:type="dxa"/>
          </w:tcPr>
          <w:p w14:paraId="4C8DA981" w14:textId="77777777" w:rsidR="005F7A48" w:rsidRDefault="005F7A48" w:rsidP="005F7A48">
            <w:pPr>
              <w:rPr>
                <w:rFonts w:ascii="Arial" w:hAnsi="Arial" w:cs="Arial"/>
                <w:b/>
                <w:bCs/>
              </w:rPr>
            </w:pPr>
            <w:r>
              <w:rPr>
                <w:rFonts w:ascii="Arial" w:hAnsi="Arial" w:cs="Arial"/>
                <w:b/>
                <w:bCs/>
              </w:rPr>
              <w:t>Key Working Relationships</w:t>
            </w:r>
          </w:p>
          <w:p w14:paraId="71ACA9E1" w14:textId="77777777" w:rsidR="005F7A48" w:rsidRPr="00F6254C" w:rsidRDefault="005F7A48" w:rsidP="005F7A48">
            <w:pPr>
              <w:rPr>
                <w:rFonts w:ascii="Arial" w:hAnsi="Arial" w:cs="Arial"/>
                <w:b/>
                <w:bCs/>
              </w:rPr>
            </w:pPr>
          </w:p>
        </w:tc>
        <w:tc>
          <w:tcPr>
            <w:tcW w:w="8256" w:type="dxa"/>
          </w:tcPr>
          <w:p w14:paraId="599B5B98" w14:textId="77777777" w:rsidR="00D90666" w:rsidRDefault="00D90666" w:rsidP="00D90666">
            <w:pPr>
              <w:rPr>
                <w:rFonts w:ascii="Arial" w:hAnsi="Arial" w:cs="Arial"/>
                <w:bCs/>
              </w:rPr>
            </w:pPr>
            <w:r w:rsidRPr="00D90666">
              <w:rPr>
                <w:rFonts w:ascii="Arial" w:hAnsi="Arial" w:cs="Arial"/>
                <w:bCs/>
              </w:rPr>
              <w:t xml:space="preserve">The team structure within the centre comprises of a multidisciplinary team including: consultant psychiatrists, pharmacists, pharmacy technicians, nurses, doctors, health and social </w:t>
            </w:r>
            <w:r w:rsidR="005A5410">
              <w:rPr>
                <w:rFonts w:ascii="Arial" w:hAnsi="Arial" w:cs="Arial"/>
                <w:bCs/>
              </w:rPr>
              <w:t xml:space="preserve">care </w:t>
            </w:r>
            <w:r w:rsidRPr="00D90666">
              <w:rPr>
                <w:rFonts w:ascii="Arial" w:hAnsi="Arial" w:cs="Arial"/>
                <w:bCs/>
              </w:rPr>
              <w:t>services professionals, clerical administration and general support staff.</w:t>
            </w:r>
          </w:p>
          <w:p w14:paraId="3816D8FD" w14:textId="7AF9BB82" w:rsidR="00BB7A93" w:rsidRPr="00BB7A93" w:rsidRDefault="00BB7A93" w:rsidP="00D90666">
            <w:pPr>
              <w:rPr>
                <w:rFonts w:ascii="Arial" w:hAnsi="Arial" w:cs="Arial"/>
                <w:bCs/>
              </w:rPr>
            </w:pPr>
          </w:p>
        </w:tc>
      </w:tr>
      <w:tr w:rsidR="005F7A48" w:rsidRPr="00E766A5" w14:paraId="07739149" w14:textId="77777777" w:rsidTr="00F6254C">
        <w:tc>
          <w:tcPr>
            <w:tcW w:w="2364" w:type="dxa"/>
          </w:tcPr>
          <w:p w14:paraId="14AC29A8" w14:textId="77777777" w:rsidR="005F7A48" w:rsidRPr="00F6254C" w:rsidRDefault="005F7A48" w:rsidP="005F7A48">
            <w:pPr>
              <w:rPr>
                <w:rFonts w:ascii="Arial" w:hAnsi="Arial" w:cs="Arial"/>
                <w:b/>
                <w:bCs/>
              </w:rPr>
            </w:pPr>
            <w:r w:rsidRPr="00F6254C">
              <w:rPr>
                <w:rFonts w:ascii="Arial" w:hAnsi="Arial" w:cs="Arial"/>
                <w:b/>
                <w:bCs/>
              </w:rPr>
              <w:t xml:space="preserve">Purpose of the Post </w:t>
            </w:r>
          </w:p>
        </w:tc>
        <w:tc>
          <w:tcPr>
            <w:tcW w:w="8256" w:type="dxa"/>
          </w:tcPr>
          <w:p w14:paraId="693D851E" w14:textId="3815A951" w:rsidR="005F7A48" w:rsidRDefault="005F7A48" w:rsidP="005F7A48">
            <w:pPr>
              <w:jc w:val="both"/>
              <w:rPr>
                <w:rFonts w:ascii="Arial" w:hAnsi="Arial" w:cs="Arial"/>
                <w:iCs/>
              </w:rPr>
            </w:pPr>
            <w:r w:rsidRPr="0047290C">
              <w:rPr>
                <w:rFonts w:ascii="Arial" w:hAnsi="Arial" w:cs="Arial"/>
                <w:iCs/>
              </w:rPr>
              <w:t>To assist with the provision of a high-level pharmacy service to the Clinic and departments serviced by the Pharmacy Department.</w:t>
            </w:r>
          </w:p>
          <w:p w14:paraId="320D4CC3" w14:textId="77777777" w:rsidR="00BB7A93" w:rsidRDefault="00BB7A93" w:rsidP="005F7A48">
            <w:pPr>
              <w:jc w:val="both"/>
              <w:rPr>
                <w:rFonts w:ascii="Arial" w:hAnsi="Arial" w:cs="Arial"/>
                <w:iCs/>
              </w:rPr>
            </w:pPr>
          </w:p>
          <w:p w14:paraId="2BC6DF5C" w14:textId="66A87FD9" w:rsidR="00186940" w:rsidRPr="00A63D38" w:rsidRDefault="00186940" w:rsidP="005F7A48">
            <w:pPr>
              <w:jc w:val="both"/>
              <w:rPr>
                <w:rFonts w:ascii="Arial" w:hAnsi="Arial" w:cs="Arial"/>
                <w:iCs/>
              </w:rPr>
            </w:pPr>
          </w:p>
        </w:tc>
      </w:tr>
      <w:tr w:rsidR="005F7A48" w:rsidRPr="00E766A5" w14:paraId="3199010B" w14:textId="77777777" w:rsidTr="00F6254C">
        <w:tc>
          <w:tcPr>
            <w:tcW w:w="2364" w:type="dxa"/>
          </w:tcPr>
          <w:p w14:paraId="77994E38" w14:textId="77777777" w:rsidR="005F7A48" w:rsidRPr="00F6254C" w:rsidRDefault="005F7A48" w:rsidP="005F7A48">
            <w:pPr>
              <w:rPr>
                <w:rFonts w:ascii="Arial" w:hAnsi="Arial" w:cs="Arial"/>
                <w:b/>
                <w:bCs/>
              </w:rPr>
            </w:pPr>
            <w:r w:rsidRPr="00F6254C">
              <w:rPr>
                <w:rFonts w:ascii="Arial" w:hAnsi="Arial" w:cs="Arial"/>
                <w:b/>
                <w:bCs/>
              </w:rPr>
              <w:t xml:space="preserve">Principal Duties and </w:t>
            </w:r>
            <w:r w:rsidRPr="00F6254C">
              <w:rPr>
                <w:rFonts w:ascii="Arial" w:hAnsi="Arial" w:cs="Arial"/>
                <w:b/>
                <w:bCs/>
              </w:rPr>
              <w:lastRenderedPageBreak/>
              <w:t>Responsibilities</w:t>
            </w:r>
          </w:p>
          <w:p w14:paraId="4F5ABD18" w14:textId="77777777" w:rsidR="005F7A48" w:rsidRPr="00F6254C" w:rsidRDefault="005F7A48" w:rsidP="005F7A48">
            <w:pPr>
              <w:rPr>
                <w:rFonts w:ascii="Arial" w:hAnsi="Arial" w:cs="Arial"/>
                <w:b/>
                <w:bCs/>
              </w:rPr>
            </w:pPr>
          </w:p>
        </w:tc>
        <w:tc>
          <w:tcPr>
            <w:tcW w:w="8256" w:type="dxa"/>
          </w:tcPr>
          <w:p w14:paraId="67151A35" w14:textId="3615C0FA" w:rsidR="005F7A48" w:rsidRDefault="005F7A48" w:rsidP="005F7A48">
            <w:pPr>
              <w:rPr>
                <w:rFonts w:ascii="Arial" w:hAnsi="Arial" w:cs="Arial"/>
              </w:rPr>
            </w:pPr>
            <w:r w:rsidRPr="005959F3">
              <w:rPr>
                <w:rFonts w:ascii="Arial" w:hAnsi="Arial"/>
              </w:rPr>
              <w:lastRenderedPageBreak/>
              <w:t>The</w:t>
            </w:r>
            <w:r>
              <w:rPr>
                <w:rFonts w:ascii="Arial" w:hAnsi="Arial"/>
                <w:b/>
              </w:rPr>
              <w:t xml:space="preserve"> </w:t>
            </w:r>
            <w:r>
              <w:rPr>
                <w:rFonts w:ascii="Arial" w:hAnsi="Arial" w:cs="Arial"/>
              </w:rPr>
              <w:t>Pharmacist will:</w:t>
            </w:r>
          </w:p>
          <w:p w14:paraId="7B990917" w14:textId="77777777" w:rsidR="00186940" w:rsidRDefault="00186940" w:rsidP="005F7A48">
            <w:pPr>
              <w:rPr>
                <w:rFonts w:ascii="Arial" w:hAnsi="Arial" w:cs="Arial"/>
              </w:rPr>
            </w:pPr>
          </w:p>
          <w:p w14:paraId="747D511E" w14:textId="18BE10A3" w:rsidR="005F7A48" w:rsidRDefault="005F7A48" w:rsidP="005F7A48">
            <w:pPr>
              <w:rPr>
                <w:rFonts w:ascii="Arial" w:hAnsi="Arial" w:cs="Arial"/>
                <w:b/>
                <w:u w:val="single"/>
              </w:rPr>
            </w:pPr>
            <w:r>
              <w:rPr>
                <w:rFonts w:ascii="Arial" w:hAnsi="Arial" w:cs="Arial"/>
                <w:b/>
                <w:u w:val="single"/>
              </w:rPr>
              <w:t>Professional / Clinical</w:t>
            </w:r>
          </w:p>
          <w:p w14:paraId="069DD9BF" w14:textId="77777777" w:rsidR="005F7A48" w:rsidRPr="005F7A48" w:rsidRDefault="005F7A48" w:rsidP="005F7A48">
            <w:pPr>
              <w:pStyle w:val="ListParagraph"/>
              <w:numPr>
                <w:ilvl w:val="0"/>
                <w:numId w:val="21"/>
              </w:numPr>
              <w:rPr>
                <w:rFonts w:ascii="Arial" w:hAnsi="Arial" w:cs="Arial"/>
              </w:rPr>
            </w:pPr>
            <w:r w:rsidRPr="005F7A48">
              <w:rPr>
                <w:rFonts w:ascii="Arial" w:hAnsi="Arial" w:cs="Arial"/>
              </w:rPr>
              <w:t xml:space="preserve">Safely and accurately dispense medication including opiate agonist treatment (OAT) and in some cases administer OAT to clients attending the clinic on a regular basis. </w:t>
            </w:r>
          </w:p>
          <w:p w14:paraId="70B732F3" w14:textId="77777777" w:rsidR="005F7A48" w:rsidRPr="005F7A48" w:rsidRDefault="005F7A48" w:rsidP="005F7A48">
            <w:pPr>
              <w:pStyle w:val="ListParagraph"/>
              <w:numPr>
                <w:ilvl w:val="0"/>
                <w:numId w:val="21"/>
              </w:numPr>
              <w:rPr>
                <w:rFonts w:ascii="Arial" w:hAnsi="Arial" w:cs="Arial"/>
              </w:rPr>
            </w:pPr>
            <w:r w:rsidRPr="005F7A48">
              <w:rPr>
                <w:rFonts w:ascii="Arial" w:hAnsi="Arial" w:cs="Arial"/>
              </w:rPr>
              <w:t>Operate under the HSE Clinical Guidelines for Opiate Substitution Treatment.</w:t>
            </w:r>
          </w:p>
          <w:p w14:paraId="3F2A87D1" w14:textId="77777777" w:rsidR="005F7A48" w:rsidRPr="005F7A48" w:rsidRDefault="005F7A48" w:rsidP="005F7A48">
            <w:pPr>
              <w:pStyle w:val="ListParagraph"/>
              <w:numPr>
                <w:ilvl w:val="0"/>
                <w:numId w:val="21"/>
              </w:numPr>
              <w:rPr>
                <w:rFonts w:ascii="Arial" w:hAnsi="Arial" w:cs="Arial"/>
              </w:rPr>
            </w:pPr>
            <w:r w:rsidRPr="005F7A48">
              <w:rPr>
                <w:rFonts w:ascii="Arial" w:hAnsi="Arial" w:cs="Arial"/>
              </w:rPr>
              <w:t>Work as a part of the multidisciplinary team (MDT) within the NDTC and represent the pharmacy department at MDT meetings contributing to the development and implementation of client care plans.</w:t>
            </w:r>
          </w:p>
          <w:p w14:paraId="5DA93A5C" w14:textId="77777777" w:rsidR="005F7A48" w:rsidRPr="005F7A48" w:rsidRDefault="005F7A48" w:rsidP="005F7A48">
            <w:pPr>
              <w:pStyle w:val="ListParagraph"/>
              <w:numPr>
                <w:ilvl w:val="0"/>
                <w:numId w:val="21"/>
              </w:numPr>
              <w:rPr>
                <w:rFonts w:ascii="Arial" w:hAnsi="Arial" w:cs="Arial"/>
              </w:rPr>
            </w:pPr>
            <w:r w:rsidRPr="005F7A48">
              <w:rPr>
                <w:rFonts w:ascii="Arial" w:hAnsi="Arial" w:cs="Arial"/>
              </w:rPr>
              <w:t>Manage, supervise and dispense Hepatitis C medications in the Centre. This will involve regular interaction with Hepatitis C clients.</w:t>
            </w:r>
          </w:p>
          <w:p w14:paraId="4030C8AB" w14:textId="77777777" w:rsidR="005F7A48" w:rsidRPr="005F7A48" w:rsidRDefault="005F7A48" w:rsidP="005F7A48">
            <w:pPr>
              <w:pStyle w:val="ListParagraph"/>
              <w:numPr>
                <w:ilvl w:val="0"/>
                <w:numId w:val="21"/>
              </w:numPr>
              <w:rPr>
                <w:rFonts w:ascii="Arial" w:hAnsi="Arial" w:cs="Arial"/>
              </w:rPr>
            </w:pPr>
            <w:r w:rsidRPr="005F7A48">
              <w:rPr>
                <w:rFonts w:ascii="Arial" w:hAnsi="Arial" w:cs="Arial"/>
              </w:rPr>
              <w:t>Be responsible for co-operating with and assisting the Senior Pharmacists where assigned in the performance of his/her duties and responsibilities as required.</w:t>
            </w:r>
          </w:p>
          <w:p w14:paraId="2A8F1B85" w14:textId="77777777" w:rsidR="005F7A48" w:rsidRPr="005F7A48" w:rsidRDefault="005F7A48" w:rsidP="005F7A48">
            <w:pPr>
              <w:pStyle w:val="ListParagraph"/>
              <w:numPr>
                <w:ilvl w:val="0"/>
                <w:numId w:val="21"/>
              </w:numPr>
              <w:rPr>
                <w:rFonts w:ascii="Arial" w:hAnsi="Arial" w:cs="Arial"/>
              </w:rPr>
            </w:pPr>
            <w:r w:rsidRPr="005F7A48">
              <w:rPr>
                <w:rFonts w:ascii="Arial" w:hAnsi="Arial" w:cs="Arial"/>
              </w:rPr>
              <w:t>Supervise and supply drugs, pharmaceuticals and other related items as may be required.</w:t>
            </w:r>
          </w:p>
          <w:p w14:paraId="4F1F7729" w14:textId="77777777" w:rsidR="005F7A48" w:rsidRDefault="005F7A48" w:rsidP="005F7A48">
            <w:pPr>
              <w:pStyle w:val="ListParagraph"/>
              <w:numPr>
                <w:ilvl w:val="0"/>
                <w:numId w:val="21"/>
              </w:numPr>
              <w:rPr>
                <w:rFonts w:ascii="Arial" w:hAnsi="Arial" w:cs="Arial"/>
              </w:rPr>
            </w:pPr>
            <w:r w:rsidRPr="005F7A48">
              <w:rPr>
                <w:rFonts w:ascii="Arial" w:hAnsi="Arial" w:cs="Arial"/>
              </w:rPr>
              <w:t>Perform duties in the dispensary to ensure that the purchase, storage and supply of all items is operated on the most economical lines, consistent with quality at pharmacy and department levels and with reference to legal requirements, transit, security and conditions of chemical and physical stability.</w:t>
            </w:r>
          </w:p>
          <w:p w14:paraId="052B426E" w14:textId="77777777" w:rsidR="005F7A48" w:rsidRDefault="005F7A48" w:rsidP="000B7EB8">
            <w:pPr>
              <w:numPr>
                <w:ilvl w:val="0"/>
                <w:numId w:val="21"/>
              </w:numPr>
              <w:rPr>
                <w:rFonts w:ascii="Arial" w:hAnsi="Arial"/>
              </w:rPr>
            </w:pPr>
            <w:r w:rsidRPr="004E086C">
              <w:rPr>
                <w:rFonts w:ascii="Arial" w:hAnsi="Arial"/>
              </w:rPr>
              <w:t>Supervise and manage any student pharmacist or pharmacist technicians as assigned to him/her.</w:t>
            </w:r>
          </w:p>
          <w:p w14:paraId="67A023F7" w14:textId="77777777" w:rsidR="000B7EB8" w:rsidRPr="004E086C" w:rsidRDefault="000B7EB8" w:rsidP="000B7EB8">
            <w:pPr>
              <w:numPr>
                <w:ilvl w:val="0"/>
                <w:numId w:val="21"/>
              </w:numPr>
              <w:rPr>
                <w:rFonts w:ascii="Arial" w:hAnsi="Arial"/>
              </w:rPr>
            </w:pPr>
            <w:r w:rsidRPr="004E086C">
              <w:rPr>
                <w:rFonts w:ascii="Arial" w:hAnsi="Arial"/>
              </w:rPr>
              <w:t xml:space="preserve">Ensure the needs of the clients and professional staff are adequately met by the pharmaceutical service provided and this will involve providing help and advice to clients and staff on all aspects of treatment. </w:t>
            </w:r>
          </w:p>
          <w:p w14:paraId="0590A8CE" w14:textId="77777777" w:rsidR="000B7EB8" w:rsidRPr="000B7EB8" w:rsidRDefault="000B7EB8" w:rsidP="000B7EB8">
            <w:pPr>
              <w:numPr>
                <w:ilvl w:val="0"/>
                <w:numId w:val="21"/>
              </w:numPr>
              <w:rPr>
                <w:rFonts w:ascii="Arial" w:hAnsi="Arial" w:cs="Arial"/>
              </w:rPr>
            </w:pPr>
            <w:r w:rsidRPr="000B7EB8">
              <w:rPr>
                <w:rFonts w:ascii="Arial" w:hAnsi="Arial" w:cs="Arial"/>
              </w:rPr>
              <w:t>Participate in the development and expansion of clinical pharmacy services</w:t>
            </w:r>
          </w:p>
          <w:p w14:paraId="19A893CC" w14:textId="77777777" w:rsidR="005F7A48" w:rsidRPr="000B7EB8" w:rsidRDefault="000B7EB8" w:rsidP="005F7A48">
            <w:pPr>
              <w:numPr>
                <w:ilvl w:val="0"/>
                <w:numId w:val="21"/>
              </w:numPr>
              <w:rPr>
                <w:rFonts w:ascii="Arial" w:hAnsi="Arial"/>
              </w:rPr>
            </w:pPr>
            <w:r>
              <w:rPr>
                <w:rFonts w:ascii="Arial" w:hAnsi="Arial"/>
              </w:rPr>
              <w:t>Offer t</w:t>
            </w:r>
            <w:r w:rsidRPr="004E086C">
              <w:rPr>
                <w:rFonts w:ascii="Arial" w:hAnsi="Arial"/>
              </w:rPr>
              <w:t xml:space="preserve">he provision of advice, as required, to medical and nursing staff on the proper and economic use of drugs and medicines </w:t>
            </w:r>
          </w:p>
          <w:p w14:paraId="733AABFC" w14:textId="77777777" w:rsidR="005F7A48" w:rsidRPr="00484045" w:rsidRDefault="005F7A48" w:rsidP="005F7A48">
            <w:pPr>
              <w:pStyle w:val="ListParagraph"/>
              <w:numPr>
                <w:ilvl w:val="0"/>
                <w:numId w:val="21"/>
              </w:numPr>
              <w:rPr>
                <w:rFonts w:ascii="Arial" w:hAnsi="Arial" w:cs="Arial"/>
                <w:i/>
                <w:iCs/>
              </w:rPr>
            </w:pPr>
            <w:r>
              <w:rPr>
                <w:rFonts w:ascii="Arial" w:hAnsi="Arial" w:cs="Arial"/>
                <w:iCs/>
              </w:rPr>
              <w:t>Ensure good pharmaceutical practice, legal and ethical, in the provision of the pharmacy service and operate in compliance with the requirements of the pharmacy regulator i.e. the Pharmaceutical Society of Ireland.</w:t>
            </w:r>
          </w:p>
          <w:p w14:paraId="2CE4C933" w14:textId="77777777" w:rsidR="005F7A48" w:rsidRPr="009279D6" w:rsidRDefault="005F7A48" w:rsidP="005F7A48">
            <w:pPr>
              <w:pStyle w:val="ListParagraph"/>
              <w:numPr>
                <w:ilvl w:val="0"/>
                <w:numId w:val="21"/>
              </w:numPr>
              <w:contextualSpacing/>
              <w:rPr>
                <w:rFonts w:ascii="Arial" w:hAnsi="Arial" w:cs="Arial"/>
                <w:iCs/>
              </w:rPr>
            </w:pPr>
            <w:r w:rsidRPr="006711C7">
              <w:rPr>
                <w:rFonts w:ascii="Arial" w:hAnsi="Arial"/>
                <w:color w:val="000000" w:themeColor="text1"/>
              </w:rPr>
              <w:t>Participate in the development and expansion of clinical pharmacy services and top-up services.</w:t>
            </w:r>
          </w:p>
          <w:p w14:paraId="60077DAC" w14:textId="77777777" w:rsidR="005F7A48" w:rsidRPr="009279D6" w:rsidRDefault="005F7A48" w:rsidP="005F7A48">
            <w:pPr>
              <w:pStyle w:val="ListParagraph"/>
              <w:numPr>
                <w:ilvl w:val="0"/>
                <w:numId w:val="21"/>
              </w:numPr>
              <w:contextualSpacing/>
              <w:rPr>
                <w:rFonts w:ascii="Arial" w:hAnsi="Arial" w:cs="Arial"/>
                <w:iCs/>
              </w:rPr>
            </w:pPr>
            <w:r w:rsidRPr="006711C7">
              <w:rPr>
                <w:rFonts w:ascii="Arial" w:hAnsi="Arial"/>
                <w:color w:val="000000" w:themeColor="text1"/>
              </w:rPr>
              <w:t>Ensure the needs of service users and professional staff are adequately met by the pharmaceutical service provided. Provide help and advice on all aspe</w:t>
            </w:r>
            <w:r>
              <w:rPr>
                <w:rFonts w:ascii="Arial" w:hAnsi="Arial"/>
                <w:color w:val="000000" w:themeColor="text1"/>
              </w:rPr>
              <w:t>cts of therapy and collaborate</w:t>
            </w:r>
            <w:r w:rsidRPr="006711C7">
              <w:rPr>
                <w:rFonts w:ascii="Arial" w:hAnsi="Arial"/>
                <w:color w:val="000000" w:themeColor="text1"/>
              </w:rPr>
              <w:t xml:space="preserve"> with community pharmacists to ensure continuity of supply of medication where necessary.</w:t>
            </w:r>
          </w:p>
          <w:p w14:paraId="1A6D08A7" w14:textId="77777777" w:rsidR="005F7A48" w:rsidRPr="009279D6" w:rsidRDefault="005F7A48" w:rsidP="005F7A48">
            <w:pPr>
              <w:pStyle w:val="ListParagraph"/>
              <w:numPr>
                <w:ilvl w:val="0"/>
                <w:numId w:val="21"/>
              </w:numPr>
              <w:contextualSpacing/>
              <w:rPr>
                <w:rFonts w:ascii="Arial" w:hAnsi="Arial" w:cs="Arial"/>
                <w:iCs/>
              </w:rPr>
            </w:pPr>
            <w:r w:rsidRPr="006711C7">
              <w:rPr>
                <w:rFonts w:ascii="Arial" w:hAnsi="Arial"/>
                <w:color w:val="000000"/>
              </w:rPr>
              <w:t xml:space="preserve">Provide advice, as required, to other healthcare staff on the proper and economic use of </w:t>
            </w:r>
            <w:r w:rsidRPr="006711C7">
              <w:rPr>
                <w:rFonts w:ascii="Arial" w:hAnsi="Arial"/>
              </w:rPr>
              <w:t>medicines and treatments including participation in schemes for the dissemination of information in relation to medicines and medicine usage</w:t>
            </w:r>
            <w:r w:rsidRPr="006711C7">
              <w:rPr>
                <w:rFonts w:ascii="Arial" w:hAnsi="Arial"/>
                <w:bCs/>
              </w:rPr>
              <w:t>.</w:t>
            </w:r>
          </w:p>
          <w:p w14:paraId="63F1A7FC" w14:textId="77777777" w:rsidR="005F7A48" w:rsidRPr="00B61685" w:rsidRDefault="005F7A48" w:rsidP="005F7A48">
            <w:pPr>
              <w:pStyle w:val="ListParagraph"/>
              <w:numPr>
                <w:ilvl w:val="0"/>
                <w:numId w:val="21"/>
              </w:numPr>
              <w:contextualSpacing/>
            </w:pPr>
            <w:r w:rsidRPr="00814667">
              <w:rPr>
                <w:rFonts w:ascii="Arial" w:hAnsi="Arial"/>
                <w:color w:val="000000" w:themeColor="text1"/>
              </w:rPr>
              <w:t>Co-operate with clinical, scientific and healthcare staff on the maintenance and development of new methods of treatment, where relevant.</w:t>
            </w:r>
          </w:p>
          <w:p w14:paraId="48C66D07" w14:textId="77777777" w:rsidR="005F7A48" w:rsidRPr="006711C7" w:rsidRDefault="005F7A48" w:rsidP="005F7A48">
            <w:pPr>
              <w:pStyle w:val="ListParagraph"/>
              <w:numPr>
                <w:ilvl w:val="0"/>
                <w:numId w:val="21"/>
              </w:numPr>
              <w:contextualSpacing/>
              <w:rPr>
                <w:rFonts w:ascii="Arial" w:hAnsi="Arial" w:cs="Arial"/>
                <w:iCs/>
              </w:rPr>
            </w:pPr>
            <w:r w:rsidRPr="006711C7">
              <w:rPr>
                <w:rFonts w:ascii="Arial" w:hAnsi="Arial"/>
                <w:color w:val="000000" w:themeColor="text1"/>
              </w:rPr>
              <w:t xml:space="preserve">Participate in the development, implementation and audit of </w:t>
            </w:r>
            <w:r>
              <w:rPr>
                <w:rFonts w:ascii="Arial" w:hAnsi="Arial"/>
                <w:color w:val="000000" w:themeColor="text1"/>
              </w:rPr>
              <w:t>guidelines</w:t>
            </w:r>
            <w:r w:rsidRPr="006711C7">
              <w:rPr>
                <w:rFonts w:ascii="Arial" w:hAnsi="Arial"/>
                <w:color w:val="000000" w:themeColor="text1"/>
              </w:rPr>
              <w:t xml:space="preserve"> with regard to </w:t>
            </w:r>
            <w:r>
              <w:rPr>
                <w:rFonts w:ascii="Arial" w:hAnsi="Arial"/>
                <w:color w:val="000000" w:themeColor="text1"/>
              </w:rPr>
              <w:t xml:space="preserve">the </w:t>
            </w:r>
            <w:r w:rsidRPr="006711C7">
              <w:rPr>
                <w:rFonts w:ascii="Arial" w:hAnsi="Arial"/>
                <w:color w:val="000000" w:themeColor="text1"/>
              </w:rPr>
              <w:t>use of drugs.</w:t>
            </w:r>
          </w:p>
          <w:p w14:paraId="7F517065" w14:textId="77777777" w:rsidR="005F7A48" w:rsidRPr="009279D6" w:rsidRDefault="005F7A48" w:rsidP="005F7A48">
            <w:pPr>
              <w:pStyle w:val="ListParagraph"/>
              <w:numPr>
                <w:ilvl w:val="0"/>
                <w:numId w:val="21"/>
              </w:numPr>
              <w:contextualSpacing/>
              <w:rPr>
                <w:rFonts w:ascii="Arial" w:hAnsi="Arial" w:cs="Arial"/>
                <w:iCs/>
              </w:rPr>
            </w:pPr>
            <w:r w:rsidRPr="006711C7">
              <w:rPr>
                <w:rFonts w:ascii="Arial" w:hAnsi="Arial" w:cs="Arial"/>
                <w:iCs/>
              </w:rPr>
              <w:t>Monitor standards and systems of working and in conjunction with other pharmacy staff; modify / update procedures, documentation etc. in order to further improve the quality of the service, safety of personnel and cost effectiveness of the service provided.</w:t>
            </w:r>
          </w:p>
          <w:p w14:paraId="7251BE23" w14:textId="77777777" w:rsidR="005F7A48" w:rsidRPr="006711C7" w:rsidRDefault="005F7A48" w:rsidP="005F7A48">
            <w:pPr>
              <w:pStyle w:val="ListParagraph"/>
              <w:numPr>
                <w:ilvl w:val="0"/>
                <w:numId w:val="21"/>
              </w:numPr>
              <w:contextualSpacing/>
              <w:rPr>
                <w:rFonts w:ascii="Arial" w:hAnsi="Arial"/>
                <w:color w:val="000000" w:themeColor="text1"/>
              </w:rPr>
            </w:pPr>
            <w:r w:rsidRPr="006711C7">
              <w:rPr>
                <w:rFonts w:ascii="Arial" w:hAnsi="Arial"/>
                <w:color w:val="000000" w:themeColor="text1"/>
              </w:rPr>
              <w:t>Supervise the supply of drugs, pharmaceuticals and other related items as may be required.</w:t>
            </w:r>
          </w:p>
          <w:p w14:paraId="44F830D6" w14:textId="77777777" w:rsidR="005F7A48" w:rsidRPr="006711C7" w:rsidRDefault="005F7A48" w:rsidP="005F7A48">
            <w:pPr>
              <w:pStyle w:val="ListParagraph"/>
              <w:numPr>
                <w:ilvl w:val="0"/>
                <w:numId w:val="21"/>
              </w:numPr>
              <w:contextualSpacing/>
              <w:rPr>
                <w:rFonts w:ascii="Arial" w:hAnsi="Arial"/>
                <w:color w:val="000000" w:themeColor="text1"/>
              </w:rPr>
            </w:pPr>
            <w:r w:rsidRPr="006711C7">
              <w:rPr>
                <w:rFonts w:ascii="Arial" w:hAnsi="Arial"/>
                <w:color w:val="000000" w:themeColor="text1"/>
              </w:rPr>
              <w:t>Ensure that the purchase, storage and supply of all items is operated on the most economical lines, consistent with quality and with reference to legal requirements, transit, security and conditions of chemical and physical stability.</w:t>
            </w:r>
          </w:p>
          <w:p w14:paraId="00765FC8" w14:textId="77777777" w:rsidR="005F7A48" w:rsidRPr="000B7EB8" w:rsidRDefault="005F7A48" w:rsidP="000B7EB8">
            <w:pPr>
              <w:numPr>
                <w:ilvl w:val="0"/>
                <w:numId w:val="21"/>
              </w:numPr>
              <w:rPr>
                <w:rFonts w:ascii="Arial" w:hAnsi="Arial"/>
              </w:rPr>
            </w:pPr>
            <w:r w:rsidRPr="006711C7">
              <w:rPr>
                <w:rFonts w:ascii="Arial" w:hAnsi="Arial"/>
                <w:color w:val="000000" w:themeColor="text1"/>
              </w:rPr>
              <w:t xml:space="preserve">Maintain records for purchasing, quality control, compounding and dispensing to the standards </w:t>
            </w:r>
            <w:r w:rsidR="000B7EB8" w:rsidRPr="006711C7">
              <w:rPr>
                <w:rFonts w:ascii="Arial" w:hAnsi="Arial"/>
                <w:color w:val="000000" w:themeColor="text1"/>
              </w:rPr>
              <w:t>required.</w:t>
            </w:r>
            <w:r w:rsidR="000B7EB8" w:rsidRPr="004E086C">
              <w:rPr>
                <w:rFonts w:ascii="Arial" w:hAnsi="Arial"/>
              </w:rPr>
              <w:t xml:space="preserve"> This involves managing and submitting the PCRS claims on a regular basis. </w:t>
            </w:r>
          </w:p>
          <w:p w14:paraId="58452D8F" w14:textId="77777777" w:rsidR="005F7A48" w:rsidRPr="000B7EB8" w:rsidRDefault="005F7A48" w:rsidP="005F7A48">
            <w:pPr>
              <w:pStyle w:val="ListParagraph"/>
              <w:numPr>
                <w:ilvl w:val="0"/>
                <w:numId w:val="21"/>
              </w:numPr>
              <w:rPr>
                <w:rFonts w:ascii="Arial" w:hAnsi="Arial" w:cs="Arial"/>
                <w:i/>
                <w:iCs/>
              </w:rPr>
            </w:pPr>
            <w:r>
              <w:rPr>
                <w:rFonts w:ascii="Arial" w:hAnsi="Arial" w:cs="Arial"/>
                <w:iCs/>
              </w:rPr>
              <w:t>Represent the pharmacy at relevant working groups, committees and / or meetings.</w:t>
            </w:r>
          </w:p>
          <w:p w14:paraId="70F19FBD" w14:textId="77777777" w:rsidR="000B7EB8" w:rsidRDefault="000B7EB8" w:rsidP="000B7EB8">
            <w:pPr>
              <w:rPr>
                <w:rFonts w:ascii="Arial" w:hAnsi="Arial" w:cs="Arial"/>
                <w:i/>
                <w:iCs/>
              </w:rPr>
            </w:pPr>
          </w:p>
          <w:p w14:paraId="28B0D083" w14:textId="7A298D5C" w:rsidR="00186940" w:rsidRDefault="00186940" w:rsidP="000B7EB8">
            <w:pPr>
              <w:rPr>
                <w:rFonts w:ascii="Arial" w:hAnsi="Arial" w:cs="Arial"/>
                <w:i/>
                <w:iCs/>
              </w:rPr>
            </w:pPr>
          </w:p>
          <w:p w14:paraId="2720F2F7" w14:textId="77777777" w:rsidR="00186940" w:rsidRDefault="00186940" w:rsidP="000B7EB8">
            <w:pPr>
              <w:rPr>
                <w:rFonts w:ascii="Arial" w:hAnsi="Arial" w:cs="Arial"/>
                <w:i/>
                <w:iCs/>
              </w:rPr>
            </w:pPr>
          </w:p>
          <w:p w14:paraId="6F4289AC" w14:textId="77777777" w:rsidR="00186940" w:rsidRDefault="00186940" w:rsidP="000B7EB8">
            <w:pPr>
              <w:rPr>
                <w:rFonts w:ascii="Arial" w:hAnsi="Arial" w:cs="Arial"/>
                <w:i/>
                <w:iCs/>
              </w:rPr>
            </w:pPr>
          </w:p>
          <w:p w14:paraId="08ECF5DB" w14:textId="77777777" w:rsidR="000B7EB8" w:rsidRDefault="000B7EB8" w:rsidP="000B7EB8">
            <w:pPr>
              <w:rPr>
                <w:rFonts w:ascii="Arial" w:hAnsi="Arial" w:cs="Arial"/>
                <w:b/>
                <w:iCs/>
                <w:u w:val="single"/>
              </w:rPr>
            </w:pPr>
            <w:r>
              <w:rPr>
                <w:rFonts w:ascii="Arial" w:hAnsi="Arial" w:cs="Arial"/>
                <w:b/>
                <w:iCs/>
                <w:u w:val="single"/>
              </w:rPr>
              <w:lastRenderedPageBreak/>
              <w:t>Health and Safety</w:t>
            </w:r>
          </w:p>
          <w:p w14:paraId="05A076D4" w14:textId="77777777" w:rsidR="000B7EB8" w:rsidRPr="000B7EB8" w:rsidRDefault="000B7EB8" w:rsidP="000B7EB8">
            <w:pPr>
              <w:pStyle w:val="ListParagraph"/>
              <w:numPr>
                <w:ilvl w:val="0"/>
                <w:numId w:val="21"/>
              </w:numPr>
              <w:rPr>
                <w:rFonts w:ascii="Arial" w:hAnsi="Arial" w:cs="Arial"/>
                <w:i/>
                <w:iCs/>
              </w:rPr>
            </w:pPr>
            <w:r>
              <w:rPr>
                <w:rFonts w:ascii="Arial" w:hAnsi="Arial" w:cs="Arial"/>
                <w:iCs/>
              </w:rPr>
              <w:t>Ensure that work is carried out in a safe manner in accordance with the provisions of Health, Safety and Welfare at Work Act, the Pharmaceutical Society of Ireland (PSI) requirements and/or other relevant legislation or advice.</w:t>
            </w:r>
          </w:p>
          <w:p w14:paraId="77FB5331" w14:textId="77777777" w:rsidR="000B7EB8" w:rsidRDefault="000B7EB8" w:rsidP="000B7EB8">
            <w:pPr>
              <w:pStyle w:val="ListParagraph"/>
              <w:numPr>
                <w:ilvl w:val="0"/>
                <w:numId w:val="17"/>
              </w:numPr>
              <w:ind w:left="357" w:hanging="357"/>
              <w:contextualSpacing/>
              <w:rPr>
                <w:rFonts w:ascii="Arial" w:hAnsi="Arial" w:cs="Arial"/>
                <w:iCs/>
              </w:rPr>
            </w:pPr>
            <w:r w:rsidRPr="005D2711">
              <w:rPr>
                <w:rFonts w:ascii="Arial" w:hAnsi="Arial" w:cs="Arial"/>
              </w:rPr>
              <w:t>Adequately identifies, assesses, manages and monitors risk within their area of responsibility.</w:t>
            </w:r>
          </w:p>
          <w:p w14:paraId="7FB37722" w14:textId="77777777" w:rsidR="000B7EB8" w:rsidRDefault="000B7EB8" w:rsidP="000B7EB8">
            <w:pPr>
              <w:pStyle w:val="ListParagraph"/>
              <w:numPr>
                <w:ilvl w:val="0"/>
                <w:numId w:val="17"/>
              </w:numPr>
              <w:ind w:left="357" w:hanging="357"/>
              <w:rPr>
                <w:rFonts w:ascii="Arial" w:hAnsi="Arial" w:cs="Arial"/>
                <w:iCs/>
              </w:rPr>
            </w:pPr>
            <w:r w:rsidRPr="006711C7">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6711C7">
              <w:rPr>
                <w:rFonts w:ascii="Arial" w:hAnsi="Arial" w:cs="Arial"/>
                <w:i/>
                <w:iCs/>
              </w:rPr>
              <w:t xml:space="preserve"> </w:t>
            </w:r>
            <w:r w:rsidRPr="006711C7">
              <w:rPr>
                <w:rFonts w:ascii="Arial" w:hAnsi="Arial" w:cs="Arial"/>
                <w:iCs/>
              </w:rPr>
              <w:t>and comply with associated HSE protocols for implementing and maintaining these standards as appropriate to the role.</w:t>
            </w:r>
          </w:p>
          <w:p w14:paraId="22EE48C4" w14:textId="77777777" w:rsidR="000B7EB8" w:rsidRDefault="000B7EB8" w:rsidP="000B7EB8">
            <w:pPr>
              <w:pStyle w:val="ListParagraph"/>
              <w:numPr>
                <w:ilvl w:val="0"/>
                <w:numId w:val="17"/>
              </w:numPr>
              <w:ind w:left="357" w:hanging="357"/>
              <w:rPr>
                <w:rFonts w:ascii="Arial" w:hAnsi="Arial" w:cs="Arial"/>
                <w:iCs/>
              </w:rPr>
            </w:pPr>
            <w:r>
              <w:rPr>
                <w:rFonts w:ascii="Arial" w:hAnsi="Arial" w:cs="Arial"/>
                <w:iCs/>
              </w:rPr>
              <w:t>Support, promote and actively participate in sustainable energy, water and waste initiatives to create a more sustainable, low carbon and efficient health service.</w:t>
            </w:r>
          </w:p>
          <w:p w14:paraId="2A6A52F5" w14:textId="77777777" w:rsidR="000B7EB8" w:rsidRDefault="000B7EB8" w:rsidP="000B7EB8">
            <w:pPr>
              <w:rPr>
                <w:rFonts w:ascii="Arial" w:hAnsi="Arial" w:cs="Arial"/>
                <w:iCs/>
              </w:rPr>
            </w:pPr>
          </w:p>
          <w:p w14:paraId="4BFD4CFB" w14:textId="77777777" w:rsidR="000B7EB8" w:rsidRDefault="000B7EB8" w:rsidP="000B7EB8">
            <w:pPr>
              <w:rPr>
                <w:rFonts w:ascii="Arial" w:hAnsi="Arial" w:cs="Arial"/>
                <w:b/>
                <w:iCs/>
                <w:u w:val="single"/>
              </w:rPr>
            </w:pPr>
            <w:r>
              <w:rPr>
                <w:rFonts w:ascii="Arial" w:hAnsi="Arial" w:cs="Arial"/>
                <w:b/>
                <w:iCs/>
                <w:u w:val="single"/>
              </w:rPr>
              <w:t>Education and Training</w:t>
            </w:r>
          </w:p>
          <w:p w14:paraId="4F7F1A11" w14:textId="77777777" w:rsidR="000B7EB8" w:rsidRDefault="000B7EB8" w:rsidP="000B7EB8">
            <w:pPr>
              <w:pStyle w:val="ListParagraph"/>
              <w:numPr>
                <w:ilvl w:val="0"/>
                <w:numId w:val="17"/>
              </w:numPr>
              <w:ind w:left="357" w:hanging="357"/>
              <w:rPr>
                <w:rFonts w:ascii="Arial" w:hAnsi="Arial" w:cs="Arial"/>
                <w:iCs/>
              </w:rPr>
            </w:pPr>
            <w:r>
              <w:rPr>
                <w:rFonts w:ascii="Arial" w:hAnsi="Arial" w:cs="Arial"/>
                <w:iCs/>
              </w:rPr>
              <w:t>Participate in continuing education and training activities consistent with the post.</w:t>
            </w:r>
          </w:p>
          <w:p w14:paraId="5A17D2B2" w14:textId="77777777" w:rsidR="000B7EB8" w:rsidRDefault="000B7EB8" w:rsidP="000B7EB8">
            <w:pPr>
              <w:numPr>
                <w:ilvl w:val="0"/>
                <w:numId w:val="17"/>
              </w:numPr>
              <w:ind w:left="357" w:hanging="357"/>
              <w:contextualSpacing/>
              <w:rPr>
                <w:rFonts w:ascii="Arial" w:hAnsi="Arial"/>
                <w:color w:val="000000" w:themeColor="text1"/>
              </w:rPr>
            </w:pPr>
            <w:r w:rsidRPr="006711C7">
              <w:rPr>
                <w:rFonts w:ascii="Arial" w:hAnsi="Arial"/>
                <w:color w:val="000000" w:themeColor="text1"/>
              </w:rPr>
              <w:t xml:space="preserve">Attend such study days and continuing education courses as may be deemed necessary for the development of both the service and the individual. Maintain professional competency and continuous professional development as required by the </w:t>
            </w:r>
            <w:r w:rsidRPr="006711C7">
              <w:rPr>
                <w:rFonts w:ascii="Arial" w:hAnsi="Arial" w:cs="Arial"/>
                <w:bCs/>
                <w:color w:val="000000"/>
              </w:rPr>
              <w:t xml:space="preserve">Irish Institute of Pharmacy (IIOP) and </w:t>
            </w:r>
            <w:r w:rsidRPr="006711C7">
              <w:rPr>
                <w:rFonts w:ascii="Arial" w:hAnsi="Arial"/>
                <w:color w:val="000000" w:themeColor="text1"/>
              </w:rPr>
              <w:t xml:space="preserve">Pharmaceutical Society of Ireland (PSI). </w:t>
            </w:r>
          </w:p>
          <w:p w14:paraId="5EFACC4E" w14:textId="77777777" w:rsidR="000B7EB8" w:rsidRDefault="000B7EB8" w:rsidP="000B7EB8">
            <w:pPr>
              <w:numPr>
                <w:ilvl w:val="0"/>
                <w:numId w:val="17"/>
              </w:numPr>
              <w:ind w:left="357" w:hanging="357"/>
              <w:contextualSpacing/>
              <w:rPr>
                <w:rFonts w:ascii="Arial" w:hAnsi="Arial"/>
                <w:color w:val="000000" w:themeColor="text1"/>
              </w:rPr>
            </w:pPr>
            <w:r w:rsidRPr="00814667">
              <w:rPr>
                <w:rFonts w:ascii="Arial" w:hAnsi="Arial"/>
                <w:color w:val="000000" w:themeColor="text1"/>
              </w:rPr>
              <w:t>Participate in the teaching and training (including in-service training) of pharmacy, medical, nursing and other staff as may be required.</w:t>
            </w:r>
          </w:p>
          <w:p w14:paraId="567CBDC7" w14:textId="77777777" w:rsidR="000B7EB8" w:rsidRDefault="000B7EB8" w:rsidP="000B7EB8">
            <w:pPr>
              <w:pStyle w:val="ListParagraph"/>
              <w:numPr>
                <w:ilvl w:val="0"/>
                <w:numId w:val="17"/>
              </w:numPr>
              <w:ind w:left="357" w:hanging="357"/>
              <w:rPr>
                <w:rFonts w:ascii="Arial" w:hAnsi="Arial" w:cs="Arial"/>
                <w:iCs/>
              </w:rPr>
            </w:pPr>
            <w:r>
              <w:rPr>
                <w:rFonts w:ascii="Arial" w:hAnsi="Arial" w:cs="Arial"/>
                <w:iCs/>
              </w:rPr>
              <w:t>Engage in the HSE performance achievement process in conjunction with your Line Manager and staff as appropriate.</w:t>
            </w:r>
          </w:p>
          <w:p w14:paraId="0A895549" w14:textId="77777777" w:rsidR="000B7EB8" w:rsidRDefault="000B7EB8" w:rsidP="000B7EB8">
            <w:pPr>
              <w:rPr>
                <w:rFonts w:ascii="Arial" w:hAnsi="Arial" w:cs="Arial"/>
                <w:iCs/>
              </w:rPr>
            </w:pPr>
          </w:p>
          <w:p w14:paraId="51998AC4" w14:textId="77777777" w:rsidR="000B7EB8" w:rsidRDefault="000B7EB8" w:rsidP="000B7EB8">
            <w:pPr>
              <w:rPr>
                <w:rFonts w:ascii="Arial" w:hAnsi="Arial" w:cs="Arial"/>
                <w:b/>
                <w:iCs/>
                <w:u w:val="single"/>
              </w:rPr>
            </w:pPr>
            <w:r>
              <w:rPr>
                <w:rFonts w:ascii="Arial" w:hAnsi="Arial" w:cs="Arial"/>
                <w:b/>
                <w:iCs/>
                <w:u w:val="single"/>
              </w:rPr>
              <w:t>Personnel / Administration</w:t>
            </w:r>
          </w:p>
          <w:p w14:paraId="0A6D525B" w14:textId="77777777" w:rsidR="000B7EB8" w:rsidRDefault="000B7EB8" w:rsidP="000B7EB8">
            <w:pPr>
              <w:pStyle w:val="ListParagraph"/>
              <w:numPr>
                <w:ilvl w:val="0"/>
                <w:numId w:val="22"/>
              </w:numPr>
              <w:ind w:left="357" w:hanging="357"/>
              <w:rPr>
                <w:rFonts w:ascii="Arial" w:hAnsi="Arial" w:cs="Arial"/>
                <w:iCs/>
              </w:rPr>
            </w:pPr>
            <w:r>
              <w:rPr>
                <w:rFonts w:ascii="Arial" w:hAnsi="Arial" w:cs="Arial"/>
                <w:iCs/>
              </w:rPr>
              <w:t>Carry out general administrative and financial duties including recording keeping and medication use monitoring.</w:t>
            </w:r>
          </w:p>
          <w:p w14:paraId="1EFD15AC" w14:textId="77777777" w:rsidR="000B7EB8" w:rsidRDefault="000B7EB8" w:rsidP="000B7EB8">
            <w:pPr>
              <w:pStyle w:val="ListParagraph"/>
              <w:numPr>
                <w:ilvl w:val="0"/>
                <w:numId w:val="22"/>
              </w:numPr>
              <w:ind w:left="357" w:hanging="357"/>
              <w:rPr>
                <w:rFonts w:ascii="Arial" w:hAnsi="Arial" w:cs="Arial"/>
                <w:iCs/>
              </w:rPr>
            </w:pPr>
            <w:r>
              <w:rPr>
                <w:rFonts w:ascii="Arial" w:hAnsi="Arial" w:cs="Arial"/>
                <w:iCs/>
              </w:rPr>
              <w:t>Supervise and manage any staff assigned to the post holder.</w:t>
            </w:r>
          </w:p>
          <w:p w14:paraId="6E352C31" w14:textId="77777777" w:rsidR="000B7EB8" w:rsidRDefault="000B7EB8" w:rsidP="000B7EB8">
            <w:pPr>
              <w:pStyle w:val="ListParagraph"/>
              <w:numPr>
                <w:ilvl w:val="0"/>
                <w:numId w:val="22"/>
              </w:numPr>
              <w:ind w:left="357" w:hanging="357"/>
              <w:rPr>
                <w:rFonts w:ascii="Arial" w:hAnsi="Arial" w:cs="Arial"/>
                <w:iCs/>
              </w:rPr>
            </w:pPr>
            <w:r>
              <w:rPr>
                <w:rFonts w:ascii="Arial" w:hAnsi="Arial" w:cs="Arial"/>
                <w:iCs/>
              </w:rPr>
              <w:t xml:space="preserve">Co-operate and assist line management in the performance of their duties and responsibilities as required. </w:t>
            </w:r>
          </w:p>
          <w:p w14:paraId="08ED434C" w14:textId="77777777" w:rsidR="000B7EB8" w:rsidRDefault="000B7EB8" w:rsidP="000B7EB8">
            <w:pPr>
              <w:rPr>
                <w:rFonts w:ascii="Arial" w:hAnsi="Arial" w:cs="Arial"/>
                <w:i/>
                <w:iCs/>
              </w:rPr>
            </w:pPr>
          </w:p>
          <w:p w14:paraId="113B78E1" w14:textId="77777777" w:rsidR="005F7A48" w:rsidRPr="003804C3" w:rsidRDefault="000B7EB8" w:rsidP="003804C3">
            <w:pPr>
              <w:rPr>
                <w:rFonts w:ascii="Arial" w:hAnsi="Arial" w:cs="Arial"/>
                <w:i/>
                <w:iCs/>
              </w:rPr>
            </w:pPr>
            <w:r>
              <w:rPr>
                <w:rFonts w:ascii="Arial" w:hAnsi="Arial" w:cs="Arial"/>
                <w:b/>
                <w:iCs/>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p>
        </w:tc>
      </w:tr>
      <w:tr w:rsidR="005F7A48" w:rsidRPr="00E766A5" w14:paraId="41BD77DE" w14:textId="77777777" w:rsidTr="00F6254C">
        <w:tc>
          <w:tcPr>
            <w:tcW w:w="2364" w:type="dxa"/>
          </w:tcPr>
          <w:p w14:paraId="55C9CA67" w14:textId="77777777" w:rsidR="005F7A48" w:rsidRPr="00F6254C" w:rsidRDefault="005F7A48" w:rsidP="005F7A48">
            <w:pPr>
              <w:rPr>
                <w:rFonts w:ascii="Arial" w:hAnsi="Arial" w:cs="Arial"/>
                <w:b/>
                <w:bCs/>
              </w:rPr>
            </w:pPr>
            <w:r w:rsidRPr="00F6254C">
              <w:rPr>
                <w:rFonts w:ascii="Arial" w:hAnsi="Arial" w:cs="Arial"/>
                <w:b/>
                <w:bCs/>
              </w:rPr>
              <w:lastRenderedPageBreak/>
              <w:t>Eligibility Criteria</w:t>
            </w:r>
          </w:p>
          <w:p w14:paraId="3966AF3B" w14:textId="77777777" w:rsidR="005F7A48" w:rsidRPr="00F6254C" w:rsidRDefault="005F7A48" w:rsidP="005F7A48">
            <w:pPr>
              <w:rPr>
                <w:rFonts w:ascii="Arial" w:hAnsi="Arial" w:cs="Arial"/>
                <w:b/>
                <w:bCs/>
              </w:rPr>
            </w:pPr>
          </w:p>
          <w:p w14:paraId="335D2DCC" w14:textId="77777777" w:rsidR="005F7A48" w:rsidRPr="00F6254C" w:rsidRDefault="005F7A48" w:rsidP="005F7A48">
            <w:pPr>
              <w:rPr>
                <w:rFonts w:ascii="Arial" w:hAnsi="Arial" w:cs="Arial"/>
                <w:b/>
                <w:bCs/>
              </w:rPr>
            </w:pPr>
            <w:r w:rsidRPr="00F6254C">
              <w:rPr>
                <w:rFonts w:ascii="Arial" w:hAnsi="Arial" w:cs="Arial"/>
                <w:b/>
                <w:bCs/>
              </w:rPr>
              <w:t>Qualifications and/ or experience</w:t>
            </w:r>
          </w:p>
          <w:p w14:paraId="18B2A9E7" w14:textId="77777777" w:rsidR="005F7A48" w:rsidRPr="00F6254C" w:rsidRDefault="005F7A48" w:rsidP="005F7A48">
            <w:pPr>
              <w:rPr>
                <w:rFonts w:ascii="Arial" w:hAnsi="Arial" w:cs="Arial"/>
                <w:b/>
                <w:bCs/>
              </w:rPr>
            </w:pPr>
          </w:p>
        </w:tc>
        <w:tc>
          <w:tcPr>
            <w:tcW w:w="8256" w:type="dxa"/>
          </w:tcPr>
          <w:p w14:paraId="192CBEA3" w14:textId="77777777" w:rsidR="005F7A48" w:rsidRPr="00E07FBE" w:rsidRDefault="005F7A48" w:rsidP="005F7A48">
            <w:pPr>
              <w:pStyle w:val="ListParagraph"/>
              <w:numPr>
                <w:ilvl w:val="0"/>
                <w:numId w:val="7"/>
              </w:numPr>
              <w:jc w:val="both"/>
              <w:rPr>
                <w:rFonts w:ascii="Arial" w:hAnsi="Arial" w:cs="Arial"/>
                <w:b/>
                <w:u w:val="single"/>
              </w:rPr>
            </w:pPr>
            <w:r w:rsidRPr="00E07FBE">
              <w:rPr>
                <w:rFonts w:ascii="Arial" w:hAnsi="Arial" w:cs="Arial"/>
                <w:b/>
                <w:u w:val="single"/>
              </w:rPr>
              <w:t>Professional Qualifications, Experience, etc</w:t>
            </w:r>
          </w:p>
          <w:p w14:paraId="649A4423" w14:textId="77777777" w:rsidR="005F7A48" w:rsidRPr="00E07FBE" w:rsidRDefault="005F7A48" w:rsidP="005F7A48">
            <w:pPr>
              <w:pStyle w:val="ListParagraph"/>
              <w:jc w:val="both"/>
              <w:rPr>
                <w:rFonts w:ascii="Arial" w:hAnsi="Arial" w:cs="Arial"/>
                <w:bCs/>
              </w:rPr>
            </w:pPr>
          </w:p>
          <w:p w14:paraId="0D34D327" w14:textId="77777777" w:rsidR="005F7A48" w:rsidRPr="00E07FBE" w:rsidRDefault="005F7A48" w:rsidP="005F7A48">
            <w:pPr>
              <w:pStyle w:val="ListParagraph"/>
              <w:numPr>
                <w:ilvl w:val="0"/>
                <w:numId w:val="8"/>
              </w:numPr>
              <w:jc w:val="both"/>
              <w:rPr>
                <w:rFonts w:ascii="Arial" w:hAnsi="Arial" w:cs="Arial"/>
                <w:bCs/>
              </w:rPr>
            </w:pPr>
            <w:r w:rsidRPr="00E07FBE">
              <w:rPr>
                <w:rFonts w:ascii="Arial" w:hAnsi="Arial" w:cs="Arial"/>
                <w:bCs/>
              </w:rPr>
              <w:t>Eligible applicants will be those who on the closing date for the competition:</w:t>
            </w:r>
          </w:p>
          <w:p w14:paraId="3E9529E1" w14:textId="77777777" w:rsidR="005F7A48" w:rsidRPr="00E07FBE" w:rsidRDefault="005F7A48" w:rsidP="005F7A48">
            <w:pPr>
              <w:pStyle w:val="ListParagraph"/>
              <w:jc w:val="both"/>
              <w:rPr>
                <w:rFonts w:ascii="Arial" w:hAnsi="Arial" w:cs="Arial"/>
                <w:bCs/>
              </w:rPr>
            </w:pPr>
          </w:p>
          <w:p w14:paraId="7B7464BE" w14:textId="77777777" w:rsidR="005F7A48" w:rsidRPr="00E07FBE" w:rsidRDefault="005F7A48" w:rsidP="005F7A48">
            <w:pPr>
              <w:pStyle w:val="ListParagraph"/>
              <w:numPr>
                <w:ilvl w:val="0"/>
                <w:numId w:val="9"/>
              </w:numPr>
              <w:jc w:val="both"/>
              <w:rPr>
                <w:rFonts w:ascii="Arial" w:hAnsi="Arial" w:cs="Arial"/>
                <w:bCs/>
              </w:rPr>
            </w:pPr>
            <w:r>
              <w:rPr>
                <w:rFonts w:ascii="Arial" w:hAnsi="Arial" w:cs="Arial"/>
                <w:bCs/>
              </w:rPr>
              <w:t>B</w:t>
            </w:r>
            <w:r w:rsidRPr="00E07FBE">
              <w:rPr>
                <w:rFonts w:ascii="Arial" w:hAnsi="Arial" w:cs="Arial"/>
                <w:bCs/>
              </w:rPr>
              <w:t>e a registered Pharmacist with the Pharmaceutical Society of Ireland (PSI) or be entitled to be so registered.</w:t>
            </w:r>
          </w:p>
          <w:p w14:paraId="3B49BC38" w14:textId="77777777" w:rsidR="005F7A48" w:rsidRPr="00E07FBE" w:rsidRDefault="005F7A48" w:rsidP="005F7A48">
            <w:pPr>
              <w:pStyle w:val="ListParagraph"/>
              <w:ind w:left="1080"/>
              <w:jc w:val="both"/>
              <w:rPr>
                <w:rFonts w:ascii="Arial" w:hAnsi="Arial" w:cs="Arial"/>
                <w:bCs/>
              </w:rPr>
            </w:pPr>
          </w:p>
          <w:p w14:paraId="16C6791A" w14:textId="77777777" w:rsidR="005F7A48" w:rsidRDefault="005F7A48" w:rsidP="005F7A48">
            <w:pPr>
              <w:jc w:val="center"/>
              <w:rPr>
                <w:rFonts w:ascii="Arial" w:hAnsi="Arial" w:cs="Arial"/>
                <w:b/>
              </w:rPr>
            </w:pPr>
            <w:r w:rsidRPr="00E07FBE">
              <w:rPr>
                <w:rFonts w:ascii="Arial" w:hAnsi="Arial" w:cs="Arial"/>
                <w:b/>
              </w:rPr>
              <w:t>AND</w:t>
            </w:r>
          </w:p>
          <w:p w14:paraId="57209C3B" w14:textId="77777777" w:rsidR="005F7A48" w:rsidRPr="000C58AD" w:rsidRDefault="005F7A48" w:rsidP="005F7A48">
            <w:pPr>
              <w:jc w:val="center"/>
              <w:rPr>
                <w:rFonts w:ascii="Arial" w:hAnsi="Arial" w:cs="Arial"/>
                <w:bCs/>
              </w:rPr>
            </w:pPr>
          </w:p>
          <w:p w14:paraId="19166FB5" w14:textId="77777777" w:rsidR="005F7A48" w:rsidRPr="00E07FBE" w:rsidRDefault="005F7A48" w:rsidP="005F7A48">
            <w:pPr>
              <w:pStyle w:val="ListParagraph"/>
              <w:numPr>
                <w:ilvl w:val="0"/>
                <w:numId w:val="9"/>
              </w:numPr>
              <w:jc w:val="both"/>
              <w:rPr>
                <w:rFonts w:ascii="Arial" w:hAnsi="Arial" w:cs="Arial"/>
                <w:bCs/>
              </w:rPr>
            </w:pPr>
            <w:r>
              <w:rPr>
                <w:rFonts w:ascii="Arial" w:hAnsi="Arial" w:cs="Arial"/>
                <w:bCs/>
              </w:rPr>
              <w:t>P</w:t>
            </w:r>
            <w:r w:rsidRPr="00E07FBE">
              <w:rPr>
                <w:rFonts w:ascii="Arial" w:hAnsi="Arial" w:cs="Arial"/>
                <w:bCs/>
              </w:rPr>
              <w:t>ossess the requisite knowledge and ability (including a high standard of suitability and management ability) for the proper discharge of the duties of the office.</w:t>
            </w:r>
          </w:p>
          <w:p w14:paraId="0CC8384A" w14:textId="77777777" w:rsidR="005F7A48" w:rsidRPr="00E07FBE" w:rsidRDefault="005F7A48" w:rsidP="005F7A48">
            <w:pPr>
              <w:pStyle w:val="ListParagraph"/>
              <w:ind w:left="1080"/>
              <w:jc w:val="both"/>
              <w:rPr>
                <w:rFonts w:ascii="Arial" w:hAnsi="Arial" w:cs="Arial"/>
                <w:bCs/>
              </w:rPr>
            </w:pPr>
          </w:p>
          <w:p w14:paraId="782437EF" w14:textId="77777777" w:rsidR="005F7A48" w:rsidRPr="000C58AD" w:rsidRDefault="005F7A48" w:rsidP="005F7A48">
            <w:pPr>
              <w:jc w:val="both"/>
              <w:rPr>
                <w:rFonts w:ascii="Arial" w:hAnsi="Arial" w:cs="Arial"/>
                <w:bCs/>
              </w:rPr>
            </w:pPr>
            <w:r w:rsidRPr="00E07FBE">
              <w:rPr>
                <w:rFonts w:ascii="Arial" w:hAnsi="Arial" w:cs="Arial"/>
                <w:b/>
              </w:rPr>
              <w:t>2.</w:t>
            </w:r>
            <w:r>
              <w:rPr>
                <w:rFonts w:ascii="Arial" w:hAnsi="Arial" w:cs="Arial"/>
                <w:b/>
              </w:rPr>
              <w:t xml:space="preserve"> </w:t>
            </w:r>
            <w:r w:rsidRPr="00E07FBE">
              <w:rPr>
                <w:rFonts w:ascii="Arial" w:hAnsi="Arial" w:cs="Arial"/>
                <w:b/>
                <w:u w:val="single"/>
              </w:rPr>
              <w:t>Annual Registration</w:t>
            </w:r>
          </w:p>
          <w:p w14:paraId="2082CFDA" w14:textId="77777777" w:rsidR="005F7A48" w:rsidRDefault="005F7A48" w:rsidP="005F7A48">
            <w:pPr>
              <w:jc w:val="both"/>
              <w:rPr>
                <w:rFonts w:ascii="Arial" w:hAnsi="Arial" w:cs="Arial"/>
                <w:bCs/>
              </w:rPr>
            </w:pPr>
            <w:r w:rsidRPr="000C58AD">
              <w:rPr>
                <w:rFonts w:ascii="Arial" w:hAnsi="Arial" w:cs="Arial"/>
                <w:bCs/>
              </w:rPr>
              <w:t>On appointment, Practitioners must maintain live annual registration on the</w:t>
            </w:r>
            <w:r>
              <w:rPr>
                <w:rFonts w:ascii="Arial" w:hAnsi="Arial" w:cs="Arial"/>
                <w:bCs/>
              </w:rPr>
              <w:t xml:space="preserve"> </w:t>
            </w:r>
            <w:r w:rsidRPr="000C58AD">
              <w:rPr>
                <w:rFonts w:ascii="Arial" w:hAnsi="Arial" w:cs="Arial"/>
                <w:bCs/>
              </w:rPr>
              <w:t>Pharmacist Register maintained by Pharmaceutical Society of Ireland.</w:t>
            </w:r>
          </w:p>
          <w:p w14:paraId="556C93C5" w14:textId="77777777" w:rsidR="005F7A48" w:rsidRPr="000C58AD" w:rsidRDefault="005F7A48" w:rsidP="005F7A48">
            <w:pPr>
              <w:jc w:val="both"/>
              <w:rPr>
                <w:rFonts w:ascii="Arial" w:hAnsi="Arial" w:cs="Arial"/>
                <w:bCs/>
              </w:rPr>
            </w:pPr>
          </w:p>
          <w:p w14:paraId="416DC189" w14:textId="77777777" w:rsidR="005F7A48" w:rsidRPr="00E07FBE" w:rsidRDefault="005F7A48" w:rsidP="005F7A48">
            <w:pPr>
              <w:jc w:val="both"/>
              <w:rPr>
                <w:rFonts w:ascii="Arial" w:hAnsi="Arial" w:cs="Arial"/>
                <w:b/>
              </w:rPr>
            </w:pPr>
            <w:r w:rsidRPr="00E07FBE">
              <w:rPr>
                <w:rFonts w:ascii="Arial" w:hAnsi="Arial" w:cs="Arial"/>
                <w:b/>
              </w:rPr>
              <w:t xml:space="preserve">3. </w:t>
            </w:r>
            <w:r w:rsidRPr="00E07FBE">
              <w:rPr>
                <w:rFonts w:ascii="Arial" w:hAnsi="Arial" w:cs="Arial"/>
                <w:b/>
                <w:u w:val="single"/>
              </w:rPr>
              <w:t>Health</w:t>
            </w:r>
          </w:p>
          <w:p w14:paraId="2AA67DDC" w14:textId="77777777" w:rsidR="005F7A48" w:rsidRDefault="005F7A48" w:rsidP="005F7A48">
            <w:pPr>
              <w:jc w:val="both"/>
              <w:rPr>
                <w:rFonts w:ascii="Arial" w:hAnsi="Arial" w:cs="Arial"/>
                <w:bCs/>
              </w:rPr>
            </w:pPr>
            <w:r w:rsidRPr="000C58AD">
              <w:rPr>
                <w:rFonts w:ascii="Arial" w:hAnsi="Arial" w:cs="Arial"/>
                <w:bCs/>
              </w:rPr>
              <w:t>Candidates for and any person holding the office must be fully competent and</w:t>
            </w:r>
            <w:r>
              <w:rPr>
                <w:rFonts w:ascii="Arial" w:hAnsi="Arial" w:cs="Arial"/>
                <w:bCs/>
              </w:rPr>
              <w:t xml:space="preserve"> </w:t>
            </w:r>
            <w:r w:rsidRPr="000C58AD">
              <w:rPr>
                <w:rFonts w:ascii="Arial" w:hAnsi="Arial" w:cs="Arial"/>
                <w:bCs/>
              </w:rPr>
              <w:t>capable of</w:t>
            </w:r>
            <w:r>
              <w:rPr>
                <w:rFonts w:ascii="Arial" w:hAnsi="Arial" w:cs="Arial"/>
                <w:bCs/>
              </w:rPr>
              <w:t xml:space="preserve"> </w:t>
            </w:r>
            <w:r w:rsidRPr="000C58AD">
              <w:rPr>
                <w:rFonts w:ascii="Arial" w:hAnsi="Arial" w:cs="Arial"/>
                <w:bCs/>
              </w:rPr>
              <w:t>undertaking the duties attached to the office and be in a state of health</w:t>
            </w:r>
            <w:r>
              <w:rPr>
                <w:rFonts w:ascii="Arial" w:hAnsi="Arial" w:cs="Arial"/>
                <w:bCs/>
              </w:rPr>
              <w:t xml:space="preserve"> </w:t>
            </w:r>
            <w:r w:rsidRPr="000C58AD">
              <w:rPr>
                <w:rFonts w:ascii="Arial" w:hAnsi="Arial" w:cs="Arial"/>
                <w:bCs/>
              </w:rPr>
              <w:t>such as would</w:t>
            </w:r>
            <w:r>
              <w:rPr>
                <w:rFonts w:ascii="Arial" w:hAnsi="Arial" w:cs="Arial"/>
                <w:bCs/>
              </w:rPr>
              <w:t xml:space="preserve"> </w:t>
            </w:r>
            <w:r w:rsidRPr="000C58AD">
              <w:rPr>
                <w:rFonts w:ascii="Arial" w:hAnsi="Arial" w:cs="Arial"/>
                <w:bCs/>
              </w:rPr>
              <w:t>indicate a reasonable prospect of ability to render regular and</w:t>
            </w:r>
            <w:r>
              <w:rPr>
                <w:rFonts w:ascii="Arial" w:hAnsi="Arial" w:cs="Arial"/>
                <w:bCs/>
              </w:rPr>
              <w:t xml:space="preserve"> </w:t>
            </w:r>
            <w:r w:rsidRPr="000C58AD">
              <w:rPr>
                <w:rFonts w:ascii="Arial" w:hAnsi="Arial" w:cs="Arial"/>
                <w:bCs/>
              </w:rPr>
              <w:t>efficient service.</w:t>
            </w:r>
          </w:p>
          <w:p w14:paraId="503739A3" w14:textId="77777777" w:rsidR="003804C3" w:rsidRPr="000C58AD" w:rsidRDefault="003804C3" w:rsidP="005F7A48">
            <w:pPr>
              <w:jc w:val="both"/>
              <w:rPr>
                <w:rFonts w:ascii="Arial" w:hAnsi="Arial" w:cs="Arial"/>
                <w:bCs/>
              </w:rPr>
            </w:pPr>
          </w:p>
          <w:p w14:paraId="71AAFE73" w14:textId="77777777" w:rsidR="005F7A48" w:rsidRPr="00E07FBE" w:rsidRDefault="005F7A48" w:rsidP="005F7A48">
            <w:pPr>
              <w:jc w:val="both"/>
              <w:rPr>
                <w:rFonts w:ascii="Arial" w:hAnsi="Arial" w:cs="Arial"/>
                <w:b/>
              </w:rPr>
            </w:pPr>
            <w:r w:rsidRPr="00E07FBE">
              <w:rPr>
                <w:rFonts w:ascii="Arial" w:hAnsi="Arial" w:cs="Arial"/>
                <w:b/>
              </w:rPr>
              <w:t xml:space="preserve">4. </w:t>
            </w:r>
            <w:r w:rsidRPr="00E07FBE">
              <w:rPr>
                <w:rFonts w:ascii="Arial" w:hAnsi="Arial" w:cs="Arial"/>
                <w:b/>
                <w:u w:val="single"/>
              </w:rPr>
              <w:t>Character</w:t>
            </w:r>
          </w:p>
          <w:p w14:paraId="47F0729F" w14:textId="77777777" w:rsidR="005F7A48" w:rsidRDefault="005F7A48" w:rsidP="005F7A48">
            <w:pPr>
              <w:rPr>
                <w:rFonts w:ascii="Arial" w:hAnsi="Arial" w:cs="Arial"/>
                <w:bCs/>
              </w:rPr>
            </w:pPr>
            <w:r w:rsidRPr="000C58AD">
              <w:rPr>
                <w:rFonts w:ascii="Arial" w:hAnsi="Arial" w:cs="Arial"/>
                <w:bCs/>
              </w:rPr>
              <w:lastRenderedPageBreak/>
              <w:t>Candidates for and any person holding the office must be of good character.</w:t>
            </w:r>
          </w:p>
          <w:p w14:paraId="6E6A0684" w14:textId="77777777" w:rsidR="005F7A48" w:rsidRDefault="005F7A48" w:rsidP="005F7A48">
            <w:pPr>
              <w:ind w:right="-766"/>
              <w:jc w:val="both"/>
              <w:rPr>
                <w:rFonts w:ascii="Arial" w:hAnsi="Arial" w:cs="Arial"/>
              </w:rPr>
            </w:pPr>
          </w:p>
          <w:p w14:paraId="7488DE1A" w14:textId="77777777" w:rsidR="005F7A48" w:rsidRPr="003804C3" w:rsidRDefault="005F7A48" w:rsidP="003804C3">
            <w:pPr>
              <w:autoSpaceDE w:val="0"/>
              <w:autoSpaceDN w:val="0"/>
              <w:adjustRightInd w:val="0"/>
              <w:spacing w:line="240" w:lineRule="atLeast"/>
              <w:rPr>
                <w:rFonts w:ascii="Helv" w:hAnsi="Helv" w:cs="Helv"/>
                <w:i/>
              </w:rPr>
            </w:pPr>
            <w:r w:rsidRPr="00BE5B3F">
              <w:rPr>
                <w:rFonts w:ascii="Helv" w:hAnsi="Helv" w:cs="Helv"/>
                <w:i/>
              </w:rPr>
              <w:t xml:space="preserve">Please note that appointment to and continuation in posts that require statutory registration is dependent upon the post holder maintaining annual registration in the Register of Pharmacists maintained by the Pharmaceutical Society of Ireland.  </w:t>
            </w:r>
          </w:p>
        </w:tc>
      </w:tr>
      <w:tr w:rsidR="005F7A48" w:rsidRPr="00E766A5" w14:paraId="1D605A35" w14:textId="77777777" w:rsidTr="00186940">
        <w:trPr>
          <w:trHeight w:val="549"/>
        </w:trPr>
        <w:tc>
          <w:tcPr>
            <w:tcW w:w="2364" w:type="dxa"/>
            <w:tcBorders>
              <w:top w:val="single" w:sz="4" w:space="0" w:color="auto"/>
              <w:left w:val="single" w:sz="4" w:space="0" w:color="auto"/>
              <w:bottom w:val="single" w:sz="4" w:space="0" w:color="auto"/>
              <w:right w:val="single" w:sz="4" w:space="0" w:color="auto"/>
            </w:tcBorders>
          </w:tcPr>
          <w:p w14:paraId="1CAC5332" w14:textId="77777777" w:rsidR="005F7A48" w:rsidRPr="00F6254C" w:rsidRDefault="005F7A48" w:rsidP="005F7A48">
            <w:pPr>
              <w:rPr>
                <w:rFonts w:ascii="Arial" w:hAnsi="Arial" w:cs="Arial"/>
                <w:b/>
                <w:bCs/>
              </w:rPr>
            </w:pPr>
            <w:r w:rsidRPr="00F6254C">
              <w:rPr>
                <w:rFonts w:ascii="Arial" w:hAnsi="Arial" w:cs="Arial"/>
                <w:b/>
                <w:bCs/>
              </w:rPr>
              <w:lastRenderedPageBreak/>
              <w:t>Post Specific Requirements</w:t>
            </w:r>
          </w:p>
        </w:tc>
        <w:tc>
          <w:tcPr>
            <w:tcW w:w="8256" w:type="dxa"/>
            <w:tcBorders>
              <w:top w:val="single" w:sz="4" w:space="0" w:color="auto"/>
              <w:left w:val="single" w:sz="4" w:space="0" w:color="auto"/>
              <w:bottom w:val="single" w:sz="4" w:space="0" w:color="auto"/>
              <w:right w:val="single" w:sz="4" w:space="0" w:color="auto"/>
            </w:tcBorders>
          </w:tcPr>
          <w:p w14:paraId="1A006CF3" w14:textId="77777777" w:rsidR="005F7A48" w:rsidRPr="005B29E2" w:rsidRDefault="005F7A48" w:rsidP="005F7A48">
            <w:pPr>
              <w:rPr>
                <w:rFonts w:ascii="Arial" w:hAnsi="Arial" w:cs="Arial"/>
                <w:b/>
                <w:bCs/>
                <w:color w:val="000099"/>
                <w:u w:val="single"/>
              </w:rPr>
            </w:pPr>
            <w:r w:rsidRPr="008F11DA">
              <w:rPr>
                <w:rFonts w:ascii="Arial" w:hAnsi="Arial" w:cs="Arial"/>
                <w:bCs/>
                <w:iCs/>
              </w:rPr>
              <w:t>Demonstrate depth and breadth of experience in pharmaceutical services as relevant to the role</w:t>
            </w:r>
            <w:r>
              <w:rPr>
                <w:rFonts w:ascii="Arial" w:hAnsi="Arial" w:cs="Arial"/>
                <w:bCs/>
                <w:iCs/>
              </w:rPr>
              <w:t>.</w:t>
            </w:r>
          </w:p>
        </w:tc>
      </w:tr>
      <w:tr w:rsidR="005F7A48" w:rsidRPr="00E766A5" w14:paraId="060C5A1F" w14:textId="77777777" w:rsidTr="00F6254C">
        <w:tc>
          <w:tcPr>
            <w:tcW w:w="2364" w:type="dxa"/>
          </w:tcPr>
          <w:p w14:paraId="14715203" w14:textId="77777777" w:rsidR="005F7A48" w:rsidRPr="00F6254C" w:rsidRDefault="005F7A48" w:rsidP="005F7A48">
            <w:pPr>
              <w:rPr>
                <w:rFonts w:ascii="Arial" w:hAnsi="Arial" w:cs="Arial"/>
                <w:b/>
                <w:bCs/>
              </w:rPr>
            </w:pPr>
            <w:r w:rsidRPr="00F6254C">
              <w:rPr>
                <w:rFonts w:ascii="Arial" w:hAnsi="Arial" w:cs="Arial"/>
                <w:b/>
                <w:bCs/>
              </w:rPr>
              <w:t>Other requirements specific to the post</w:t>
            </w:r>
          </w:p>
        </w:tc>
        <w:tc>
          <w:tcPr>
            <w:tcW w:w="8256" w:type="dxa"/>
          </w:tcPr>
          <w:p w14:paraId="5A63FDC0" w14:textId="77777777" w:rsidR="005502F3" w:rsidRPr="00224E7B" w:rsidRDefault="005502F3" w:rsidP="005502F3">
            <w:pPr>
              <w:rPr>
                <w:rFonts w:ascii="Arial" w:hAnsi="Arial" w:cs="Arial"/>
                <w:iCs/>
              </w:rPr>
            </w:pPr>
            <w:r w:rsidRPr="00224E7B">
              <w:rPr>
                <w:rFonts w:ascii="Arial" w:hAnsi="Arial" w:cs="Arial"/>
                <w:iCs/>
              </w:rPr>
              <w:t>Have access to appropriate transport to fulfil the requirements of the role.</w:t>
            </w:r>
          </w:p>
          <w:p w14:paraId="490AA596" w14:textId="77777777" w:rsidR="005502F3" w:rsidRPr="00224E7B" w:rsidRDefault="005502F3" w:rsidP="005502F3">
            <w:pPr>
              <w:rPr>
                <w:rFonts w:ascii="Arial" w:hAnsi="Arial" w:cs="Arial"/>
                <w:iCs/>
              </w:rPr>
            </w:pPr>
            <w:r w:rsidRPr="00224E7B">
              <w:rPr>
                <w:rFonts w:ascii="Arial" w:hAnsi="Arial" w:cs="Arial"/>
                <w:iCs/>
              </w:rPr>
              <w:t>Participate in a Sunday morning rota.</w:t>
            </w:r>
          </w:p>
          <w:p w14:paraId="387F487B" w14:textId="77777777" w:rsidR="005F7A48" w:rsidRPr="00874B4C" w:rsidRDefault="005F7A48" w:rsidP="005F7A48">
            <w:pPr>
              <w:jc w:val="both"/>
              <w:rPr>
                <w:rFonts w:ascii="Arial" w:hAnsi="Arial" w:cs="Arial"/>
                <w:iCs/>
              </w:rPr>
            </w:pPr>
          </w:p>
        </w:tc>
      </w:tr>
      <w:tr w:rsidR="005F7A48" w:rsidRPr="00E766A5" w14:paraId="7673BA3C" w14:textId="77777777" w:rsidTr="00F6254C">
        <w:tc>
          <w:tcPr>
            <w:tcW w:w="2364" w:type="dxa"/>
          </w:tcPr>
          <w:p w14:paraId="22EA1D06" w14:textId="77777777" w:rsidR="005F7A48" w:rsidRPr="00F6254C" w:rsidRDefault="005F7A48" w:rsidP="005F7A48">
            <w:pPr>
              <w:rPr>
                <w:rFonts w:ascii="Arial" w:hAnsi="Arial" w:cs="Arial"/>
                <w:b/>
                <w:bCs/>
              </w:rPr>
            </w:pPr>
            <w:r w:rsidRPr="00F6254C">
              <w:rPr>
                <w:rFonts w:ascii="Arial" w:hAnsi="Arial" w:cs="Arial"/>
                <w:b/>
                <w:bCs/>
              </w:rPr>
              <w:t>Skills, competencies and/or knowledge</w:t>
            </w:r>
          </w:p>
          <w:p w14:paraId="0A6826C8" w14:textId="77777777" w:rsidR="005F7A48" w:rsidRPr="00F6254C" w:rsidRDefault="005F7A48" w:rsidP="005F7A48">
            <w:pPr>
              <w:rPr>
                <w:rFonts w:ascii="Arial" w:hAnsi="Arial" w:cs="Arial"/>
                <w:b/>
                <w:bCs/>
              </w:rPr>
            </w:pPr>
          </w:p>
          <w:p w14:paraId="58A47197" w14:textId="77777777" w:rsidR="005F7A48" w:rsidRPr="00F6254C" w:rsidRDefault="005F7A48" w:rsidP="005F7A48">
            <w:pPr>
              <w:rPr>
                <w:rFonts w:ascii="Arial" w:hAnsi="Arial" w:cs="Arial"/>
                <w:b/>
                <w:bCs/>
              </w:rPr>
            </w:pPr>
          </w:p>
        </w:tc>
        <w:tc>
          <w:tcPr>
            <w:tcW w:w="8256" w:type="dxa"/>
          </w:tcPr>
          <w:p w14:paraId="37A68AC4" w14:textId="77777777" w:rsidR="005F7A48" w:rsidRPr="00E07FBE" w:rsidRDefault="005F7A48" w:rsidP="005F7A48">
            <w:pPr>
              <w:contextualSpacing/>
              <w:jc w:val="both"/>
              <w:rPr>
                <w:rFonts w:ascii="Arial" w:eastAsia="Arial" w:hAnsi="Arial" w:cs="Arial"/>
                <w:lang w:val="en-US"/>
              </w:rPr>
            </w:pPr>
            <w:r w:rsidRPr="00E07FBE">
              <w:rPr>
                <w:rFonts w:ascii="Arial" w:eastAsia="Arial" w:hAnsi="Arial" w:cs="Arial"/>
                <w:b/>
                <w:bCs/>
                <w:lang w:val="en-US"/>
              </w:rPr>
              <w:t xml:space="preserve">Professional Knowledge &amp; Experience </w:t>
            </w:r>
          </w:p>
          <w:p w14:paraId="0B266409" w14:textId="77777777" w:rsidR="005F7A48" w:rsidRPr="00EC1270" w:rsidRDefault="005F7A48" w:rsidP="005F7A48">
            <w:pPr>
              <w:pStyle w:val="ListParagraph"/>
              <w:numPr>
                <w:ilvl w:val="0"/>
                <w:numId w:val="10"/>
              </w:numPr>
              <w:contextualSpacing/>
              <w:rPr>
                <w:rFonts w:ascii="Arial" w:eastAsia="Arial" w:hAnsi="Arial" w:cs="Arial"/>
              </w:rPr>
            </w:pPr>
            <w:r w:rsidRPr="00E07FBE">
              <w:rPr>
                <w:rFonts w:ascii="Arial" w:eastAsia="Arial" w:hAnsi="Arial" w:cs="Arial"/>
              </w:rPr>
              <w:t>Demonstrate sufficient clinical and professional knowledge and evidence-based practice to carry out the duties and responsibilities of the role</w:t>
            </w:r>
            <w:r w:rsidRPr="00EC1270">
              <w:rPr>
                <w:rFonts w:ascii="Arial" w:eastAsia="Arial" w:hAnsi="Arial" w:cs="Arial"/>
              </w:rPr>
              <w:t>.</w:t>
            </w:r>
          </w:p>
          <w:p w14:paraId="5AD87726" w14:textId="77777777" w:rsidR="005F7A48" w:rsidRPr="00EC1270" w:rsidRDefault="005F7A48" w:rsidP="005F7A48">
            <w:pPr>
              <w:pStyle w:val="ListParagraph"/>
              <w:numPr>
                <w:ilvl w:val="0"/>
                <w:numId w:val="10"/>
              </w:numPr>
              <w:contextualSpacing/>
              <w:rPr>
                <w:rFonts w:ascii="Arial" w:eastAsia="Arial" w:hAnsi="Arial" w:cs="Arial"/>
              </w:rPr>
            </w:pPr>
            <w:r w:rsidRPr="00EC1270">
              <w:rPr>
                <w:rFonts w:ascii="Arial" w:eastAsia="Arial" w:hAnsi="Arial" w:cs="Arial"/>
              </w:rPr>
              <w:t>Demonstrate evidence of up-to-date pharmaceutical knowledge.</w:t>
            </w:r>
          </w:p>
          <w:p w14:paraId="3D5FCA64" w14:textId="77777777" w:rsidR="005F7A48" w:rsidRPr="00E07FBE" w:rsidRDefault="005F7A48" w:rsidP="005F7A48">
            <w:pPr>
              <w:pStyle w:val="ListParagraph"/>
              <w:numPr>
                <w:ilvl w:val="0"/>
                <w:numId w:val="10"/>
              </w:numPr>
              <w:contextualSpacing/>
              <w:rPr>
                <w:rFonts w:ascii="Arial" w:hAnsi="Arial" w:cs="Arial"/>
              </w:rPr>
            </w:pPr>
            <w:r w:rsidRPr="00EC1270">
              <w:rPr>
                <w:rFonts w:ascii="Arial" w:eastAsia="Arial" w:hAnsi="Arial" w:cs="Arial"/>
              </w:rPr>
              <w:t>Demonstrate the practice and skills to achieve the core competencies for pharmacists</w:t>
            </w:r>
            <w:r w:rsidRPr="00E07FBE">
              <w:rPr>
                <w:rFonts w:ascii="Arial" w:hAnsi="Arial" w:cs="Arial"/>
              </w:rPr>
              <w:t xml:space="preserve"> as identified by the pharmacy regulator, the Pharmaceutical Society of Ireland.</w:t>
            </w:r>
          </w:p>
          <w:p w14:paraId="1EE43326" w14:textId="77777777" w:rsidR="005F7A48" w:rsidRPr="00E07FBE" w:rsidRDefault="005F7A48" w:rsidP="005F7A48">
            <w:pPr>
              <w:pStyle w:val="ListParagraph"/>
              <w:numPr>
                <w:ilvl w:val="0"/>
                <w:numId w:val="10"/>
              </w:numPr>
              <w:contextualSpacing/>
              <w:rPr>
                <w:rFonts w:asciiTheme="minorHAnsi" w:eastAsiaTheme="minorEastAsia" w:hAnsiTheme="minorHAnsi" w:cstheme="minorBidi"/>
                <w:lang w:val="en-US"/>
              </w:rPr>
            </w:pPr>
            <w:r w:rsidRPr="00E07FBE">
              <w:rPr>
                <w:rFonts w:ascii="Arial" w:eastAsia="Arial" w:hAnsi="Arial" w:cs="Arial"/>
              </w:rPr>
              <w:t>Demonstrates self-awareness, a commitment to continuous professional development and a willingness to both teach and learn.</w:t>
            </w:r>
          </w:p>
          <w:p w14:paraId="338B03F5" w14:textId="77777777" w:rsidR="005F7A48" w:rsidRPr="00FB5255" w:rsidRDefault="005F7A48" w:rsidP="005F7A48">
            <w:pPr>
              <w:pStyle w:val="ListParagraph"/>
              <w:numPr>
                <w:ilvl w:val="0"/>
                <w:numId w:val="10"/>
              </w:numPr>
              <w:contextualSpacing/>
              <w:rPr>
                <w:rFonts w:ascii="Arial" w:eastAsia="Arial" w:hAnsi="Arial" w:cs="Arial"/>
              </w:rPr>
            </w:pPr>
            <w:r w:rsidRPr="00FB5255">
              <w:rPr>
                <w:rFonts w:ascii="Arial" w:eastAsia="Arial" w:hAnsi="Arial" w:cs="Arial"/>
              </w:rPr>
              <w:t xml:space="preserve">Demonstrate evidence of computer skills including as part of the dispensing process, Word, Excel, Power Point and Pharmacy Dispensing Systems. </w:t>
            </w:r>
          </w:p>
          <w:p w14:paraId="7723AEF5" w14:textId="77777777" w:rsidR="005F7A48" w:rsidRDefault="005F7A48" w:rsidP="005F7A48">
            <w:pPr>
              <w:pStyle w:val="ListParagraph"/>
              <w:numPr>
                <w:ilvl w:val="0"/>
                <w:numId w:val="10"/>
              </w:numPr>
              <w:contextualSpacing/>
              <w:rPr>
                <w:rFonts w:ascii="Arial" w:eastAsia="Arial" w:hAnsi="Arial" w:cs="Arial"/>
              </w:rPr>
            </w:pPr>
            <w:r w:rsidRPr="00FB5255">
              <w:rPr>
                <w:rFonts w:ascii="Arial" w:eastAsia="Arial" w:hAnsi="Arial" w:cs="Arial"/>
              </w:rPr>
              <w:t>Demonstrate awareness of the security considerations/confidentiality involved in working in a drug addiction clinic pharmacy.</w:t>
            </w:r>
          </w:p>
          <w:p w14:paraId="2EFBEEDB" w14:textId="77777777" w:rsidR="005F7A48" w:rsidRPr="00707CFF" w:rsidRDefault="005F7A48" w:rsidP="005F7A48">
            <w:pPr>
              <w:numPr>
                <w:ilvl w:val="0"/>
                <w:numId w:val="10"/>
              </w:numPr>
              <w:spacing w:after="120"/>
              <w:jc w:val="both"/>
              <w:rPr>
                <w:rFonts w:ascii="Arial" w:hAnsi="Arial" w:cs="Arial"/>
                <w:iCs/>
              </w:rPr>
            </w:pPr>
            <w:r w:rsidRPr="004E086C">
              <w:rPr>
                <w:rFonts w:ascii="Arial" w:hAnsi="Arial" w:cs="Arial"/>
              </w:rPr>
              <w:t>Demonstrate commitment to continuing professional development.</w:t>
            </w:r>
          </w:p>
          <w:p w14:paraId="12071929" w14:textId="77777777" w:rsidR="005F7A48" w:rsidRPr="00E07FBE" w:rsidRDefault="005F7A48" w:rsidP="005F7A48">
            <w:pPr>
              <w:contextualSpacing/>
              <w:rPr>
                <w:rFonts w:ascii="Arial" w:eastAsia="Arial" w:hAnsi="Arial" w:cs="Arial"/>
              </w:rPr>
            </w:pPr>
            <w:r w:rsidRPr="00E07FBE">
              <w:rPr>
                <w:rFonts w:ascii="Arial" w:eastAsia="Arial" w:hAnsi="Arial" w:cs="Arial"/>
                <w:b/>
                <w:bCs/>
                <w:lang w:val="en-US"/>
              </w:rPr>
              <w:t xml:space="preserve">Planning and Managing Resources </w:t>
            </w:r>
            <w:r w:rsidRPr="00E07FBE">
              <w:rPr>
                <w:rFonts w:ascii="Arial" w:eastAsia="Arial" w:hAnsi="Arial" w:cs="Arial"/>
              </w:rPr>
              <w:t xml:space="preserve"> </w:t>
            </w:r>
          </w:p>
          <w:p w14:paraId="355CE5F4" w14:textId="77777777" w:rsidR="005F7A48" w:rsidRPr="00E07FBE" w:rsidRDefault="005F7A48" w:rsidP="005F7A48">
            <w:pPr>
              <w:pStyle w:val="ListParagraph"/>
              <w:numPr>
                <w:ilvl w:val="0"/>
                <w:numId w:val="10"/>
              </w:numPr>
              <w:spacing w:line="259" w:lineRule="auto"/>
              <w:contextualSpacing/>
              <w:rPr>
                <w:rFonts w:asciiTheme="minorHAnsi" w:eastAsiaTheme="minorEastAsia" w:hAnsiTheme="minorHAnsi" w:cstheme="minorBidi"/>
                <w:lang w:val="en-US"/>
              </w:rPr>
            </w:pPr>
            <w:r w:rsidRPr="00E07FBE">
              <w:rPr>
                <w:rFonts w:ascii="Arial" w:eastAsia="Arial" w:hAnsi="Arial" w:cs="Arial"/>
              </w:rPr>
              <w:t>Demonstrate the ability to plan and manage resources in an effective manner and an awareness of the importance of value for money.</w:t>
            </w:r>
          </w:p>
          <w:p w14:paraId="47EE93FD" w14:textId="77777777" w:rsidR="005F7A48" w:rsidRPr="00E07FBE" w:rsidRDefault="005F7A48" w:rsidP="005F7A48">
            <w:pPr>
              <w:numPr>
                <w:ilvl w:val="0"/>
                <w:numId w:val="10"/>
              </w:numPr>
              <w:contextualSpacing/>
              <w:rPr>
                <w:rFonts w:ascii="Arial" w:hAnsi="Arial" w:cs="Arial"/>
              </w:rPr>
            </w:pPr>
            <w:r w:rsidRPr="00E07FBE">
              <w:rPr>
                <w:rFonts w:ascii="Arial" w:hAnsi="Arial" w:cs="Arial"/>
              </w:rPr>
              <w:t>Manages multiple tasks and adjusts priorities in response to changing circumstances.</w:t>
            </w:r>
          </w:p>
          <w:p w14:paraId="26B01C4A" w14:textId="77777777" w:rsidR="005F7A48" w:rsidRPr="00E07FBE" w:rsidRDefault="005F7A48" w:rsidP="005F7A48">
            <w:pPr>
              <w:numPr>
                <w:ilvl w:val="0"/>
                <w:numId w:val="10"/>
              </w:numPr>
              <w:contextualSpacing/>
              <w:rPr>
                <w:rFonts w:ascii="Arial" w:hAnsi="Arial" w:cs="Arial"/>
              </w:rPr>
            </w:pPr>
            <w:r w:rsidRPr="00E07FBE">
              <w:rPr>
                <w:rFonts w:ascii="Arial" w:hAnsi="Arial" w:cs="Arial"/>
              </w:rPr>
              <w:t>Demonstrates awareness of potential problems and flexibility in prioritising to maintain service standards.</w:t>
            </w:r>
          </w:p>
          <w:p w14:paraId="4D3A1262" w14:textId="77777777" w:rsidR="005F7A48" w:rsidRPr="002E159E" w:rsidRDefault="005F7A48" w:rsidP="005F7A48">
            <w:pPr>
              <w:numPr>
                <w:ilvl w:val="0"/>
                <w:numId w:val="10"/>
              </w:numPr>
              <w:contextualSpacing/>
              <w:rPr>
                <w:rFonts w:asciiTheme="minorHAnsi" w:eastAsiaTheme="minorEastAsia" w:hAnsiTheme="minorHAnsi" w:cstheme="minorBidi"/>
                <w:lang w:val="en-US"/>
              </w:rPr>
            </w:pPr>
            <w:r w:rsidRPr="00E07FBE">
              <w:rPr>
                <w:rFonts w:ascii="Arial" w:hAnsi="Arial" w:cs="Arial"/>
              </w:rPr>
              <w:t>Accepts responsibility for own work; d</w:t>
            </w:r>
            <w:r w:rsidRPr="00E07FBE">
              <w:rPr>
                <w:rFonts w:ascii="Arial" w:eastAsia="Arial" w:hAnsi="Arial" w:cs="Arial"/>
              </w:rPr>
              <w:t>emonstrates good time management skills and meets deadlines in a busy working environment.</w:t>
            </w:r>
          </w:p>
          <w:p w14:paraId="47E008BA" w14:textId="77777777" w:rsidR="005F7A48" w:rsidRPr="002E159E" w:rsidRDefault="005F7A48" w:rsidP="005F7A48">
            <w:pPr>
              <w:numPr>
                <w:ilvl w:val="0"/>
                <w:numId w:val="10"/>
              </w:numPr>
              <w:spacing w:after="120"/>
              <w:jc w:val="both"/>
              <w:rPr>
                <w:rFonts w:ascii="Arial" w:hAnsi="Arial" w:cs="Arial"/>
                <w:iCs/>
              </w:rPr>
            </w:pPr>
            <w:r w:rsidRPr="004E086C">
              <w:rPr>
                <w:rFonts w:ascii="Arial" w:hAnsi="Arial" w:cs="Arial"/>
                <w:iCs/>
              </w:rPr>
              <w:t>Demonstrate the ability to organise and co-ordinate staff assigned to work under your supervision.</w:t>
            </w:r>
          </w:p>
          <w:p w14:paraId="78BB9A37" w14:textId="77777777" w:rsidR="005F7A48" w:rsidRPr="00E07FBE" w:rsidRDefault="005F7A48" w:rsidP="005F7A48">
            <w:pPr>
              <w:spacing w:line="259" w:lineRule="auto"/>
              <w:contextualSpacing/>
              <w:rPr>
                <w:rFonts w:ascii="Arial" w:eastAsia="Arial" w:hAnsi="Arial" w:cs="Arial"/>
                <w:b/>
                <w:bCs/>
                <w:lang w:val="en-US"/>
              </w:rPr>
            </w:pPr>
            <w:r w:rsidRPr="00E07FBE">
              <w:rPr>
                <w:rFonts w:ascii="Arial" w:eastAsia="Arial" w:hAnsi="Arial" w:cs="Arial"/>
                <w:b/>
                <w:bCs/>
                <w:lang w:val="en-US"/>
              </w:rPr>
              <w:t>Team Player</w:t>
            </w:r>
          </w:p>
          <w:p w14:paraId="5018173B" w14:textId="77777777" w:rsidR="005F7A48" w:rsidRPr="00E07FBE" w:rsidRDefault="005F7A48" w:rsidP="005F7A48">
            <w:pPr>
              <w:pStyle w:val="ListParagraph"/>
              <w:numPr>
                <w:ilvl w:val="0"/>
                <w:numId w:val="10"/>
              </w:numPr>
              <w:spacing w:line="259" w:lineRule="auto"/>
              <w:contextualSpacing/>
              <w:rPr>
                <w:rFonts w:asciiTheme="minorHAnsi" w:eastAsiaTheme="minorEastAsia" w:hAnsiTheme="minorHAnsi" w:cstheme="minorBidi"/>
                <w:lang w:val="en-US"/>
              </w:rPr>
            </w:pPr>
            <w:r w:rsidRPr="00E07FBE">
              <w:rPr>
                <w:rFonts w:ascii="Arial" w:eastAsia="Arial" w:hAnsi="Arial" w:cs="Arial"/>
              </w:rPr>
              <w:t>Demonstrates an ability to work individually and as part of a multi-disciplinary team.</w:t>
            </w:r>
          </w:p>
          <w:p w14:paraId="474017F6" w14:textId="77777777" w:rsidR="005F7A48" w:rsidRPr="00E07FBE" w:rsidRDefault="005F7A48" w:rsidP="005F7A48">
            <w:pPr>
              <w:pStyle w:val="ListParagraph"/>
              <w:numPr>
                <w:ilvl w:val="0"/>
                <w:numId w:val="10"/>
              </w:numPr>
              <w:spacing w:line="259" w:lineRule="auto"/>
              <w:contextualSpacing/>
              <w:rPr>
                <w:rFonts w:asciiTheme="minorHAnsi" w:eastAsiaTheme="minorEastAsia" w:hAnsiTheme="minorHAnsi" w:cstheme="minorBidi"/>
                <w:lang w:val="en-US"/>
              </w:rPr>
            </w:pPr>
            <w:r w:rsidRPr="00E07FBE">
              <w:rPr>
                <w:rFonts w:ascii="Arial" w:eastAsia="Arial" w:hAnsi="Arial" w:cs="Arial"/>
              </w:rPr>
              <w:t>Seeks to establish co-operative working relationships with colleagues in other areas.</w:t>
            </w:r>
          </w:p>
          <w:p w14:paraId="00E416EE" w14:textId="77777777" w:rsidR="005F7A48" w:rsidRPr="0099410A" w:rsidRDefault="005F7A48" w:rsidP="005F7A48">
            <w:pPr>
              <w:pStyle w:val="ListParagraph"/>
              <w:numPr>
                <w:ilvl w:val="0"/>
                <w:numId w:val="10"/>
              </w:numPr>
              <w:spacing w:line="259" w:lineRule="auto"/>
              <w:contextualSpacing/>
              <w:rPr>
                <w:rFonts w:ascii="Arial" w:eastAsiaTheme="minorEastAsia" w:hAnsi="Arial" w:cs="Arial"/>
                <w:lang w:val="en-US"/>
              </w:rPr>
            </w:pPr>
            <w:r w:rsidRPr="00E07FBE">
              <w:rPr>
                <w:rFonts w:ascii="Arial" w:hAnsi="Arial" w:cs="Arial"/>
              </w:rPr>
              <w:t>Participates, collaborates and advises on therapeutic decision-making and uses appropriate referral in a multi-professional team.</w:t>
            </w:r>
          </w:p>
          <w:p w14:paraId="495064C7" w14:textId="77777777" w:rsidR="005F7A48" w:rsidRPr="0099410A" w:rsidRDefault="005F7A48" w:rsidP="005F7A48">
            <w:pPr>
              <w:numPr>
                <w:ilvl w:val="0"/>
                <w:numId w:val="10"/>
              </w:numPr>
              <w:spacing w:after="120"/>
              <w:jc w:val="both"/>
              <w:rPr>
                <w:rFonts w:ascii="Arial" w:hAnsi="Arial" w:cs="Arial"/>
                <w:iCs/>
              </w:rPr>
            </w:pPr>
            <w:r w:rsidRPr="004E086C">
              <w:rPr>
                <w:rFonts w:ascii="Arial" w:hAnsi="Arial" w:cs="Arial"/>
                <w:iCs/>
              </w:rPr>
              <w:t>Demonstrate the ability to contribute to the training and development of others both within the pharmacy and in the general multidisciplinary team.</w:t>
            </w:r>
          </w:p>
          <w:p w14:paraId="2C37089A" w14:textId="77777777" w:rsidR="005F7A48" w:rsidRPr="00E07FBE" w:rsidRDefault="005F7A48" w:rsidP="005F7A48">
            <w:pPr>
              <w:spacing w:line="259" w:lineRule="auto"/>
              <w:contextualSpacing/>
              <w:rPr>
                <w:rFonts w:ascii="Arial" w:eastAsia="Arial" w:hAnsi="Arial" w:cs="Arial"/>
                <w:b/>
                <w:bCs/>
                <w:lang w:val="en-US"/>
              </w:rPr>
            </w:pPr>
            <w:r w:rsidRPr="00E07FBE">
              <w:rPr>
                <w:rFonts w:ascii="Arial" w:eastAsia="Arial" w:hAnsi="Arial" w:cs="Arial"/>
                <w:b/>
                <w:bCs/>
                <w:lang w:val="en-US"/>
              </w:rPr>
              <w:t>Commitment to providing a Quality Service</w:t>
            </w:r>
          </w:p>
          <w:p w14:paraId="5651C6DF" w14:textId="77777777" w:rsidR="005F7A48" w:rsidRPr="00E07FBE" w:rsidRDefault="005F7A48" w:rsidP="005F7A48">
            <w:pPr>
              <w:pStyle w:val="ListParagraph"/>
              <w:numPr>
                <w:ilvl w:val="0"/>
                <w:numId w:val="10"/>
              </w:numPr>
              <w:contextualSpacing/>
              <w:jc w:val="both"/>
              <w:rPr>
                <w:rFonts w:ascii="Arial" w:hAnsi="Arial" w:cs="Arial"/>
              </w:rPr>
            </w:pPr>
            <w:r w:rsidRPr="00E07FBE">
              <w:rPr>
                <w:rFonts w:ascii="Arial" w:eastAsia="Arial" w:hAnsi="Arial" w:cs="Arial"/>
              </w:rPr>
              <w:t>Demonstrates a commitment to providing a quality service.</w:t>
            </w:r>
          </w:p>
          <w:p w14:paraId="1A474B6E" w14:textId="77777777" w:rsidR="005F7A48" w:rsidRPr="00E07FBE" w:rsidRDefault="005F7A48" w:rsidP="005F7A48">
            <w:pPr>
              <w:pStyle w:val="ListParagraph"/>
              <w:numPr>
                <w:ilvl w:val="0"/>
                <w:numId w:val="10"/>
              </w:numPr>
              <w:contextualSpacing/>
              <w:jc w:val="both"/>
              <w:rPr>
                <w:rFonts w:asciiTheme="minorHAnsi" w:eastAsiaTheme="minorEastAsia" w:hAnsiTheme="minorHAnsi" w:cstheme="minorBidi"/>
                <w:lang w:val="en-US"/>
              </w:rPr>
            </w:pPr>
            <w:r w:rsidRPr="00E07FBE">
              <w:rPr>
                <w:rFonts w:ascii="Arial" w:eastAsia="Arial" w:hAnsi="Arial" w:cs="Arial"/>
              </w:rPr>
              <w:t xml:space="preserve">Demonstrates initiative and innovation in identifying areas for service improvement and an openness to change. </w:t>
            </w:r>
          </w:p>
          <w:p w14:paraId="3C257C73" w14:textId="77777777" w:rsidR="005F7A48" w:rsidRPr="00E07FBE" w:rsidRDefault="005F7A48" w:rsidP="005F7A48">
            <w:pPr>
              <w:pStyle w:val="ListParagraph"/>
              <w:numPr>
                <w:ilvl w:val="0"/>
                <w:numId w:val="10"/>
              </w:numPr>
              <w:contextualSpacing/>
              <w:jc w:val="both"/>
              <w:rPr>
                <w:rFonts w:asciiTheme="minorHAnsi" w:eastAsiaTheme="minorEastAsia" w:hAnsiTheme="minorHAnsi" w:cstheme="minorBidi"/>
                <w:lang w:val="en-US"/>
              </w:rPr>
            </w:pPr>
            <w:r w:rsidRPr="00E07FBE">
              <w:rPr>
                <w:rFonts w:ascii="Arial" w:eastAsia="Arial" w:hAnsi="Arial" w:cs="Arial"/>
              </w:rPr>
              <w:t>Demonstrate awareness and appreciation of the service user.</w:t>
            </w:r>
          </w:p>
          <w:p w14:paraId="0524182E" w14:textId="77777777" w:rsidR="005F7A48" w:rsidRPr="00E07FBE" w:rsidRDefault="005F7A48" w:rsidP="005F7A48">
            <w:pPr>
              <w:pStyle w:val="ListParagraph"/>
              <w:numPr>
                <w:ilvl w:val="0"/>
                <w:numId w:val="10"/>
              </w:numPr>
              <w:contextualSpacing/>
              <w:rPr>
                <w:rFonts w:asciiTheme="minorHAnsi" w:eastAsiaTheme="minorEastAsia" w:hAnsiTheme="minorHAnsi" w:cstheme="minorBidi"/>
                <w:lang w:val="en-US"/>
              </w:rPr>
            </w:pPr>
            <w:r w:rsidRPr="00E07FBE">
              <w:rPr>
                <w:rFonts w:ascii="Arial" w:eastAsia="Arial" w:hAnsi="Arial" w:cs="Arial"/>
              </w:rPr>
              <w:t>Treats all service users with dignity and respect and ensures that welfare of the service user is a key consideration at all times.</w:t>
            </w:r>
          </w:p>
          <w:p w14:paraId="54C04C5D" w14:textId="77777777" w:rsidR="005F7A48" w:rsidRPr="00E07FBE" w:rsidRDefault="005F7A48" w:rsidP="005F7A48">
            <w:pPr>
              <w:spacing w:line="259" w:lineRule="auto"/>
              <w:contextualSpacing/>
              <w:rPr>
                <w:rFonts w:ascii="Arial" w:eastAsia="Arial" w:hAnsi="Arial" w:cs="Arial"/>
                <w:b/>
                <w:bCs/>
                <w:lang w:val="en-US"/>
              </w:rPr>
            </w:pPr>
          </w:p>
          <w:p w14:paraId="703E79B4" w14:textId="77777777" w:rsidR="005F7A48" w:rsidRPr="00E07FBE" w:rsidRDefault="005F7A48" w:rsidP="005F7A48">
            <w:pPr>
              <w:spacing w:line="259" w:lineRule="auto"/>
              <w:contextualSpacing/>
              <w:rPr>
                <w:rFonts w:ascii="Arial" w:eastAsia="Arial" w:hAnsi="Arial" w:cs="Arial"/>
                <w:b/>
                <w:bCs/>
                <w:lang w:val="en-US"/>
              </w:rPr>
            </w:pPr>
            <w:r w:rsidRPr="00E07FBE">
              <w:rPr>
                <w:rFonts w:ascii="Arial" w:eastAsia="Arial" w:hAnsi="Arial" w:cs="Arial"/>
                <w:b/>
                <w:bCs/>
                <w:lang w:val="en-US"/>
              </w:rPr>
              <w:t xml:space="preserve">Evaluating Information and Judging Situations </w:t>
            </w:r>
          </w:p>
          <w:p w14:paraId="27CFDA24" w14:textId="77777777" w:rsidR="005F7A48" w:rsidRPr="00E07FBE" w:rsidRDefault="005F7A48" w:rsidP="005F7A48">
            <w:pPr>
              <w:pStyle w:val="ListParagraph"/>
              <w:numPr>
                <w:ilvl w:val="0"/>
                <w:numId w:val="10"/>
              </w:numPr>
              <w:contextualSpacing/>
              <w:rPr>
                <w:rFonts w:ascii="Arial" w:eastAsiaTheme="minorEastAsia" w:hAnsi="Arial" w:cs="Arial"/>
                <w:lang w:val="en-US"/>
              </w:rPr>
            </w:pPr>
            <w:r w:rsidRPr="00E07FBE">
              <w:rPr>
                <w:rFonts w:ascii="Arial" w:hAnsi="Arial" w:cs="Arial"/>
              </w:rPr>
              <w:t>Demonstrates the ability to make accurate, evidenced based and timely decisions in relation to clinical decision-making and the management of patients.</w:t>
            </w:r>
          </w:p>
          <w:p w14:paraId="6BF05258" w14:textId="77777777" w:rsidR="005F7A48" w:rsidRPr="00E07FBE" w:rsidRDefault="005F7A48" w:rsidP="005F7A48">
            <w:pPr>
              <w:pStyle w:val="ListParagraph"/>
              <w:numPr>
                <w:ilvl w:val="0"/>
                <w:numId w:val="10"/>
              </w:numPr>
              <w:contextualSpacing/>
              <w:rPr>
                <w:rFonts w:ascii="Arial" w:eastAsiaTheme="minorEastAsia" w:hAnsi="Arial" w:cs="Arial"/>
                <w:lang w:val="en-US"/>
              </w:rPr>
            </w:pPr>
            <w:r w:rsidRPr="00E07FBE">
              <w:rPr>
                <w:rFonts w:ascii="Arial" w:hAnsi="Arial" w:cs="Arial"/>
              </w:rPr>
              <w:t>Gathers information from a number of reliable sources and people to enable well-founded decisions.</w:t>
            </w:r>
          </w:p>
          <w:p w14:paraId="7D93EDCE" w14:textId="77777777" w:rsidR="005F7A48" w:rsidRPr="00F802C4" w:rsidRDefault="005F7A48" w:rsidP="005F7A48">
            <w:pPr>
              <w:pStyle w:val="ListParagraph"/>
              <w:numPr>
                <w:ilvl w:val="0"/>
                <w:numId w:val="10"/>
              </w:numPr>
              <w:contextualSpacing/>
              <w:rPr>
                <w:rFonts w:asciiTheme="minorHAnsi" w:eastAsiaTheme="minorEastAsia" w:hAnsiTheme="minorHAnsi" w:cstheme="minorBidi"/>
                <w:lang w:val="en-US"/>
              </w:rPr>
            </w:pPr>
            <w:r w:rsidRPr="00E07FBE">
              <w:rPr>
                <w:rFonts w:ascii="Arial" w:eastAsia="Arial" w:hAnsi="Arial" w:cs="Arial"/>
              </w:rPr>
              <w:t>Assumes responsibility and accountability for managing medication therapy and demonstrates an understanding of the need to monitor the health and progress of patients in response to drug therapy to ensure the safe and effective use of medication.</w:t>
            </w:r>
          </w:p>
          <w:p w14:paraId="2F16F125" w14:textId="77777777" w:rsidR="005F7A48" w:rsidRPr="003804C3" w:rsidRDefault="000B7EB8" w:rsidP="003804C3">
            <w:pPr>
              <w:numPr>
                <w:ilvl w:val="0"/>
                <w:numId w:val="10"/>
              </w:numPr>
              <w:spacing w:after="120"/>
              <w:jc w:val="both"/>
              <w:rPr>
                <w:rFonts w:ascii="Arial" w:hAnsi="Arial" w:cs="Arial"/>
                <w:iCs/>
              </w:rPr>
            </w:pPr>
            <w:r w:rsidRPr="004E086C">
              <w:rPr>
                <w:rFonts w:ascii="Arial" w:hAnsi="Arial" w:cs="Arial"/>
                <w:iCs/>
              </w:rPr>
              <w:lastRenderedPageBreak/>
              <w:t>Demonstrate leadership and decision-making ability.</w:t>
            </w:r>
          </w:p>
          <w:p w14:paraId="1E2DF548" w14:textId="77777777" w:rsidR="005F7A48" w:rsidRPr="00E07FBE" w:rsidRDefault="005F7A48" w:rsidP="005F7A48">
            <w:pPr>
              <w:spacing w:line="259" w:lineRule="auto"/>
              <w:contextualSpacing/>
              <w:rPr>
                <w:rFonts w:ascii="Arial" w:eastAsia="Arial" w:hAnsi="Arial" w:cs="Arial"/>
                <w:b/>
                <w:bCs/>
                <w:lang w:val="en-US"/>
              </w:rPr>
            </w:pPr>
            <w:r w:rsidRPr="00E07FBE">
              <w:rPr>
                <w:rFonts w:ascii="Arial" w:eastAsia="Arial" w:hAnsi="Arial" w:cs="Arial"/>
                <w:b/>
                <w:bCs/>
                <w:lang w:val="en-US"/>
              </w:rPr>
              <w:t>Communications and Interpersonal Skills</w:t>
            </w:r>
          </w:p>
          <w:p w14:paraId="642780A7" w14:textId="77777777" w:rsidR="005F7A48" w:rsidRPr="00E07FBE" w:rsidRDefault="005F7A48" w:rsidP="005F7A48">
            <w:pPr>
              <w:pStyle w:val="ListParagraph"/>
              <w:numPr>
                <w:ilvl w:val="0"/>
                <w:numId w:val="10"/>
              </w:numPr>
              <w:contextualSpacing/>
              <w:jc w:val="both"/>
              <w:rPr>
                <w:rFonts w:asciiTheme="minorHAnsi" w:eastAsiaTheme="minorEastAsia" w:hAnsiTheme="minorHAnsi" w:cstheme="minorBidi"/>
                <w:lang w:val="en-US"/>
              </w:rPr>
            </w:pPr>
            <w:r w:rsidRPr="00E07FBE">
              <w:rPr>
                <w:rFonts w:ascii="Arial" w:eastAsia="Arial" w:hAnsi="Arial" w:cs="Arial"/>
              </w:rPr>
              <w:t>Demonstrates effective communication skills both verbal and in writing, including the ability to present complex information in a clear and concise manner.</w:t>
            </w:r>
          </w:p>
          <w:p w14:paraId="5A7F7B08" w14:textId="77777777" w:rsidR="005F7A48" w:rsidRPr="00E07FBE" w:rsidRDefault="005F7A48" w:rsidP="005F7A48">
            <w:pPr>
              <w:pStyle w:val="ListParagraph"/>
              <w:numPr>
                <w:ilvl w:val="0"/>
                <w:numId w:val="10"/>
              </w:numPr>
              <w:contextualSpacing/>
              <w:jc w:val="both"/>
              <w:rPr>
                <w:rFonts w:asciiTheme="minorHAnsi" w:eastAsiaTheme="minorEastAsia" w:hAnsiTheme="minorHAnsi" w:cstheme="minorBidi"/>
                <w:lang w:val="en-US"/>
              </w:rPr>
            </w:pPr>
            <w:r w:rsidRPr="00E07FBE">
              <w:rPr>
                <w:rFonts w:ascii="Arial" w:eastAsia="Arial" w:hAnsi="Arial" w:cs="Arial"/>
              </w:rPr>
              <w:t>Demonstrates strong interpersonal skills including the ability to interact directly with patients and members of a multidisciplinary team.</w:t>
            </w:r>
          </w:p>
          <w:p w14:paraId="679FBF1D" w14:textId="77777777" w:rsidR="005F7A48" w:rsidRPr="00E07FBE" w:rsidRDefault="005F7A48" w:rsidP="005F7A48">
            <w:pPr>
              <w:pStyle w:val="ListParagraph"/>
              <w:numPr>
                <w:ilvl w:val="0"/>
                <w:numId w:val="10"/>
              </w:numPr>
              <w:rPr>
                <w:rFonts w:ascii="Arial" w:hAnsi="Arial" w:cs="Arial"/>
                <w:lang w:val="en-IE" w:eastAsia="en-US"/>
              </w:rPr>
            </w:pPr>
            <w:r w:rsidRPr="00E07FBE">
              <w:rPr>
                <w:rFonts w:ascii="Arial" w:eastAsia="Arial" w:hAnsi="Arial" w:cs="Arial"/>
              </w:rPr>
              <w:t>Demonstrates the ability to impart (scientifically valid) information and advice regarding the safe, appropriate, and cost-effective use of medications.</w:t>
            </w:r>
          </w:p>
        </w:tc>
      </w:tr>
      <w:tr w:rsidR="005F7A48" w:rsidRPr="00E766A5" w14:paraId="7AB45A56" w14:textId="77777777" w:rsidTr="00F6254C">
        <w:tc>
          <w:tcPr>
            <w:tcW w:w="2364" w:type="dxa"/>
          </w:tcPr>
          <w:p w14:paraId="50BC95EB" w14:textId="77777777" w:rsidR="005F7A48" w:rsidRPr="00F6254C" w:rsidRDefault="005F7A48" w:rsidP="005F7A48">
            <w:pPr>
              <w:rPr>
                <w:rFonts w:ascii="Arial" w:hAnsi="Arial" w:cs="Arial"/>
                <w:b/>
                <w:bCs/>
              </w:rPr>
            </w:pPr>
            <w:r w:rsidRPr="00F6254C">
              <w:rPr>
                <w:rFonts w:ascii="Arial" w:hAnsi="Arial" w:cs="Arial"/>
                <w:b/>
                <w:bCs/>
              </w:rPr>
              <w:lastRenderedPageBreak/>
              <w:t>Campaign Specific Selection Process</w:t>
            </w:r>
          </w:p>
          <w:p w14:paraId="6DD0379A" w14:textId="77777777" w:rsidR="005F7A48" w:rsidRPr="00F6254C" w:rsidRDefault="005F7A48" w:rsidP="005F7A48">
            <w:pPr>
              <w:rPr>
                <w:rFonts w:ascii="Arial" w:hAnsi="Arial" w:cs="Arial"/>
                <w:b/>
                <w:bCs/>
              </w:rPr>
            </w:pPr>
          </w:p>
          <w:p w14:paraId="67F209FA" w14:textId="77777777" w:rsidR="005F7A48" w:rsidRPr="00F6254C" w:rsidRDefault="005F7A48" w:rsidP="005F7A48">
            <w:pPr>
              <w:rPr>
                <w:rFonts w:ascii="Arial" w:hAnsi="Arial" w:cs="Arial"/>
                <w:b/>
                <w:bCs/>
              </w:rPr>
            </w:pPr>
            <w:r w:rsidRPr="00F6254C">
              <w:rPr>
                <w:rFonts w:ascii="Arial" w:hAnsi="Arial" w:cs="Arial"/>
                <w:b/>
                <w:bCs/>
              </w:rPr>
              <w:t>Ranking/Shortlisting / Interview</w:t>
            </w:r>
          </w:p>
        </w:tc>
        <w:tc>
          <w:tcPr>
            <w:tcW w:w="8256" w:type="dxa"/>
          </w:tcPr>
          <w:p w14:paraId="4B759F8D" w14:textId="77777777" w:rsidR="005F7A48" w:rsidRPr="00F6254C" w:rsidRDefault="005F7A48" w:rsidP="005F7A48">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7A76B4FE" w14:textId="77777777" w:rsidR="005F7A48" w:rsidRPr="00F6254C" w:rsidRDefault="005F7A48" w:rsidP="005F7A48">
            <w:pPr>
              <w:rPr>
                <w:rFonts w:ascii="Arial" w:hAnsi="Arial" w:cs="Arial"/>
              </w:rPr>
            </w:pPr>
          </w:p>
          <w:p w14:paraId="370A6D22" w14:textId="77777777" w:rsidR="005F7A48" w:rsidRPr="00F6254C" w:rsidRDefault="005F7A48" w:rsidP="005F7A48">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26098ABE" w14:textId="77777777" w:rsidR="005F7A48" w:rsidRPr="00F6254C" w:rsidRDefault="005F7A48" w:rsidP="005F7A48">
            <w:pPr>
              <w:rPr>
                <w:rFonts w:ascii="Arial" w:hAnsi="Arial" w:cs="Arial"/>
                <w:iCs/>
              </w:rPr>
            </w:pPr>
          </w:p>
          <w:p w14:paraId="77FE8800" w14:textId="6F8BED48" w:rsidR="005F7A48" w:rsidRPr="00186940" w:rsidRDefault="005F7A48" w:rsidP="005F7A48">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5F7A48" w:rsidRPr="00FC4A19" w14:paraId="4F980275"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73FA9CA3" w14:textId="77777777" w:rsidR="005F7A48" w:rsidRPr="009F3F3A" w:rsidRDefault="005F7A48" w:rsidP="005F7A48">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7057FBBE" w14:textId="77777777" w:rsidR="005F7A48" w:rsidRPr="009F3F3A" w:rsidRDefault="005F7A48" w:rsidP="005F7A48">
            <w:pPr>
              <w:jc w:val="right"/>
              <w:rPr>
                <w:rFonts w:ascii="Arial" w:hAnsi="Arial" w:cs="Arial"/>
                <w:b/>
                <w:bCs/>
              </w:rPr>
            </w:pPr>
          </w:p>
        </w:tc>
        <w:tc>
          <w:tcPr>
            <w:tcW w:w="8256" w:type="dxa"/>
          </w:tcPr>
          <w:p w14:paraId="7A61A2D4" w14:textId="77777777" w:rsidR="005F7A48" w:rsidRPr="009F3F3A" w:rsidRDefault="005F7A48" w:rsidP="005F7A48">
            <w:pPr>
              <w:rPr>
                <w:rFonts w:ascii="Arial" w:hAnsi="Arial" w:cs="Arial"/>
                <w:iCs/>
              </w:rPr>
            </w:pPr>
            <w:r w:rsidRPr="009F3F3A">
              <w:rPr>
                <w:rFonts w:ascii="Arial" w:hAnsi="Arial" w:cs="Arial"/>
                <w:iCs/>
              </w:rPr>
              <w:t>The HSE is an equal opportunities employer.</w:t>
            </w:r>
          </w:p>
          <w:p w14:paraId="0EB09422" w14:textId="77777777" w:rsidR="005F7A48" w:rsidRPr="009F3F3A" w:rsidRDefault="005F7A48" w:rsidP="005F7A48">
            <w:pPr>
              <w:rPr>
                <w:rFonts w:ascii="Arial" w:hAnsi="Arial" w:cs="Arial"/>
                <w:color w:val="000000"/>
                <w:shd w:val="clear" w:color="auto" w:fill="FFFFFF"/>
              </w:rPr>
            </w:pPr>
          </w:p>
          <w:p w14:paraId="272F8C3C" w14:textId="77777777" w:rsidR="005F7A48" w:rsidRPr="009F3F3A" w:rsidRDefault="005F7A48" w:rsidP="005F7A48">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6238FE5" w14:textId="77777777" w:rsidR="005F7A48" w:rsidRPr="009F3F3A" w:rsidRDefault="005F7A48" w:rsidP="005F7A48">
            <w:pPr>
              <w:rPr>
                <w:rFonts w:ascii="Arial" w:hAnsi="Arial" w:cs="Arial"/>
                <w:color w:val="000000"/>
                <w:shd w:val="clear" w:color="auto" w:fill="FFFFFF"/>
              </w:rPr>
            </w:pPr>
          </w:p>
          <w:p w14:paraId="7D542392" w14:textId="77777777" w:rsidR="005F7A48" w:rsidRPr="009F3F3A" w:rsidRDefault="005F7A48" w:rsidP="005F7A48">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1FE5A103" w14:textId="77777777" w:rsidR="005F7A48" w:rsidRPr="009F3F3A" w:rsidRDefault="005F7A48" w:rsidP="005F7A48">
            <w:pPr>
              <w:rPr>
                <w:rFonts w:ascii="Arial" w:hAnsi="Arial" w:cs="Arial"/>
                <w:color w:val="000000"/>
                <w:shd w:val="clear" w:color="auto" w:fill="FFFFFF"/>
              </w:rPr>
            </w:pPr>
          </w:p>
          <w:p w14:paraId="475EA510" w14:textId="77777777" w:rsidR="005F7A48" w:rsidRPr="009F3F3A" w:rsidRDefault="005F7A48" w:rsidP="005F7A48">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14EF40C4" w14:textId="77777777" w:rsidR="005F7A48" w:rsidRPr="009F3F3A" w:rsidRDefault="005F7A48" w:rsidP="005F7A48">
            <w:pPr>
              <w:rPr>
                <w:rFonts w:ascii="Arial" w:hAnsi="Arial" w:cs="Arial"/>
                <w:color w:val="000000"/>
                <w:shd w:val="clear" w:color="auto" w:fill="FFFFFF"/>
              </w:rPr>
            </w:pPr>
          </w:p>
          <w:p w14:paraId="39944C89" w14:textId="77777777" w:rsidR="005F7A48" w:rsidRPr="00F1113F" w:rsidRDefault="005F7A48" w:rsidP="005F7A48">
            <w:pPr>
              <w:rPr>
                <w:rFonts w:ascii="Arial" w:hAnsi="Arial" w:cs="Arial"/>
              </w:rPr>
            </w:pPr>
            <w:r w:rsidRPr="00F1113F">
              <w:rPr>
                <w:rFonts w:ascii="Arial" w:hAnsi="Arial" w:cs="Arial"/>
              </w:rPr>
              <w:t xml:space="preserve">Read more about the HSE’s commitment to </w:t>
            </w:r>
            <w:hyperlink r:id="rId12" w:history="1">
              <w:r w:rsidRPr="00F1113F">
                <w:rPr>
                  <w:rStyle w:val="Hyperlink"/>
                  <w:rFonts w:ascii="Arial" w:hAnsi="Arial" w:cs="Arial"/>
                </w:rPr>
                <w:t>Diversity, Equality and Inclusion</w:t>
              </w:r>
            </w:hyperlink>
            <w:r w:rsidRPr="00F1113F">
              <w:rPr>
                <w:rFonts w:ascii="Arial" w:hAnsi="Arial" w:cs="Arial"/>
              </w:rPr>
              <w:t xml:space="preserve"> </w:t>
            </w:r>
          </w:p>
          <w:p w14:paraId="0948F97E" w14:textId="77777777" w:rsidR="005F7A48" w:rsidRPr="009F3F3A" w:rsidRDefault="005F7A48" w:rsidP="005F7A48">
            <w:pPr>
              <w:rPr>
                <w:rFonts w:ascii="Arial" w:hAnsi="Arial" w:cs="Arial"/>
              </w:rPr>
            </w:pPr>
          </w:p>
        </w:tc>
      </w:tr>
      <w:tr w:rsidR="005F7A48" w:rsidRPr="00E766A5" w14:paraId="0C5EC67D" w14:textId="77777777" w:rsidTr="00F6254C">
        <w:tc>
          <w:tcPr>
            <w:tcW w:w="2364" w:type="dxa"/>
          </w:tcPr>
          <w:p w14:paraId="15A31860" w14:textId="77777777" w:rsidR="005F7A48" w:rsidRPr="00F6254C" w:rsidRDefault="005F7A48" w:rsidP="005F7A48">
            <w:pPr>
              <w:rPr>
                <w:rFonts w:ascii="Arial" w:hAnsi="Arial" w:cs="Arial"/>
                <w:b/>
                <w:bCs/>
              </w:rPr>
            </w:pPr>
            <w:r w:rsidRPr="00F6254C">
              <w:rPr>
                <w:rFonts w:ascii="Arial" w:hAnsi="Arial" w:cs="Arial"/>
                <w:b/>
                <w:bCs/>
              </w:rPr>
              <w:t>Code of Practice</w:t>
            </w:r>
          </w:p>
        </w:tc>
        <w:tc>
          <w:tcPr>
            <w:tcW w:w="8256" w:type="dxa"/>
          </w:tcPr>
          <w:p w14:paraId="2CEAD47F" w14:textId="77777777" w:rsidR="005F7A48" w:rsidRPr="00F1442F" w:rsidRDefault="005F7A48" w:rsidP="005F7A48">
            <w:pPr>
              <w:rPr>
                <w:rFonts w:ascii="Arial" w:hAnsi="Arial" w:cs="Arial"/>
                <w:lang w:val="en-IE" w:eastAsia="en-US"/>
              </w:rPr>
            </w:pPr>
            <w:r>
              <w:rPr>
                <w:rFonts w:ascii="Arial" w:hAnsi="Arial" w:cs="Arial"/>
              </w:rPr>
              <w:t>CPL</w:t>
            </w:r>
            <w:r w:rsidRPr="00F1442F">
              <w:rPr>
                <w:rFonts w:ascii="Arial" w:hAnsi="Arial" w:cs="Arial"/>
                <w:color w:val="FF0000"/>
              </w:rPr>
              <w:t xml:space="preserve"> </w:t>
            </w:r>
            <w:r w:rsidRPr="00F1442F">
              <w:rPr>
                <w:rFonts w:ascii="Arial" w:hAnsi="Arial" w:cs="Arial"/>
              </w:rPr>
              <w:t xml:space="preserve">will run this campaign </w:t>
            </w:r>
            <w:r>
              <w:rPr>
                <w:rFonts w:ascii="Arial" w:hAnsi="Arial" w:cs="Arial"/>
              </w:rPr>
              <w:t xml:space="preserve">on behalf of the HSE </w:t>
            </w:r>
            <w:r w:rsidRPr="00F1442F">
              <w:rPr>
                <w:rFonts w:ascii="Arial" w:hAnsi="Arial" w:cs="Arial"/>
              </w:rPr>
              <w:t>in compliance with the Code of Practice prepared by the Commission for Public Service Appointments (CPSA).</w:t>
            </w:r>
          </w:p>
          <w:p w14:paraId="47E6D9C3" w14:textId="77777777" w:rsidR="005F7A48" w:rsidRPr="00F1442F" w:rsidRDefault="005F7A48" w:rsidP="005F7A48">
            <w:pPr>
              <w:rPr>
                <w:rFonts w:ascii="Arial" w:hAnsi="Arial" w:cs="Arial"/>
              </w:rPr>
            </w:pPr>
          </w:p>
          <w:p w14:paraId="7E3CEE92" w14:textId="77777777" w:rsidR="005F7A48" w:rsidRPr="00F1442F" w:rsidRDefault="005F7A48" w:rsidP="005F7A48">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029943FD" w14:textId="77777777" w:rsidR="005F7A48" w:rsidRPr="00F1442F" w:rsidRDefault="005F7A48" w:rsidP="003804C3">
            <w:pPr>
              <w:rPr>
                <w:rFonts w:ascii="Arial" w:hAnsi="Arial" w:cs="Arial"/>
              </w:rPr>
            </w:pPr>
          </w:p>
          <w:p w14:paraId="4CD1F895" w14:textId="77777777" w:rsidR="005F7A48" w:rsidRPr="00F1113F" w:rsidRDefault="005F7A48" w:rsidP="005F7A48">
            <w:pPr>
              <w:rPr>
                <w:rFonts w:ascii="Arial" w:hAnsi="Arial" w:cs="Arial"/>
                <w:lang w:val="en-IE"/>
              </w:rPr>
            </w:pPr>
            <w:r w:rsidRPr="00F1113F">
              <w:rPr>
                <w:rFonts w:ascii="Arial" w:hAnsi="Arial" w:cs="Arial"/>
              </w:rPr>
              <w:t xml:space="preserve">Read the </w:t>
            </w:r>
            <w:hyperlink r:id="rId13" w:history="1">
              <w:r w:rsidRPr="00F1113F">
                <w:rPr>
                  <w:rStyle w:val="Hyperlink"/>
                  <w:rFonts w:ascii="Arial" w:hAnsi="Arial" w:cs="Arial"/>
                </w:rPr>
                <w:t>CPSA Code of Practice</w:t>
              </w:r>
            </w:hyperlink>
            <w:r w:rsidRPr="00F1113F">
              <w:rPr>
                <w:rFonts w:ascii="Arial" w:hAnsi="Arial" w:cs="Arial"/>
              </w:rPr>
              <w:t xml:space="preserve">. </w:t>
            </w:r>
          </w:p>
          <w:p w14:paraId="2E3A4466" w14:textId="77777777" w:rsidR="005F7A48" w:rsidRPr="00E07FBE" w:rsidRDefault="005F7A48" w:rsidP="005F7A48">
            <w:pPr>
              <w:rPr>
                <w:rFonts w:ascii="Arial" w:hAnsi="Arial" w:cs="Arial"/>
                <w:lang w:val="en-IE" w:eastAsia="en-US"/>
              </w:rPr>
            </w:pPr>
          </w:p>
        </w:tc>
      </w:tr>
      <w:tr w:rsidR="005F7A48" w:rsidRPr="00E766A5" w14:paraId="7DBFA4D7" w14:textId="77777777" w:rsidTr="00F6254C">
        <w:tc>
          <w:tcPr>
            <w:tcW w:w="10620" w:type="dxa"/>
            <w:gridSpan w:val="2"/>
          </w:tcPr>
          <w:p w14:paraId="2AF15D30" w14:textId="77777777" w:rsidR="005F7A48" w:rsidRPr="00F6254C" w:rsidRDefault="005F7A48" w:rsidP="005F7A48">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0890C1A0" w14:textId="77777777" w:rsidR="005F7A48" w:rsidRPr="00F6254C" w:rsidRDefault="005F7A48" w:rsidP="005F7A48">
            <w:pPr>
              <w:rPr>
                <w:rFonts w:ascii="Arial" w:hAnsi="Arial" w:cs="Arial"/>
              </w:rPr>
            </w:pPr>
          </w:p>
          <w:p w14:paraId="3460B9AB" w14:textId="742E3B3A" w:rsidR="005F7A48" w:rsidRPr="00F6254C" w:rsidRDefault="005F7A48" w:rsidP="005F7A48">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4100BA07" w14:textId="77777777" w:rsidR="00186940" w:rsidRDefault="00186940" w:rsidP="003804C3">
      <w:pPr>
        <w:spacing w:after="200" w:line="276" w:lineRule="auto"/>
        <w:rPr>
          <w:rFonts w:ascii="Arial" w:hAnsi="Arial" w:cs="Arial"/>
          <w:b/>
          <w:color w:val="000099"/>
        </w:rPr>
      </w:pPr>
    </w:p>
    <w:p w14:paraId="298BAB6F" w14:textId="6181860E" w:rsidR="00BC61F6" w:rsidRDefault="00BC61F6" w:rsidP="003804C3">
      <w:pPr>
        <w:spacing w:after="200" w:line="276" w:lineRule="auto"/>
        <w:rPr>
          <w:rFonts w:ascii="Arial" w:hAnsi="Arial" w:cs="Arial"/>
          <w:b/>
          <w:color w:val="000099"/>
        </w:rPr>
      </w:pPr>
      <w:r w:rsidRPr="00324FEE">
        <w:rPr>
          <w:noProof/>
          <w:color w:val="000099"/>
          <w:lang w:val="en-IE" w:eastAsia="en-IE"/>
        </w:rPr>
        <w:lastRenderedPageBreak/>
        <w:drawing>
          <wp:anchor distT="0" distB="0" distL="114300" distR="114300" simplePos="0" relativeHeight="251659776" behindDoc="0" locked="0" layoutInCell="1" allowOverlap="1" wp14:anchorId="2800CAB2" wp14:editId="3E1C8C37">
            <wp:simplePos x="0" y="0"/>
            <wp:positionH relativeFrom="margin">
              <wp:posOffset>-570865</wp:posOffset>
            </wp:positionH>
            <wp:positionV relativeFrom="margin">
              <wp:posOffset>-523875</wp:posOffset>
            </wp:positionV>
            <wp:extent cx="1247775" cy="1038860"/>
            <wp:effectExtent l="0" t="0" r="0" b="0"/>
            <wp:wrapSquare wrapText="bothSides"/>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a:ln>
                      <a:noFill/>
                    </a:ln>
                  </pic:spPr>
                </pic:pic>
              </a:graphicData>
            </a:graphic>
          </wp:anchor>
        </w:drawing>
      </w:r>
    </w:p>
    <w:p w14:paraId="45E8B2DC" w14:textId="49DA6B3B" w:rsidR="00E07FBE" w:rsidRDefault="00E07FBE" w:rsidP="00BC61F6">
      <w:pPr>
        <w:jc w:val="center"/>
        <w:rPr>
          <w:rFonts w:ascii="Arial" w:hAnsi="Arial" w:cs="Arial"/>
          <w:b/>
          <w:color w:val="000099"/>
        </w:rPr>
      </w:pPr>
      <w:r w:rsidRPr="00E07FBE">
        <w:rPr>
          <w:rFonts w:ascii="Arial" w:hAnsi="Arial" w:cs="Arial"/>
          <w:b/>
        </w:rPr>
        <w:t>Pharmacist</w:t>
      </w:r>
    </w:p>
    <w:p w14:paraId="0B226AE8" w14:textId="68DBC6CB" w:rsidR="00543F98" w:rsidRDefault="00543F98" w:rsidP="00BC61F6">
      <w:pPr>
        <w:jc w:val="center"/>
        <w:rPr>
          <w:rFonts w:ascii="Arial" w:hAnsi="Arial" w:cs="Arial"/>
          <w:b/>
        </w:rPr>
      </w:pPr>
      <w:r w:rsidRPr="00E766A5">
        <w:rPr>
          <w:rFonts w:ascii="Arial" w:hAnsi="Arial" w:cs="Arial"/>
          <w:b/>
        </w:rPr>
        <w:t>Terms and Conditions of Employment</w:t>
      </w:r>
    </w:p>
    <w:p w14:paraId="426BF69C" w14:textId="3AC0C08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414C298D" w14:textId="77777777" w:rsidTr="00AC0D37">
        <w:tc>
          <w:tcPr>
            <w:tcW w:w="2523" w:type="dxa"/>
          </w:tcPr>
          <w:p w14:paraId="42E09E95"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3E3080C9" w14:textId="77777777" w:rsidR="00543F98" w:rsidRPr="00E47118" w:rsidRDefault="00543F98" w:rsidP="005F595E">
            <w:pPr>
              <w:tabs>
                <w:tab w:val="left" w:pos="-720"/>
                <w:tab w:val="left" w:pos="0"/>
                <w:tab w:val="left" w:pos="720"/>
              </w:tabs>
              <w:suppressAutoHyphens/>
              <w:jc w:val="both"/>
              <w:rPr>
                <w:rFonts w:ascii="Arial" w:hAnsi="Arial" w:cs="Arial"/>
                <w:spacing w:val="-3"/>
              </w:rPr>
            </w:pPr>
            <w:r w:rsidRPr="00E47118">
              <w:rPr>
                <w:rFonts w:ascii="Arial" w:hAnsi="Arial" w:cs="Arial"/>
                <w:spacing w:val="-3"/>
              </w:rPr>
              <w:t>The current vacanc</w:t>
            </w:r>
            <w:r w:rsidR="00057B73">
              <w:rPr>
                <w:rFonts w:ascii="Arial" w:hAnsi="Arial" w:cs="Arial"/>
                <w:spacing w:val="-3"/>
              </w:rPr>
              <w:t>y</w:t>
            </w:r>
            <w:r w:rsidRPr="00E47118">
              <w:rPr>
                <w:rFonts w:ascii="Arial" w:hAnsi="Arial" w:cs="Arial"/>
                <w:spacing w:val="-3"/>
              </w:rPr>
              <w:t xml:space="preserve"> available </w:t>
            </w:r>
            <w:r w:rsidR="00057B73">
              <w:rPr>
                <w:rFonts w:ascii="Arial" w:hAnsi="Arial" w:cs="Arial"/>
                <w:spacing w:val="-3"/>
              </w:rPr>
              <w:t>is</w:t>
            </w:r>
            <w:r w:rsidRPr="00E47118">
              <w:rPr>
                <w:rFonts w:ascii="Arial" w:hAnsi="Arial" w:cs="Arial"/>
                <w:spacing w:val="-3"/>
              </w:rPr>
              <w:t xml:space="preserve"> </w:t>
            </w:r>
            <w:r w:rsidRPr="00E47118">
              <w:rPr>
                <w:rFonts w:ascii="Arial" w:hAnsi="Arial" w:cs="Arial"/>
                <w:b/>
                <w:bCs/>
                <w:spacing w:val="-3"/>
              </w:rPr>
              <w:t>permanent</w:t>
            </w:r>
            <w:r w:rsidRPr="00E47118">
              <w:rPr>
                <w:rFonts w:ascii="Arial" w:hAnsi="Arial" w:cs="Arial"/>
                <w:spacing w:val="-3"/>
              </w:rPr>
              <w:t xml:space="preserve"> and </w:t>
            </w:r>
            <w:r w:rsidRPr="00E47118">
              <w:rPr>
                <w:rFonts w:ascii="Arial" w:hAnsi="Arial" w:cs="Arial"/>
                <w:b/>
                <w:bCs/>
                <w:spacing w:val="-3"/>
              </w:rPr>
              <w:t>whole time.</w:t>
            </w:r>
            <w:r w:rsidRPr="00E47118">
              <w:rPr>
                <w:rFonts w:ascii="Arial" w:hAnsi="Arial" w:cs="Arial"/>
                <w:spacing w:val="-3"/>
              </w:rPr>
              <w:t xml:space="preserve">  </w:t>
            </w:r>
          </w:p>
          <w:p w14:paraId="65C983DF" w14:textId="77777777" w:rsidR="00543F98" w:rsidRPr="00E47118" w:rsidRDefault="00543F98" w:rsidP="005F595E">
            <w:pPr>
              <w:tabs>
                <w:tab w:val="left" w:pos="-720"/>
                <w:tab w:val="left" w:pos="0"/>
                <w:tab w:val="left" w:pos="720"/>
              </w:tabs>
              <w:suppressAutoHyphens/>
              <w:jc w:val="both"/>
              <w:rPr>
                <w:rFonts w:ascii="Arial" w:hAnsi="Arial" w:cs="Arial"/>
                <w:spacing w:val="-3"/>
              </w:rPr>
            </w:pPr>
          </w:p>
          <w:p w14:paraId="7ED4EE94" w14:textId="77777777" w:rsidR="00543F98" w:rsidRPr="00E47118" w:rsidRDefault="00543F98" w:rsidP="005F595E">
            <w:pPr>
              <w:tabs>
                <w:tab w:val="left" w:pos="-720"/>
                <w:tab w:val="left" w:pos="0"/>
                <w:tab w:val="left" w:pos="720"/>
              </w:tabs>
              <w:suppressAutoHyphens/>
              <w:jc w:val="both"/>
              <w:rPr>
                <w:rFonts w:ascii="Arial" w:hAnsi="Arial" w:cs="Arial"/>
                <w:spacing w:val="-3"/>
              </w:rPr>
            </w:pPr>
            <w:r w:rsidRPr="00E47118">
              <w:rPr>
                <w:rFonts w:ascii="Arial" w:hAnsi="Arial" w:cs="Arial"/>
                <w:spacing w:val="-3"/>
              </w:rPr>
              <w:t>The post</w:t>
            </w:r>
            <w:r w:rsidR="009700C7">
              <w:rPr>
                <w:rFonts w:ascii="Arial" w:hAnsi="Arial" w:cs="Arial"/>
                <w:spacing w:val="-3"/>
              </w:rPr>
              <w:t xml:space="preserve"> </w:t>
            </w:r>
            <w:r w:rsidR="00057B73">
              <w:rPr>
                <w:rFonts w:ascii="Arial" w:hAnsi="Arial" w:cs="Arial"/>
                <w:spacing w:val="-3"/>
              </w:rPr>
              <w:t>is</w:t>
            </w:r>
            <w:r w:rsidRPr="00E47118">
              <w:rPr>
                <w:rFonts w:ascii="Arial" w:hAnsi="Arial" w:cs="Arial"/>
                <w:spacing w:val="-3"/>
              </w:rPr>
              <w:t xml:space="preserve"> pensionable. A panel may be created from which permanent and specified purpose vacancies of full or part time duration may be filled. The tenure of these posts will be indicated at “expression of interest” stage. </w:t>
            </w:r>
          </w:p>
          <w:p w14:paraId="49D1AB89" w14:textId="77777777" w:rsidR="00543F98" w:rsidRPr="00E47118" w:rsidRDefault="00543F98" w:rsidP="005F595E">
            <w:pPr>
              <w:tabs>
                <w:tab w:val="left" w:pos="-720"/>
                <w:tab w:val="left" w:pos="0"/>
                <w:tab w:val="left" w:pos="720"/>
              </w:tabs>
              <w:suppressAutoHyphens/>
              <w:jc w:val="both"/>
              <w:rPr>
                <w:rFonts w:ascii="Arial" w:hAnsi="Arial" w:cs="Arial"/>
                <w:spacing w:val="-3"/>
              </w:rPr>
            </w:pPr>
          </w:p>
          <w:p w14:paraId="3F2E42E9" w14:textId="77777777" w:rsidR="00543F98" w:rsidRDefault="00543F98" w:rsidP="005F595E">
            <w:pPr>
              <w:tabs>
                <w:tab w:val="left" w:pos="-720"/>
                <w:tab w:val="left" w:pos="0"/>
                <w:tab w:val="left" w:pos="720"/>
              </w:tabs>
              <w:suppressAutoHyphens/>
              <w:jc w:val="both"/>
              <w:rPr>
                <w:rFonts w:ascii="Arial" w:hAnsi="Arial" w:cs="Arial"/>
                <w:spacing w:val="-3"/>
              </w:rPr>
            </w:pPr>
            <w:r w:rsidRPr="00E47118">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0BAE85B5" w14:textId="5B50A09B" w:rsidR="00BC61F6" w:rsidRPr="00E47118" w:rsidRDefault="00BC61F6" w:rsidP="005F595E">
            <w:pPr>
              <w:tabs>
                <w:tab w:val="left" w:pos="-720"/>
                <w:tab w:val="left" w:pos="0"/>
                <w:tab w:val="left" w:pos="720"/>
              </w:tabs>
              <w:suppressAutoHyphens/>
              <w:jc w:val="both"/>
              <w:rPr>
                <w:rFonts w:ascii="Arial" w:hAnsi="Arial" w:cs="Arial"/>
                <w:spacing w:val="-3"/>
              </w:rPr>
            </w:pPr>
          </w:p>
        </w:tc>
      </w:tr>
      <w:tr w:rsidR="00543F98" w:rsidRPr="00E766A5" w14:paraId="6AEB61FB" w14:textId="77777777" w:rsidTr="00410D74">
        <w:trPr>
          <w:trHeight w:val="1870"/>
        </w:trPr>
        <w:tc>
          <w:tcPr>
            <w:tcW w:w="2523" w:type="dxa"/>
          </w:tcPr>
          <w:p w14:paraId="21E2D3ED"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8109" w:type="dxa"/>
          </w:tcPr>
          <w:p w14:paraId="15E8EC70" w14:textId="77777777" w:rsidR="00410D74" w:rsidRDefault="00410D74" w:rsidP="00410D74">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r w:rsidR="009700C7">
              <w:rPr>
                <w:rFonts w:ascii="Arial" w:hAnsi="Arial" w:cs="Arial"/>
              </w:rPr>
              <w:t>01/10/</w:t>
            </w:r>
            <w:r>
              <w:rPr>
                <w:rFonts w:ascii="Arial" w:hAnsi="Arial" w:cs="Arial"/>
              </w:rPr>
              <w:t>2024</w:t>
            </w:r>
          </w:p>
          <w:p w14:paraId="23C34727" w14:textId="77777777" w:rsidR="00410D74" w:rsidRPr="00410D74" w:rsidRDefault="00410D74" w:rsidP="00410D74">
            <w:pPr>
              <w:spacing w:after="120"/>
              <w:jc w:val="both"/>
              <w:rPr>
                <w:rFonts w:ascii="Arial" w:hAnsi="Arial" w:cs="Arial"/>
              </w:rPr>
            </w:pPr>
            <w:r>
              <w:rPr>
                <w:rFonts w:ascii="Arial" w:hAnsi="Arial" w:cs="Arial"/>
              </w:rPr>
              <w:t>€40,697, €</w:t>
            </w:r>
            <w:r w:rsidRPr="00410D74">
              <w:rPr>
                <w:rFonts w:ascii="Arial" w:hAnsi="Arial" w:cs="Arial"/>
              </w:rPr>
              <w:t>43,654</w:t>
            </w:r>
            <w:r>
              <w:rPr>
                <w:rFonts w:ascii="Arial" w:hAnsi="Arial" w:cs="Arial"/>
              </w:rPr>
              <w:t>,</w:t>
            </w:r>
            <w:r w:rsidRPr="00410D74">
              <w:rPr>
                <w:rFonts w:ascii="Arial" w:hAnsi="Arial" w:cs="Arial"/>
              </w:rPr>
              <w:t xml:space="preserve"> </w:t>
            </w:r>
            <w:r>
              <w:rPr>
                <w:rFonts w:ascii="Arial" w:hAnsi="Arial" w:cs="Arial"/>
              </w:rPr>
              <w:t>€</w:t>
            </w:r>
            <w:r w:rsidRPr="00410D74">
              <w:rPr>
                <w:rFonts w:ascii="Arial" w:hAnsi="Arial" w:cs="Arial"/>
              </w:rPr>
              <w:t>44,710</w:t>
            </w:r>
            <w:r>
              <w:rPr>
                <w:rFonts w:ascii="Arial" w:hAnsi="Arial" w:cs="Arial"/>
              </w:rPr>
              <w:t>,</w:t>
            </w:r>
            <w:r w:rsidRPr="00410D74">
              <w:rPr>
                <w:rFonts w:ascii="Arial" w:hAnsi="Arial" w:cs="Arial"/>
              </w:rPr>
              <w:t xml:space="preserve"> </w:t>
            </w:r>
            <w:r>
              <w:rPr>
                <w:rFonts w:ascii="Arial" w:hAnsi="Arial" w:cs="Arial"/>
              </w:rPr>
              <w:t>€</w:t>
            </w:r>
            <w:r w:rsidRPr="00410D74">
              <w:rPr>
                <w:rFonts w:ascii="Arial" w:hAnsi="Arial" w:cs="Arial"/>
              </w:rPr>
              <w:t>47,995</w:t>
            </w:r>
            <w:r>
              <w:rPr>
                <w:rFonts w:ascii="Arial" w:hAnsi="Arial" w:cs="Arial"/>
              </w:rPr>
              <w:t>,</w:t>
            </w:r>
            <w:r w:rsidRPr="00410D74">
              <w:rPr>
                <w:rFonts w:ascii="Arial" w:hAnsi="Arial" w:cs="Arial"/>
              </w:rPr>
              <w:t xml:space="preserve"> </w:t>
            </w:r>
            <w:r>
              <w:rPr>
                <w:rFonts w:ascii="Arial" w:hAnsi="Arial" w:cs="Arial"/>
              </w:rPr>
              <w:t>€</w:t>
            </w:r>
            <w:r w:rsidRPr="00410D74">
              <w:rPr>
                <w:rFonts w:ascii="Arial" w:hAnsi="Arial" w:cs="Arial"/>
              </w:rPr>
              <w:t>51,123</w:t>
            </w:r>
            <w:r>
              <w:rPr>
                <w:rFonts w:ascii="Arial" w:hAnsi="Arial" w:cs="Arial"/>
              </w:rPr>
              <w:t>,</w:t>
            </w:r>
            <w:r w:rsidRPr="00410D74">
              <w:rPr>
                <w:rFonts w:ascii="Arial" w:hAnsi="Arial" w:cs="Arial"/>
              </w:rPr>
              <w:t xml:space="preserve"> </w:t>
            </w:r>
            <w:r>
              <w:rPr>
                <w:rFonts w:ascii="Arial" w:hAnsi="Arial" w:cs="Arial"/>
              </w:rPr>
              <w:t>€</w:t>
            </w:r>
            <w:r w:rsidRPr="00410D74">
              <w:rPr>
                <w:rFonts w:ascii="Arial" w:hAnsi="Arial" w:cs="Arial"/>
              </w:rPr>
              <w:t>54,383</w:t>
            </w:r>
            <w:r>
              <w:rPr>
                <w:rFonts w:ascii="Arial" w:hAnsi="Arial" w:cs="Arial"/>
              </w:rPr>
              <w:t>,</w:t>
            </w:r>
            <w:r w:rsidRPr="00410D74">
              <w:rPr>
                <w:rFonts w:ascii="Arial" w:hAnsi="Arial" w:cs="Arial"/>
              </w:rPr>
              <w:t xml:space="preserve"> </w:t>
            </w:r>
            <w:r>
              <w:rPr>
                <w:rFonts w:ascii="Arial" w:hAnsi="Arial" w:cs="Arial"/>
              </w:rPr>
              <w:t>€</w:t>
            </w:r>
            <w:r w:rsidRPr="00410D74">
              <w:rPr>
                <w:rFonts w:ascii="Arial" w:hAnsi="Arial" w:cs="Arial"/>
              </w:rPr>
              <w:t>57,744</w:t>
            </w:r>
            <w:r>
              <w:rPr>
                <w:rFonts w:ascii="Arial" w:hAnsi="Arial" w:cs="Arial"/>
              </w:rPr>
              <w:t>,</w:t>
            </w:r>
            <w:r w:rsidRPr="00410D74">
              <w:rPr>
                <w:rFonts w:ascii="Arial" w:hAnsi="Arial" w:cs="Arial"/>
              </w:rPr>
              <w:t xml:space="preserve"> </w:t>
            </w:r>
            <w:r>
              <w:rPr>
                <w:rFonts w:ascii="Arial" w:hAnsi="Arial" w:cs="Arial"/>
              </w:rPr>
              <w:t>€</w:t>
            </w:r>
            <w:r w:rsidRPr="00410D74">
              <w:rPr>
                <w:rFonts w:ascii="Arial" w:hAnsi="Arial" w:cs="Arial"/>
              </w:rPr>
              <w:t>61,178</w:t>
            </w:r>
            <w:r>
              <w:rPr>
                <w:rFonts w:ascii="Arial" w:hAnsi="Arial" w:cs="Arial"/>
              </w:rPr>
              <w:t>,</w:t>
            </w:r>
            <w:r w:rsidRPr="00410D74">
              <w:rPr>
                <w:rFonts w:ascii="Arial" w:hAnsi="Arial" w:cs="Arial"/>
              </w:rPr>
              <w:t xml:space="preserve"> </w:t>
            </w:r>
            <w:r>
              <w:rPr>
                <w:rFonts w:ascii="Arial" w:hAnsi="Arial" w:cs="Arial"/>
              </w:rPr>
              <w:t>€</w:t>
            </w:r>
            <w:r w:rsidRPr="00410D74">
              <w:rPr>
                <w:rFonts w:ascii="Arial" w:hAnsi="Arial" w:cs="Arial"/>
              </w:rPr>
              <w:t>64,631</w:t>
            </w:r>
            <w:r>
              <w:rPr>
                <w:rFonts w:ascii="Arial" w:hAnsi="Arial" w:cs="Arial"/>
              </w:rPr>
              <w:t>,</w:t>
            </w:r>
            <w:r w:rsidRPr="00410D74">
              <w:rPr>
                <w:rFonts w:ascii="Arial" w:hAnsi="Arial" w:cs="Arial"/>
              </w:rPr>
              <w:t xml:space="preserve"> </w:t>
            </w:r>
            <w:r>
              <w:rPr>
                <w:rFonts w:ascii="Arial" w:hAnsi="Arial" w:cs="Arial"/>
              </w:rPr>
              <w:t>€</w:t>
            </w:r>
            <w:r w:rsidRPr="00410D74">
              <w:rPr>
                <w:rFonts w:ascii="Arial" w:hAnsi="Arial" w:cs="Arial"/>
              </w:rPr>
              <w:t>68,150</w:t>
            </w:r>
            <w:r>
              <w:rPr>
                <w:rFonts w:ascii="Arial" w:hAnsi="Arial" w:cs="Arial"/>
              </w:rPr>
              <w:t>,</w:t>
            </w:r>
            <w:r w:rsidRPr="00410D74">
              <w:rPr>
                <w:rFonts w:ascii="Arial" w:hAnsi="Arial" w:cs="Arial"/>
              </w:rPr>
              <w:t xml:space="preserve"> </w:t>
            </w:r>
            <w:r>
              <w:rPr>
                <w:rFonts w:ascii="Arial" w:hAnsi="Arial" w:cs="Arial"/>
              </w:rPr>
              <w:t>€</w:t>
            </w:r>
            <w:r w:rsidRPr="00410D74">
              <w:rPr>
                <w:rFonts w:ascii="Arial" w:hAnsi="Arial" w:cs="Arial"/>
              </w:rPr>
              <w:t>71,731</w:t>
            </w:r>
            <w:r>
              <w:rPr>
                <w:rFonts w:ascii="Arial" w:hAnsi="Arial" w:cs="Arial"/>
              </w:rPr>
              <w:t>,</w:t>
            </w:r>
            <w:r w:rsidRPr="00410D74">
              <w:rPr>
                <w:rFonts w:ascii="Arial" w:hAnsi="Arial" w:cs="Arial"/>
              </w:rPr>
              <w:t xml:space="preserve"> </w:t>
            </w:r>
            <w:r>
              <w:rPr>
                <w:rFonts w:ascii="Arial" w:hAnsi="Arial" w:cs="Arial"/>
              </w:rPr>
              <w:t>€</w:t>
            </w:r>
            <w:r w:rsidRPr="00410D74">
              <w:rPr>
                <w:rFonts w:ascii="Arial" w:hAnsi="Arial" w:cs="Arial"/>
              </w:rPr>
              <w:t>75,379</w:t>
            </w:r>
            <w:r>
              <w:rPr>
                <w:rFonts w:ascii="Arial" w:hAnsi="Arial" w:cs="Arial"/>
              </w:rPr>
              <w:t>,</w:t>
            </w:r>
            <w:r w:rsidRPr="00410D74">
              <w:rPr>
                <w:rFonts w:ascii="Arial" w:hAnsi="Arial" w:cs="Arial"/>
              </w:rPr>
              <w:t xml:space="preserve"> </w:t>
            </w:r>
            <w:r w:rsidRPr="00410D74">
              <w:rPr>
                <w:rFonts w:ascii="Arial" w:hAnsi="Arial" w:cs="Arial"/>
                <w:b/>
              </w:rPr>
              <w:t>€76,845 LSI</w:t>
            </w:r>
          </w:p>
          <w:p w14:paraId="158D5B11" w14:textId="77777777" w:rsidR="00543F98" w:rsidRPr="00E766A5"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410D74" w:rsidRPr="00E766A5" w14:paraId="74CF7056" w14:textId="77777777" w:rsidTr="00A73BDC">
        <w:tc>
          <w:tcPr>
            <w:tcW w:w="2523" w:type="dxa"/>
          </w:tcPr>
          <w:p w14:paraId="631ACCF9" w14:textId="77777777" w:rsidR="00410D74" w:rsidRPr="00E766A5" w:rsidRDefault="00410D74" w:rsidP="00A73BDC">
            <w:pPr>
              <w:jc w:val="both"/>
              <w:rPr>
                <w:rFonts w:ascii="Arial" w:hAnsi="Arial" w:cs="Arial"/>
                <w:b/>
                <w:bCs/>
              </w:rPr>
            </w:pPr>
            <w:r w:rsidRPr="00E766A5">
              <w:rPr>
                <w:rFonts w:ascii="Arial" w:hAnsi="Arial" w:cs="Arial"/>
                <w:b/>
                <w:bCs/>
              </w:rPr>
              <w:t>Working Week</w:t>
            </w:r>
          </w:p>
          <w:p w14:paraId="163650CA" w14:textId="77777777" w:rsidR="00410D74" w:rsidRPr="00E766A5" w:rsidRDefault="00410D74" w:rsidP="00A73BDC">
            <w:pPr>
              <w:jc w:val="both"/>
              <w:rPr>
                <w:rFonts w:ascii="Arial" w:hAnsi="Arial" w:cs="Arial"/>
                <w:b/>
                <w:bCs/>
              </w:rPr>
            </w:pPr>
          </w:p>
        </w:tc>
        <w:tc>
          <w:tcPr>
            <w:tcW w:w="8109" w:type="dxa"/>
          </w:tcPr>
          <w:p w14:paraId="3CC6112D" w14:textId="77777777" w:rsidR="00410D74" w:rsidRPr="00E766A5" w:rsidRDefault="00410D74" w:rsidP="00A73BDC">
            <w:pPr>
              <w:jc w:val="both"/>
              <w:rPr>
                <w:rFonts w:ascii="Arial" w:hAnsi="Arial" w:cs="Arial"/>
              </w:rPr>
            </w:pPr>
            <w:r w:rsidRPr="00E766A5">
              <w:rPr>
                <w:rFonts w:ascii="Arial" w:hAnsi="Arial" w:cs="Arial"/>
              </w:rPr>
              <w:t xml:space="preserve">The standard working week applying to the post is to be confirmed at Job Offer stage.  </w:t>
            </w:r>
          </w:p>
          <w:p w14:paraId="7A87D778" w14:textId="77777777" w:rsidR="00410D74" w:rsidRPr="00384FEE" w:rsidRDefault="00410D74" w:rsidP="00A73BDC">
            <w:pPr>
              <w:jc w:val="both"/>
              <w:rPr>
                <w:rFonts w:ascii="Arial" w:hAnsi="Arial" w:cs="Arial"/>
                <w:b/>
                <w:color w:val="FF0000"/>
              </w:rPr>
            </w:pPr>
          </w:p>
          <w:p w14:paraId="48620E67" w14:textId="77777777" w:rsidR="00410D74" w:rsidRPr="00E766A5" w:rsidRDefault="00410D74" w:rsidP="00A73BDC">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410D74" w:rsidRPr="00E766A5" w14:paraId="6A01457E" w14:textId="77777777" w:rsidTr="00A73BDC">
        <w:tc>
          <w:tcPr>
            <w:tcW w:w="2523" w:type="dxa"/>
          </w:tcPr>
          <w:p w14:paraId="55159B29" w14:textId="77777777" w:rsidR="00410D74" w:rsidRPr="00E766A5" w:rsidRDefault="00410D74" w:rsidP="00A73BDC">
            <w:pPr>
              <w:jc w:val="both"/>
              <w:rPr>
                <w:rFonts w:ascii="Arial" w:hAnsi="Arial" w:cs="Arial"/>
                <w:b/>
                <w:bCs/>
              </w:rPr>
            </w:pPr>
            <w:r w:rsidRPr="00E766A5">
              <w:rPr>
                <w:rFonts w:ascii="Arial" w:hAnsi="Arial" w:cs="Arial"/>
                <w:b/>
                <w:bCs/>
              </w:rPr>
              <w:t>Annual Leave</w:t>
            </w:r>
          </w:p>
        </w:tc>
        <w:tc>
          <w:tcPr>
            <w:tcW w:w="8109" w:type="dxa"/>
          </w:tcPr>
          <w:p w14:paraId="38EE60EA" w14:textId="77777777" w:rsidR="00410D74" w:rsidRDefault="00410D74" w:rsidP="00A73BDC">
            <w:pPr>
              <w:rPr>
                <w:rFonts w:ascii="Arial" w:hAnsi="Arial" w:cs="Arial"/>
              </w:rPr>
            </w:pPr>
            <w:r>
              <w:rPr>
                <w:rFonts w:ascii="Helv" w:eastAsiaTheme="minorHAnsi" w:hAnsi="Helv" w:cs="Helv"/>
                <w:color w:val="000000"/>
                <w:lang w:val="en-IE" w:eastAsia="en-US"/>
              </w:rPr>
              <w:t>The annual leave associated with the post will be confirmed at Contracting stage</w:t>
            </w:r>
            <w:r>
              <w:rPr>
                <w:rFonts w:ascii="Arial" w:hAnsi="Arial" w:cs="Arial"/>
              </w:rPr>
              <w:t>.</w:t>
            </w:r>
          </w:p>
          <w:p w14:paraId="2C08D5DD" w14:textId="77777777" w:rsidR="00410D74" w:rsidRPr="00E766A5" w:rsidRDefault="00410D74" w:rsidP="00A73BDC">
            <w:pPr>
              <w:jc w:val="both"/>
              <w:rPr>
                <w:rFonts w:ascii="Arial" w:hAnsi="Arial" w:cs="Arial"/>
              </w:rPr>
            </w:pPr>
          </w:p>
        </w:tc>
      </w:tr>
      <w:tr w:rsidR="00410D74" w:rsidRPr="00E766A5" w14:paraId="19267E25" w14:textId="77777777" w:rsidTr="00A73BDC">
        <w:tc>
          <w:tcPr>
            <w:tcW w:w="2523" w:type="dxa"/>
          </w:tcPr>
          <w:p w14:paraId="4DD3D42E" w14:textId="77777777" w:rsidR="00410D74" w:rsidRPr="00E766A5" w:rsidRDefault="00410D74" w:rsidP="00A73BDC">
            <w:pPr>
              <w:jc w:val="both"/>
              <w:rPr>
                <w:rFonts w:ascii="Arial" w:hAnsi="Arial" w:cs="Arial"/>
                <w:b/>
                <w:bCs/>
              </w:rPr>
            </w:pPr>
            <w:r w:rsidRPr="00E766A5">
              <w:rPr>
                <w:rFonts w:ascii="Arial" w:hAnsi="Arial" w:cs="Arial"/>
                <w:b/>
                <w:bCs/>
              </w:rPr>
              <w:t>Superannuation</w:t>
            </w:r>
          </w:p>
          <w:p w14:paraId="527FC7A5" w14:textId="77777777" w:rsidR="00410D74" w:rsidRPr="00E766A5" w:rsidRDefault="00410D74" w:rsidP="00A73BDC">
            <w:pPr>
              <w:jc w:val="both"/>
              <w:rPr>
                <w:rFonts w:ascii="Arial" w:hAnsi="Arial" w:cs="Arial"/>
                <w:b/>
                <w:bCs/>
              </w:rPr>
            </w:pPr>
          </w:p>
          <w:p w14:paraId="0B1AE41B" w14:textId="77777777" w:rsidR="00410D74" w:rsidRPr="00E766A5" w:rsidRDefault="00410D74" w:rsidP="00A73BDC">
            <w:pPr>
              <w:jc w:val="both"/>
              <w:rPr>
                <w:rFonts w:ascii="Arial" w:hAnsi="Arial" w:cs="Arial"/>
                <w:b/>
                <w:bCs/>
              </w:rPr>
            </w:pPr>
          </w:p>
        </w:tc>
        <w:tc>
          <w:tcPr>
            <w:tcW w:w="8109" w:type="dxa"/>
          </w:tcPr>
          <w:p w14:paraId="21AD8726" w14:textId="77777777" w:rsidR="00410D74" w:rsidRPr="00E766A5" w:rsidRDefault="00410D74" w:rsidP="00A73BDC">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410D74" w:rsidRPr="00E766A5" w14:paraId="1AEAB81F" w14:textId="77777777" w:rsidTr="00A73BDC">
        <w:tc>
          <w:tcPr>
            <w:tcW w:w="2523" w:type="dxa"/>
          </w:tcPr>
          <w:p w14:paraId="74C213E6" w14:textId="77777777" w:rsidR="00410D74" w:rsidRPr="00E766A5" w:rsidRDefault="00410D74" w:rsidP="00A73BDC">
            <w:pPr>
              <w:jc w:val="both"/>
              <w:rPr>
                <w:rFonts w:ascii="Arial" w:hAnsi="Arial" w:cs="Arial"/>
                <w:b/>
                <w:bCs/>
              </w:rPr>
            </w:pPr>
            <w:r>
              <w:rPr>
                <w:rFonts w:ascii="Arial" w:hAnsi="Arial" w:cs="Arial"/>
                <w:b/>
                <w:bCs/>
              </w:rPr>
              <w:t>Age</w:t>
            </w:r>
          </w:p>
        </w:tc>
        <w:tc>
          <w:tcPr>
            <w:tcW w:w="8109" w:type="dxa"/>
          </w:tcPr>
          <w:p w14:paraId="5482632D" w14:textId="77777777" w:rsidR="00410D74" w:rsidRDefault="00410D74" w:rsidP="00A73BDC">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2923A2AB" w14:textId="77777777" w:rsidR="00410D74" w:rsidRDefault="00410D74" w:rsidP="00A73BDC">
            <w:pPr>
              <w:autoSpaceDE w:val="0"/>
              <w:autoSpaceDN w:val="0"/>
              <w:adjustRightInd w:val="0"/>
              <w:rPr>
                <w:rFonts w:ascii="Helv" w:eastAsiaTheme="minorHAnsi" w:hAnsi="Helv" w:cs="Helv"/>
                <w:i/>
                <w:iCs/>
                <w:color w:val="000000"/>
                <w:lang w:val="en-IE" w:eastAsia="en-US"/>
              </w:rPr>
            </w:pPr>
          </w:p>
          <w:p w14:paraId="5724547C" w14:textId="77777777" w:rsidR="00410D74" w:rsidRPr="00E45386" w:rsidRDefault="00410D74" w:rsidP="00A73BDC">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27C9F523" w14:textId="77777777" w:rsidR="00410D74" w:rsidRPr="00E45386" w:rsidRDefault="00410D74" w:rsidP="00A73BDC">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09CDFC43" w14:textId="77777777" w:rsidR="00410D74" w:rsidRPr="00E45386" w:rsidRDefault="00410D74" w:rsidP="00A73BDC">
            <w:pPr>
              <w:autoSpaceDE w:val="0"/>
              <w:autoSpaceDN w:val="0"/>
              <w:adjustRightInd w:val="0"/>
              <w:rPr>
                <w:rFonts w:ascii="Helv" w:eastAsiaTheme="minorHAnsi" w:hAnsi="Helv" w:cs="Helv"/>
                <w:color w:val="000000" w:themeColor="text1"/>
                <w:lang w:val="en-IE" w:eastAsia="en-US"/>
              </w:rPr>
            </w:pPr>
          </w:p>
          <w:p w14:paraId="3E5340D3" w14:textId="77777777" w:rsidR="00410D74" w:rsidRPr="00E45386" w:rsidRDefault="00410D74" w:rsidP="00A73BDC">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410D74" w:rsidRPr="00E766A5" w14:paraId="2441B50D" w14:textId="77777777" w:rsidTr="00A73BDC">
        <w:tc>
          <w:tcPr>
            <w:tcW w:w="2523" w:type="dxa"/>
          </w:tcPr>
          <w:p w14:paraId="39A62C18" w14:textId="77777777" w:rsidR="00410D74" w:rsidRPr="00E766A5" w:rsidRDefault="00410D74" w:rsidP="00A73BDC">
            <w:pPr>
              <w:rPr>
                <w:rFonts w:ascii="Arial" w:hAnsi="Arial" w:cs="Arial"/>
                <w:b/>
                <w:bCs/>
              </w:rPr>
            </w:pPr>
            <w:r w:rsidRPr="00E766A5">
              <w:rPr>
                <w:rFonts w:ascii="Arial" w:hAnsi="Arial" w:cs="Arial"/>
                <w:b/>
                <w:bCs/>
              </w:rPr>
              <w:t>Probation</w:t>
            </w:r>
          </w:p>
        </w:tc>
        <w:tc>
          <w:tcPr>
            <w:tcW w:w="8109" w:type="dxa"/>
          </w:tcPr>
          <w:p w14:paraId="36F65C5A" w14:textId="77777777" w:rsidR="00410D74" w:rsidRPr="00E766A5" w:rsidRDefault="00410D74" w:rsidP="00A73BDC">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410D74" w:rsidRPr="00E766A5" w14:paraId="2B65F4C2" w14:textId="77777777" w:rsidTr="00A73BDC">
        <w:trPr>
          <w:trHeight w:val="1976"/>
        </w:trPr>
        <w:tc>
          <w:tcPr>
            <w:tcW w:w="2523" w:type="dxa"/>
          </w:tcPr>
          <w:p w14:paraId="07CB6AB9" w14:textId="77777777" w:rsidR="00410D74" w:rsidRPr="006B758C" w:rsidRDefault="00410D74" w:rsidP="00A73BDC">
            <w:pPr>
              <w:rPr>
                <w:rFonts w:ascii="Arial" w:hAnsi="Arial" w:cs="Arial"/>
                <w:b/>
                <w:bCs/>
              </w:rPr>
            </w:pPr>
            <w:r w:rsidRPr="006B758C">
              <w:rPr>
                <w:rFonts w:ascii="Arial" w:hAnsi="Arial" w:cs="Arial"/>
                <w:b/>
                <w:bCs/>
              </w:rPr>
              <w:lastRenderedPageBreak/>
              <w:t>Protection of Children Guidance and Legislation</w:t>
            </w:r>
          </w:p>
          <w:p w14:paraId="21C9FB1F" w14:textId="77777777" w:rsidR="00410D74" w:rsidRPr="006B758C" w:rsidRDefault="00410D74" w:rsidP="00A73BDC">
            <w:pPr>
              <w:rPr>
                <w:rFonts w:ascii="Arial" w:hAnsi="Arial" w:cs="Arial"/>
                <w:b/>
                <w:bCs/>
              </w:rPr>
            </w:pPr>
          </w:p>
        </w:tc>
        <w:tc>
          <w:tcPr>
            <w:tcW w:w="8109" w:type="dxa"/>
          </w:tcPr>
          <w:p w14:paraId="5CB3ABC7" w14:textId="77777777" w:rsidR="00410D74" w:rsidRPr="006B758C" w:rsidRDefault="00410D74" w:rsidP="00A73BDC">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73D1D120" w14:textId="77777777" w:rsidR="00410D74" w:rsidRPr="006B758C" w:rsidRDefault="00410D74" w:rsidP="00A73BDC">
            <w:pPr>
              <w:rPr>
                <w:rFonts w:ascii="Arial" w:hAnsi="Arial" w:cs="Arial"/>
              </w:rPr>
            </w:pPr>
          </w:p>
          <w:p w14:paraId="53509EAD" w14:textId="77777777" w:rsidR="00410D74" w:rsidRPr="006B758C" w:rsidRDefault="00410D74" w:rsidP="00A73BDC">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56E43BF9" w14:textId="77777777" w:rsidR="00410D74" w:rsidRPr="006B758C" w:rsidRDefault="00410D74" w:rsidP="00A73BDC">
            <w:pPr>
              <w:rPr>
                <w:rFonts w:ascii="Arial" w:hAnsi="Arial" w:cs="Arial"/>
              </w:rPr>
            </w:pPr>
          </w:p>
          <w:p w14:paraId="0CDD933B" w14:textId="77777777" w:rsidR="00410D74" w:rsidRPr="006B758C" w:rsidRDefault="00410D74" w:rsidP="00A73BDC">
            <w:pPr>
              <w:jc w:val="both"/>
              <w:rPr>
                <w:rFonts w:ascii="Arial" w:hAnsi="Arial" w:cs="Arial"/>
                <w:b/>
                <w:bCs/>
              </w:rPr>
            </w:pPr>
            <w:r w:rsidRPr="006B758C">
              <w:rPr>
                <w:rFonts w:ascii="Arial" w:hAnsi="Arial" w:cs="Arial"/>
                <w:bCs/>
              </w:rPr>
              <w:t xml:space="preserve">For further information, guidance and resources please visit: </w:t>
            </w:r>
            <w:hyperlink r:id="rId15" w:history="1">
              <w:r>
                <w:rPr>
                  <w:rStyle w:val="Hyperlink"/>
                  <w:rFonts w:ascii="Arial" w:hAnsi="Arial" w:cs="Arial"/>
                  <w:u w:val="none"/>
                </w:rPr>
                <w:t>HSE Children First webpage</w:t>
              </w:r>
            </w:hyperlink>
            <w:r w:rsidRPr="006B758C">
              <w:rPr>
                <w:rStyle w:val="Hyperlink"/>
                <w:rFonts w:ascii="Arial" w:hAnsi="Arial" w:cs="Arial"/>
                <w:u w:val="none"/>
              </w:rPr>
              <w:t>.</w:t>
            </w:r>
          </w:p>
        </w:tc>
      </w:tr>
      <w:tr w:rsidR="00410D74" w14:paraId="18639072" w14:textId="77777777" w:rsidTr="00A73BDC">
        <w:trPr>
          <w:trHeight w:val="1138"/>
        </w:trPr>
        <w:tc>
          <w:tcPr>
            <w:tcW w:w="2523" w:type="dxa"/>
            <w:tcBorders>
              <w:top w:val="single" w:sz="4" w:space="0" w:color="auto"/>
              <w:left w:val="single" w:sz="4" w:space="0" w:color="auto"/>
              <w:bottom w:val="single" w:sz="4" w:space="0" w:color="auto"/>
              <w:right w:val="single" w:sz="4" w:space="0" w:color="auto"/>
            </w:tcBorders>
          </w:tcPr>
          <w:p w14:paraId="016B8468" w14:textId="77777777" w:rsidR="00410D74" w:rsidRDefault="00410D74" w:rsidP="00A73BDC">
            <w:pPr>
              <w:rPr>
                <w:rFonts w:ascii="Arial" w:hAnsi="Arial" w:cs="Arial"/>
                <w:b/>
                <w:bCs/>
              </w:rPr>
            </w:pPr>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4C339AA" w14:textId="77777777" w:rsidR="00410D74" w:rsidRPr="00A02F1B" w:rsidRDefault="00410D74" w:rsidP="00A73BDC">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2087E4DC" w14:textId="77777777" w:rsidR="00410D74" w:rsidRDefault="00410D74" w:rsidP="00A73BDC">
            <w:pPr>
              <w:jc w:val="both"/>
              <w:rPr>
                <w:rFonts w:ascii="Arial" w:hAnsi="Arial" w:cs="Arial"/>
              </w:rPr>
            </w:pPr>
          </w:p>
        </w:tc>
      </w:tr>
      <w:tr w:rsidR="00410D74" w14:paraId="450724FF" w14:textId="77777777" w:rsidTr="00A73BDC">
        <w:trPr>
          <w:trHeight w:val="1138"/>
        </w:trPr>
        <w:tc>
          <w:tcPr>
            <w:tcW w:w="2523" w:type="dxa"/>
            <w:tcBorders>
              <w:top w:val="single" w:sz="4" w:space="0" w:color="auto"/>
              <w:left w:val="single" w:sz="4" w:space="0" w:color="auto"/>
              <w:bottom w:val="single" w:sz="4" w:space="0" w:color="auto"/>
              <w:right w:val="single" w:sz="4" w:space="0" w:color="auto"/>
            </w:tcBorders>
          </w:tcPr>
          <w:p w14:paraId="3EA9304E" w14:textId="77777777" w:rsidR="00410D74" w:rsidRPr="00B44E44" w:rsidRDefault="00410D74" w:rsidP="00A73BD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7BAEFC15" w14:textId="77777777" w:rsidR="00410D74" w:rsidRPr="007978A2" w:rsidRDefault="00410D74" w:rsidP="00A73BDC">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0309AEC3" w14:textId="77777777" w:rsidR="00410D74" w:rsidRPr="007978A2" w:rsidRDefault="00410D74" w:rsidP="00A73BDC">
            <w:pPr>
              <w:ind w:firstLine="720"/>
              <w:jc w:val="both"/>
              <w:rPr>
                <w:rFonts w:ascii="Arial" w:hAnsi="Arial" w:cs="Arial"/>
              </w:rPr>
            </w:pPr>
          </w:p>
          <w:p w14:paraId="25822F81" w14:textId="77777777" w:rsidR="00410D74" w:rsidRPr="007978A2" w:rsidRDefault="00410D74" w:rsidP="00A73BDC">
            <w:pPr>
              <w:jc w:val="both"/>
              <w:rPr>
                <w:rFonts w:ascii="Arial" w:hAnsi="Arial" w:cs="Arial"/>
              </w:rPr>
            </w:pPr>
            <w:r w:rsidRPr="007978A2">
              <w:rPr>
                <w:rFonts w:ascii="Arial" w:hAnsi="Arial" w:cs="Arial"/>
              </w:rPr>
              <w:t>Key responsibilities include:</w:t>
            </w:r>
          </w:p>
          <w:p w14:paraId="0E653858" w14:textId="77777777" w:rsidR="00410D74" w:rsidRPr="00255E29" w:rsidRDefault="00410D74" w:rsidP="00A73BDC">
            <w:pPr>
              <w:jc w:val="both"/>
              <w:rPr>
                <w:rFonts w:ascii="Arial" w:hAnsi="Arial" w:cs="Arial"/>
                <w:highlight w:val="yellow"/>
              </w:rPr>
            </w:pPr>
          </w:p>
          <w:p w14:paraId="5C2F2F3B" w14:textId="77777777" w:rsidR="00410D74" w:rsidRPr="00122305" w:rsidRDefault="00410D74" w:rsidP="00410D74">
            <w:pPr>
              <w:pStyle w:val="ListParagraph"/>
              <w:numPr>
                <w:ilvl w:val="0"/>
                <w:numId w:val="5"/>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1933CB2B" w14:textId="77777777" w:rsidR="00410D74" w:rsidRPr="00122305" w:rsidRDefault="00410D74" w:rsidP="00410D74">
            <w:pPr>
              <w:pStyle w:val="ListParagraph"/>
              <w:numPr>
                <w:ilvl w:val="0"/>
                <w:numId w:val="5"/>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7305F733" w14:textId="77777777" w:rsidR="00410D74" w:rsidRPr="00122305" w:rsidRDefault="00410D74" w:rsidP="00410D74">
            <w:pPr>
              <w:pStyle w:val="ListParagraph"/>
              <w:numPr>
                <w:ilvl w:val="0"/>
                <w:numId w:val="5"/>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46E963C7" w14:textId="77777777" w:rsidR="00410D74" w:rsidRPr="00122305" w:rsidRDefault="00410D74" w:rsidP="00410D74">
            <w:pPr>
              <w:pStyle w:val="ListParagraph"/>
              <w:numPr>
                <w:ilvl w:val="0"/>
                <w:numId w:val="5"/>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02A593B3" w14:textId="77777777" w:rsidR="00410D74" w:rsidRPr="00122305" w:rsidRDefault="00410D74" w:rsidP="00410D74">
            <w:pPr>
              <w:pStyle w:val="ListParagraph"/>
              <w:numPr>
                <w:ilvl w:val="0"/>
                <w:numId w:val="5"/>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251FFBAB" w14:textId="77777777" w:rsidR="00410D74" w:rsidRPr="00122305" w:rsidRDefault="00410D74" w:rsidP="00410D74">
            <w:pPr>
              <w:pStyle w:val="ListParagraph"/>
              <w:numPr>
                <w:ilvl w:val="0"/>
                <w:numId w:val="5"/>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7068718" w14:textId="77777777" w:rsidR="00410D74" w:rsidRPr="00122305" w:rsidRDefault="00410D74" w:rsidP="00410D74">
            <w:pPr>
              <w:pStyle w:val="ListParagraph"/>
              <w:numPr>
                <w:ilvl w:val="0"/>
                <w:numId w:val="5"/>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30798880" w14:textId="77777777" w:rsidR="00410D74" w:rsidRPr="00122305" w:rsidRDefault="00410D74" w:rsidP="00A73BDC">
            <w:pPr>
              <w:jc w:val="both"/>
              <w:rPr>
                <w:rFonts w:ascii="Arial" w:hAnsi="Arial" w:cs="Arial"/>
              </w:rPr>
            </w:pPr>
          </w:p>
          <w:p w14:paraId="417655BD" w14:textId="77777777" w:rsidR="00410D74" w:rsidRDefault="00410D74" w:rsidP="00A73BDC">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3C4192F" w14:textId="77777777" w:rsidR="00410D74" w:rsidRPr="00B44E44" w:rsidRDefault="00410D74" w:rsidP="00A73BDC">
            <w:pPr>
              <w:jc w:val="both"/>
              <w:rPr>
                <w:rFonts w:ascii="Arial" w:hAnsi="Arial" w:cs="Arial"/>
              </w:rPr>
            </w:pPr>
          </w:p>
        </w:tc>
      </w:tr>
    </w:tbl>
    <w:p w14:paraId="3E232D78" w14:textId="77777777" w:rsidR="00410D74" w:rsidRDefault="00410D74" w:rsidP="00410D74">
      <w:pPr>
        <w:rPr>
          <w:rFonts w:ascii="Arial" w:hAnsi="Arial" w:cs="Arial"/>
          <w:b/>
          <w:color w:val="000099"/>
        </w:rPr>
      </w:pPr>
    </w:p>
    <w:p w14:paraId="66941E79" w14:textId="77777777" w:rsidR="00410D74" w:rsidRDefault="00410D74" w:rsidP="00410D74">
      <w:pPr>
        <w:rPr>
          <w:rFonts w:ascii="Arial" w:hAnsi="Arial" w:cs="Arial"/>
          <w:b/>
          <w:color w:val="000099"/>
        </w:rPr>
      </w:pPr>
    </w:p>
    <w:p w14:paraId="5B61E58B" w14:textId="77777777" w:rsidR="00410D74" w:rsidRDefault="00410D74" w:rsidP="00410D74">
      <w:pPr>
        <w:rPr>
          <w:rFonts w:ascii="Arial" w:hAnsi="Arial" w:cs="Arial"/>
          <w:b/>
          <w:color w:val="000099"/>
        </w:rPr>
      </w:pPr>
    </w:p>
    <w:p w14:paraId="55AFDA50" w14:textId="77777777" w:rsidR="0075380E" w:rsidRPr="0075380E" w:rsidRDefault="0075380E" w:rsidP="00BE2087">
      <w:pPr>
        <w:spacing w:after="160"/>
        <w:rPr>
          <w:rFonts w:ascii="Arial" w:eastAsia="Arial" w:hAnsi="Arial" w:cs="Arial"/>
          <w:color w:val="000099"/>
        </w:rPr>
      </w:pPr>
    </w:p>
    <w:sectPr w:rsidR="0075380E" w:rsidRPr="0075380E" w:rsidSect="005F595E">
      <w:footerReference w:type="even" r:id="rId16"/>
      <w:footerReference w:type="default" r:id="rId17"/>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4EDD1" w14:textId="77777777" w:rsidR="00AF478F" w:rsidRDefault="00AF478F" w:rsidP="00543F98">
      <w:r>
        <w:separator/>
      </w:r>
    </w:p>
  </w:endnote>
  <w:endnote w:type="continuationSeparator" w:id="0">
    <w:p w14:paraId="31531486" w14:textId="77777777" w:rsidR="00AF478F" w:rsidRDefault="00AF478F"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5CAE4" w14:textId="77777777" w:rsidR="00B13527" w:rsidRDefault="00B13527">
    <w:pPr>
      <w:pStyle w:val="Footer"/>
      <w:framePr w:wrap="around" w:vAnchor="text" w:hAnchor="margin" w:xAlign="center" w:y="1"/>
      <w:rPr>
        <w:rStyle w:val="PageNumber"/>
      </w:rPr>
    </w:pPr>
  </w:p>
  <w:p w14:paraId="57558310"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22CB3"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15CE5" w14:textId="77777777" w:rsidR="00AF478F" w:rsidRDefault="00AF478F" w:rsidP="00543F98">
      <w:r>
        <w:separator/>
      </w:r>
    </w:p>
  </w:footnote>
  <w:footnote w:type="continuationSeparator" w:id="0">
    <w:p w14:paraId="732EC79C" w14:textId="77777777" w:rsidR="00AF478F" w:rsidRDefault="00AF478F" w:rsidP="00543F98">
      <w:r>
        <w:continuationSeparator/>
      </w:r>
    </w:p>
  </w:footnote>
  <w:footnote w:id="1">
    <w:p w14:paraId="5170A2DB" w14:textId="77777777" w:rsidR="00410D74" w:rsidRPr="00AB534E" w:rsidRDefault="00410D74" w:rsidP="00410D74">
      <w:pPr>
        <w:pStyle w:val="FootnoteText"/>
        <w:rPr>
          <w:rFonts w:ascii="Arial" w:eastAsia="Calibri" w:hAnsi="Arial" w:cs="Arial"/>
          <w:sz w:val="16"/>
          <w:szCs w:val="16"/>
        </w:rPr>
      </w:pPr>
      <w:r w:rsidRPr="00A95E0E">
        <w:rPr>
          <w:rStyle w:val="FootnoteReference"/>
          <w:rFonts w:ascii="Arial" w:hAnsi="Arial" w:cs="Arial"/>
          <w:sz w:val="18"/>
        </w:rPr>
        <w:footnoteRef/>
      </w:r>
      <w:r w:rsidRPr="00A95E0E">
        <w:rPr>
          <w:rFonts w:ascii="Arial" w:hAnsi="Arial" w:cs="Arial"/>
          <w:sz w:val="18"/>
        </w:rPr>
        <w:t xml:space="preserve"> </w:t>
      </w:r>
      <w:r w:rsidRPr="00AB534E">
        <w:rPr>
          <w:rFonts w:ascii="Arial" w:eastAsia="Calibri" w:hAnsi="Arial" w:cs="Arial"/>
          <w:sz w:val="16"/>
          <w:szCs w:val="16"/>
          <w:vertAlign w:val="superscript"/>
        </w:rPr>
        <w:footnoteRef/>
      </w:r>
      <w:r w:rsidRPr="00AB534E">
        <w:rPr>
          <w:rFonts w:ascii="Arial" w:eastAsia="Calibri" w:hAnsi="Arial" w:cs="Arial"/>
          <w:sz w:val="16"/>
          <w:szCs w:val="16"/>
        </w:rPr>
        <w:t xml:space="preserve">A template SSSS and guidelines are available on </w:t>
      </w:r>
      <w:hyperlink r:id="rId1" w:history="1">
        <w:r w:rsidRPr="00AB534E">
          <w:rPr>
            <w:rFonts w:ascii="Arial" w:eastAsia="Calibri" w:hAnsi="Arial" w:cs="Arial"/>
            <w:color w:val="0000FF"/>
            <w:sz w:val="16"/>
            <w:szCs w:val="16"/>
            <w:u w:val="single"/>
          </w:rPr>
          <w:t>writing your site or service safety statement</w:t>
        </w:r>
      </w:hyperlink>
      <w:r w:rsidRPr="00AB534E">
        <w:rPr>
          <w:rFonts w:ascii="Arial" w:eastAsia="Calibri" w:hAnsi="Arial" w:cs="Arial"/>
          <w:sz w:val="16"/>
          <w:szCs w:val="16"/>
        </w:rPr>
        <w:t xml:space="preserve">. </w:t>
      </w:r>
    </w:p>
    <w:p w14:paraId="6924797B" w14:textId="77777777" w:rsidR="00410D74" w:rsidRPr="00AB534E" w:rsidRDefault="00410D74" w:rsidP="00410D74">
      <w:pPr>
        <w:rPr>
          <w:rFonts w:ascii="Calibri" w:eastAsia="Calibri" w:hAnsi="Calibri"/>
          <w:lang w:val="en-IE" w:eastAsia="en-US"/>
        </w:rPr>
      </w:pPr>
      <w:r w:rsidRPr="00AB534E">
        <w:rPr>
          <w:rFonts w:ascii="Arial" w:eastAsia="Calibri" w:hAnsi="Arial" w:cs="Arial"/>
          <w:sz w:val="16"/>
          <w:szCs w:val="16"/>
          <w:vertAlign w:val="superscript"/>
          <w:lang w:val="en-IE" w:eastAsia="en-US"/>
        </w:rPr>
        <w:t xml:space="preserve">2 </w:t>
      </w:r>
      <w:r w:rsidRPr="00AB534E">
        <w:rPr>
          <w:rFonts w:ascii="Arial" w:eastAsia="Calibri" w:hAnsi="Arial" w:cs="Arial"/>
          <w:sz w:val="16"/>
          <w:szCs w:val="16"/>
          <w:lang w:val="en-IE" w:eastAsia="en-US"/>
        </w:rPr>
        <w:t xml:space="preserve">Structures and processes for effective </w:t>
      </w:r>
      <w:hyperlink r:id="rId2" w:history="1">
        <w:r w:rsidRPr="00AB534E">
          <w:rPr>
            <w:rFonts w:ascii="Arial" w:eastAsia="Calibri" w:hAnsi="Arial" w:cs="Arial"/>
            <w:color w:val="0000FF"/>
            <w:sz w:val="16"/>
            <w:szCs w:val="16"/>
            <w:u w:val="single"/>
            <w:lang w:val="en-IE" w:eastAsia="en-US"/>
          </w:rPr>
          <w:t>incident management</w:t>
        </w:r>
      </w:hyperlink>
      <w:r w:rsidRPr="00AB534E">
        <w:rPr>
          <w:rFonts w:ascii="Arial" w:eastAsia="Calibri" w:hAnsi="Arial" w:cs="Arial"/>
          <w:sz w:val="16"/>
          <w:szCs w:val="16"/>
          <w:lang w:val="en-IE" w:eastAsia="en-US"/>
        </w:rPr>
        <w:t xml:space="preserve"> and review of incidents. </w:t>
      </w:r>
    </w:p>
    <w:p w14:paraId="3755604A" w14:textId="77777777" w:rsidR="00410D74" w:rsidRPr="00A95E0E" w:rsidRDefault="00410D74" w:rsidP="00410D74">
      <w:pPr>
        <w:pStyle w:val="FootnoteText"/>
        <w:rPr>
          <w:rFonts w:ascii="Arial" w:hAnsi="Arial" w:cs="Arial"/>
          <w:sz w:val="18"/>
        </w:rPr>
      </w:pPr>
    </w:p>
    <w:p w14:paraId="615BD358" w14:textId="77777777" w:rsidR="00410D74" w:rsidRPr="00A95E0E" w:rsidRDefault="00410D74" w:rsidP="00410D74">
      <w:pPr>
        <w:pStyle w:val="FootnoteText"/>
        <w:rPr>
          <w:sz w:val="18"/>
        </w:rPr>
      </w:pPr>
    </w:p>
  </w:footnote>
  <w:footnote w:id="2">
    <w:p w14:paraId="1AC7B65B" w14:textId="77777777" w:rsidR="00410D74" w:rsidRPr="00DD13C2" w:rsidRDefault="00410D74" w:rsidP="00410D7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5693628"/>
    <w:multiLevelType w:val="hybridMultilevel"/>
    <w:tmpl w:val="C78E2CBA"/>
    <w:lvl w:ilvl="0" w:tplc="FFFFFFFF">
      <w:start w:val="1"/>
      <w:numFmt w:val="bullet"/>
      <w:lvlText w:val=""/>
      <w:lvlJc w:val="left"/>
      <w:pPr>
        <w:tabs>
          <w:tab w:val="num" w:pos="360"/>
        </w:tabs>
        <w:ind w:left="360" w:hanging="360"/>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10344C"/>
    <w:multiLevelType w:val="hybridMultilevel"/>
    <w:tmpl w:val="D670498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4274996"/>
    <w:multiLevelType w:val="hybridMultilevel"/>
    <w:tmpl w:val="74DA55B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1FC868E4"/>
    <w:multiLevelType w:val="hybridMultilevel"/>
    <w:tmpl w:val="60841C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36BF08C3"/>
    <w:multiLevelType w:val="hybridMultilevel"/>
    <w:tmpl w:val="68D07EA0"/>
    <w:lvl w:ilvl="0" w:tplc="B27245A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E853FFE"/>
    <w:multiLevelType w:val="hybridMultilevel"/>
    <w:tmpl w:val="71E034D2"/>
    <w:lvl w:ilvl="0" w:tplc="7CAEBD66">
      <w:start w:val="1"/>
      <w:numFmt w:val="bullet"/>
      <w:lvlText w:val=""/>
      <w:lvlJc w:val="left"/>
      <w:pPr>
        <w:ind w:left="357" w:hanging="357"/>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41E53380"/>
    <w:multiLevelType w:val="hybridMultilevel"/>
    <w:tmpl w:val="E5D0F2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690ECB"/>
    <w:multiLevelType w:val="hybridMultilevel"/>
    <w:tmpl w:val="FC8C3A88"/>
    <w:lvl w:ilvl="0" w:tplc="FECC662A">
      <w:start w:val="1"/>
      <w:numFmt w:val="decimal"/>
      <w:lvlText w:val="%1."/>
      <w:lvlJc w:val="left"/>
      <w:pPr>
        <w:ind w:left="360" w:hanging="360"/>
      </w:pPr>
      <w:rPr>
        <w:rFonts w:hint="default"/>
        <w:b/>
        <w:bCs/>
        <w:u w:val="non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4DCC4DDB"/>
    <w:multiLevelType w:val="hybridMultilevel"/>
    <w:tmpl w:val="02D648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E57377B"/>
    <w:multiLevelType w:val="hybridMultilevel"/>
    <w:tmpl w:val="447464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8DA5B74"/>
    <w:multiLevelType w:val="hybridMultilevel"/>
    <w:tmpl w:val="8DDEFC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C5442C8"/>
    <w:multiLevelType w:val="hybridMultilevel"/>
    <w:tmpl w:val="035EA1D4"/>
    <w:lvl w:ilvl="0" w:tplc="4DA8A26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D5C4FEF"/>
    <w:multiLevelType w:val="hybridMultilevel"/>
    <w:tmpl w:val="80B2AF9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15:restartNumberingAfterBreak="0">
    <w:nsid w:val="5FB32B75"/>
    <w:multiLevelType w:val="hybridMultilevel"/>
    <w:tmpl w:val="CC6E54F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8" w15:restartNumberingAfterBreak="0">
    <w:nsid w:val="61DB5939"/>
    <w:multiLevelType w:val="hybridMultilevel"/>
    <w:tmpl w:val="1D3CC898"/>
    <w:lvl w:ilvl="0" w:tplc="BA7CB0AA">
      <w:numFmt w:val="bullet"/>
      <w:lvlText w:val="•"/>
      <w:lvlJc w:val="left"/>
      <w:pPr>
        <w:ind w:left="1080" w:hanging="720"/>
      </w:pPr>
      <w:rPr>
        <w:rFonts w:ascii="Arial" w:eastAsia="Times New Roman" w:hAnsi="Arial" w:cs="Arial" w:hint="default"/>
        <w:b/>
        <w:u w:val="singl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D064B9A"/>
    <w:multiLevelType w:val="hybridMultilevel"/>
    <w:tmpl w:val="504A8E3E"/>
    <w:lvl w:ilvl="0" w:tplc="FAB0B666">
      <w:start w:val="1"/>
      <w:numFmt w:val="bullet"/>
      <w:lvlText w:val=""/>
      <w:lvlJc w:val="left"/>
      <w:pPr>
        <w:tabs>
          <w:tab w:val="num" w:pos="720"/>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A642DE"/>
    <w:multiLevelType w:val="hybridMultilevel"/>
    <w:tmpl w:val="08C017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19"/>
  </w:num>
  <w:num w:numId="4">
    <w:abstractNumId w:val="7"/>
  </w:num>
  <w:num w:numId="5">
    <w:abstractNumId w:val="4"/>
  </w:num>
  <w:num w:numId="6">
    <w:abstractNumId w:val="3"/>
  </w:num>
  <w:num w:numId="7">
    <w:abstractNumId w:val="11"/>
  </w:num>
  <w:num w:numId="8">
    <w:abstractNumId w:val="8"/>
  </w:num>
  <w:num w:numId="9">
    <w:abstractNumId w:val="15"/>
  </w:num>
  <w:num w:numId="10">
    <w:abstractNumId w:val="2"/>
  </w:num>
  <w:num w:numId="11">
    <w:abstractNumId w:val="21"/>
  </w:num>
  <w:num w:numId="12">
    <w:abstractNumId w:val="10"/>
  </w:num>
  <w:num w:numId="13">
    <w:abstractNumId w:val="13"/>
  </w:num>
  <w:num w:numId="14">
    <w:abstractNumId w:val="17"/>
  </w:num>
  <w:num w:numId="15">
    <w:abstractNumId w:val="14"/>
  </w:num>
  <w:num w:numId="16">
    <w:abstractNumId w:val="5"/>
  </w:num>
  <w:num w:numId="17">
    <w:abstractNumId w:val="22"/>
  </w:num>
  <w:num w:numId="18">
    <w:abstractNumId w:val="6"/>
  </w:num>
  <w:num w:numId="19">
    <w:abstractNumId w:val="18"/>
  </w:num>
  <w:num w:numId="20">
    <w:abstractNumId w:val="16"/>
  </w:num>
  <w:num w:numId="21">
    <w:abstractNumId w:val="9"/>
  </w:num>
  <w:num w:numId="22">
    <w:abstractNumId w:val="12"/>
  </w:num>
  <w:num w:numId="23">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2"/>
  </w:compat>
  <w:rsids>
    <w:rsidRoot w:val="00543F98"/>
    <w:rsid w:val="000010EE"/>
    <w:rsid w:val="000037FD"/>
    <w:rsid w:val="00010146"/>
    <w:rsid w:val="00016C4B"/>
    <w:rsid w:val="00034879"/>
    <w:rsid w:val="00057B73"/>
    <w:rsid w:val="00061B99"/>
    <w:rsid w:val="00063F8A"/>
    <w:rsid w:val="00091D46"/>
    <w:rsid w:val="00095C1D"/>
    <w:rsid w:val="000A155C"/>
    <w:rsid w:val="000A7350"/>
    <w:rsid w:val="000B7318"/>
    <w:rsid w:val="000B7EB8"/>
    <w:rsid w:val="000C58AD"/>
    <w:rsid w:val="000F271C"/>
    <w:rsid w:val="001142DE"/>
    <w:rsid w:val="00117CD7"/>
    <w:rsid w:val="00127EAB"/>
    <w:rsid w:val="00134550"/>
    <w:rsid w:val="001359F6"/>
    <w:rsid w:val="00163957"/>
    <w:rsid w:val="00177D2A"/>
    <w:rsid w:val="0018179A"/>
    <w:rsid w:val="0018387C"/>
    <w:rsid w:val="00185EBC"/>
    <w:rsid w:val="00186940"/>
    <w:rsid w:val="00187F11"/>
    <w:rsid w:val="00195968"/>
    <w:rsid w:val="001A7F9A"/>
    <w:rsid w:val="001B14B4"/>
    <w:rsid w:val="001D5584"/>
    <w:rsid w:val="002112E2"/>
    <w:rsid w:val="0023552F"/>
    <w:rsid w:val="0024231B"/>
    <w:rsid w:val="00257231"/>
    <w:rsid w:val="00260C8B"/>
    <w:rsid w:val="00286130"/>
    <w:rsid w:val="0029014C"/>
    <w:rsid w:val="002A1DEB"/>
    <w:rsid w:val="002B27A5"/>
    <w:rsid w:val="002D5E8C"/>
    <w:rsid w:val="002E1335"/>
    <w:rsid w:val="002E159E"/>
    <w:rsid w:val="00312DD3"/>
    <w:rsid w:val="0032313C"/>
    <w:rsid w:val="003237BB"/>
    <w:rsid w:val="00324FEE"/>
    <w:rsid w:val="003263A5"/>
    <w:rsid w:val="00331995"/>
    <w:rsid w:val="0033762B"/>
    <w:rsid w:val="0035717C"/>
    <w:rsid w:val="003804C3"/>
    <w:rsid w:val="003873AF"/>
    <w:rsid w:val="00387421"/>
    <w:rsid w:val="00394E20"/>
    <w:rsid w:val="003C3758"/>
    <w:rsid w:val="003C69A1"/>
    <w:rsid w:val="003F586D"/>
    <w:rsid w:val="00407F39"/>
    <w:rsid w:val="00410D74"/>
    <w:rsid w:val="0041250A"/>
    <w:rsid w:val="0044373F"/>
    <w:rsid w:val="0045069B"/>
    <w:rsid w:val="00463454"/>
    <w:rsid w:val="00475884"/>
    <w:rsid w:val="00477AEF"/>
    <w:rsid w:val="004831DD"/>
    <w:rsid w:val="004A268B"/>
    <w:rsid w:val="004C3CE5"/>
    <w:rsid w:val="004C78F8"/>
    <w:rsid w:val="004E4088"/>
    <w:rsid w:val="004F2D42"/>
    <w:rsid w:val="004F2F73"/>
    <w:rsid w:val="005005D7"/>
    <w:rsid w:val="005150A5"/>
    <w:rsid w:val="00521CFC"/>
    <w:rsid w:val="00543F98"/>
    <w:rsid w:val="0054701F"/>
    <w:rsid w:val="005502F3"/>
    <w:rsid w:val="00593D2E"/>
    <w:rsid w:val="005A38DE"/>
    <w:rsid w:val="005A5410"/>
    <w:rsid w:val="005B29E2"/>
    <w:rsid w:val="005F10AC"/>
    <w:rsid w:val="005F595E"/>
    <w:rsid w:val="005F7A48"/>
    <w:rsid w:val="00611576"/>
    <w:rsid w:val="0064026D"/>
    <w:rsid w:val="00645B66"/>
    <w:rsid w:val="006544F8"/>
    <w:rsid w:val="00671C9E"/>
    <w:rsid w:val="006979DF"/>
    <w:rsid w:val="006A2668"/>
    <w:rsid w:val="006A3CD5"/>
    <w:rsid w:val="006A54F6"/>
    <w:rsid w:val="006B758C"/>
    <w:rsid w:val="006D5AF3"/>
    <w:rsid w:val="006F0BE7"/>
    <w:rsid w:val="006F6EB4"/>
    <w:rsid w:val="00705C73"/>
    <w:rsid w:val="007065F2"/>
    <w:rsid w:val="00707CFF"/>
    <w:rsid w:val="007119DD"/>
    <w:rsid w:val="0075380E"/>
    <w:rsid w:val="0077279C"/>
    <w:rsid w:val="00792875"/>
    <w:rsid w:val="00792F91"/>
    <w:rsid w:val="00795998"/>
    <w:rsid w:val="007D2E37"/>
    <w:rsid w:val="007D43A7"/>
    <w:rsid w:val="007D639C"/>
    <w:rsid w:val="007F0BB1"/>
    <w:rsid w:val="007F6BBE"/>
    <w:rsid w:val="00813F59"/>
    <w:rsid w:val="00820953"/>
    <w:rsid w:val="008249E3"/>
    <w:rsid w:val="008250F7"/>
    <w:rsid w:val="00835025"/>
    <w:rsid w:val="00843532"/>
    <w:rsid w:val="008627AB"/>
    <w:rsid w:val="00874B4C"/>
    <w:rsid w:val="00887873"/>
    <w:rsid w:val="00890A2B"/>
    <w:rsid w:val="00893526"/>
    <w:rsid w:val="008950F1"/>
    <w:rsid w:val="008A014A"/>
    <w:rsid w:val="008A6CFF"/>
    <w:rsid w:val="008B37E3"/>
    <w:rsid w:val="008D7173"/>
    <w:rsid w:val="008E74E3"/>
    <w:rsid w:val="00932C9E"/>
    <w:rsid w:val="009441FF"/>
    <w:rsid w:val="00955918"/>
    <w:rsid w:val="009700C7"/>
    <w:rsid w:val="009713C6"/>
    <w:rsid w:val="0099410A"/>
    <w:rsid w:val="009B6BF8"/>
    <w:rsid w:val="009C7692"/>
    <w:rsid w:val="009D0B73"/>
    <w:rsid w:val="009E754F"/>
    <w:rsid w:val="009F3F3A"/>
    <w:rsid w:val="00A02CC7"/>
    <w:rsid w:val="00A31CE6"/>
    <w:rsid w:val="00A33245"/>
    <w:rsid w:val="00A35B00"/>
    <w:rsid w:val="00A36FE9"/>
    <w:rsid w:val="00A54067"/>
    <w:rsid w:val="00A63D38"/>
    <w:rsid w:val="00A847E5"/>
    <w:rsid w:val="00A8573A"/>
    <w:rsid w:val="00A85FAD"/>
    <w:rsid w:val="00AB4063"/>
    <w:rsid w:val="00AC0D37"/>
    <w:rsid w:val="00AC325C"/>
    <w:rsid w:val="00AF478F"/>
    <w:rsid w:val="00AF62FD"/>
    <w:rsid w:val="00B079D3"/>
    <w:rsid w:val="00B13527"/>
    <w:rsid w:val="00B4168B"/>
    <w:rsid w:val="00B45750"/>
    <w:rsid w:val="00B85A4B"/>
    <w:rsid w:val="00BA14C2"/>
    <w:rsid w:val="00BB268D"/>
    <w:rsid w:val="00BB7A93"/>
    <w:rsid w:val="00BC61F6"/>
    <w:rsid w:val="00BD463D"/>
    <w:rsid w:val="00BD5194"/>
    <w:rsid w:val="00BD7AF2"/>
    <w:rsid w:val="00BE2087"/>
    <w:rsid w:val="00BE491B"/>
    <w:rsid w:val="00BF1487"/>
    <w:rsid w:val="00C25F36"/>
    <w:rsid w:val="00C27EBA"/>
    <w:rsid w:val="00C36670"/>
    <w:rsid w:val="00C438C1"/>
    <w:rsid w:val="00C50AC7"/>
    <w:rsid w:val="00C57CEC"/>
    <w:rsid w:val="00CA12C1"/>
    <w:rsid w:val="00CB077C"/>
    <w:rsid w:val="00CB2C3A"/>
    <w:rsid w:val="00CC082D"/>
    <w:rsid w:val="00CC5AC2"/>
    <w:rsid w:val="00CE3011"/>
    <w:rsid w:val="00CE499C"/>
    <w:rsid w:val="00D139DF"/>
    <w:rsid w:val="00D34192"/>
    <w:rsid w:val="00D345CA"/>
    <w:rsid w:val="00D4279D"/>
    <w:rsid w:val="00D522E6"/>
    <w:rsid w:val="00D844B6"/>
    <w:rsid w:val="00D90666"/>
    <w:rsid w:val="00DA6923"/>
    <w:rsid w:val="00DA7FD3"/>
    <w:rsid w:val="00DD145D"/>
    <w:rsid w:val="00DD4F3B"/>
    <w:rsid w:val="00E07FBE"/>
    <w:rsid w:val="00E23FD8"/>
    <w:rsid w:val="00E45386"/>
    <w:rsid w:val="00E46F0F"/>
    <w:rsid w:val="00E47118"/>
    <w:rsid w:val="00E51511"/>
    <w:rsid w:val="00E53C20"/>
    <w:rsid w:val="00E53F9F"/>
    <w:rsid w:val="00E64E67"/>
    <w:rsid w:val="00E77239"/>
    <w:rsid w:val="00E95117"/>
    <w:rsid w:val="00EB3C67"/>
    <w:rsid w:val="00EB5E72"/>
    <w:rsid w:val="00EB7809"/>
    <w:rsid w:val="00EC1270"/>
    <w:rsid w:val="00EC2308"/>
    <w:rsid w:val="00EC3C8E"/>
    <w:rsid w:val="00EC7EB1"/>
    <w:rsid w:val="00EF5A89"/>
    <w:rsid w:val="00F105D9"/>
    <w:rsid w:val="00F106F2"/>
    <w:rsid w:val="00F1158C"/>
    <w:rsid w:val="00F1442F"/>
    <w:rsid w:val="00F20301"/>
    <w:rsid w:val="00F2304D"/>
    <w:rsid w:val="00F235BB"/>
    <w:rsid w:val="00F409EB"/>
    <w:rsid w:val="00F415C8"/>
    <w:rsid w:val="00F6254C"/>
    <w:rsid w:val="00F63857"/>
    <w:rsid w:val="00F802C4"/>
    <w:rsid w:val="00F8393C"/>
    <w:rsid w:val="00F83B46"/>
    <w:rsid w:val="00F87AD8"/>
    <w:rsid w:val="00F928ED"/>
    <w:rsid w:val="00FB3F3A"/>
    <w:rsid w:val="00FB5255"/>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36865"/>
    <o:shapelayout v:ext="edit">
      <o:idmap v:ext="edit" data="1"/>
    </o:shapelayout>
  </w:shapeDefaults>
  <w:decimalSymbol w:val="."/>
  <w:listSeparator w:val=","/>
  <w14:docId w14:val="40E196B9"/>
  <w15:docId w15:val="{B8873842-35F5-42EE-90AE-7BEBC7E33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D74"/>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UnresolvedMention2">
    <w:name w:val="Unresolved Mention2"/>
    <w:basedOn w:val="DefaultParagraphFont"/>
    <w:uiPriority w:val="99"/>
    <w:semiHidden/>
    <w:unhideWhenUsed/>
    <w:rsid w:val="000C58AD"/>
    <w:rPr>
      <w:color w:val="605E5C"/>
      <w:shd w:val="clear" w:color="auto" w:fill="E1DFDD"/>
    </w:rPr>
  </w:style>
  <w:style w:type="character" w:customStyle="1" w:styleId="ListParagraphChar">
    <w:name w:val="List Paragraph Char"/>
    <w:aliases w:val="List Paragraph4 Char,List Paragraph3 Char"/>
    <w:link w:val="ListParagraph"/>
    <w:uiPriority w:val="34"/>
    <w:locked/>
    <w:rsid w:val="000C58AD"/>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 w:id="214056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psa.ie/pdf/?file=https://assets.cpsa.ie/media/275828/b88e3648-c663-4293-9471-d2d75bd1d685.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se.ie/eng/staff/resources/diversity/diversity.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ilynch@dtcb.ie" TargetMode="External"/><Relationship Id="rId5" Type="http://schemas.openxmlformats.org/officeDocument/2006/relationships/styles" Target="styles.xml"/><Relationship Id="rId15" Type="http://schemas.openxmlformats.org/officeDocument/2006/relationships/hyperlink" Target="https://www.hse.ie/eng/services/list/2/primarycare/childrenfirst/resources/"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93BB0F-DC82-4DA2-AA3F-23A42B9C0F63}">
  <ds:schemaRefs>
    <ds:schemaRef ds:uri="http://schemas.microsoft.com/sharepoint/v3/contenttype/forms"/>
  </ds:schemaRefs>
</ds:datastoreItem>
</file>

<file path=customXml/itemProps2.xml><?xml version="1.0" encoding="utf-8"?>
<ds:datastoreItem xmlns:ds="http://schemas.openxmlformats.org/officeDocument/2006/customXml" ds:itemID="{476CC374-3FCF-494C-A2D6-647AA9E7FF22}">
  <ds:schemaRefs>
    <ds:schemaRef ds:uri="http://schemas.microsoft.com/office/infopath/2007/PartnerControls"/>
    <ds:schemaRef ds:uri="540502ad-e2ea-49e0-837d-f664c5657004"/>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f8767091-446f-4677-8f8f-9d911788ee8f"/>
    <ds:schemaRef ds:uri="http://www.w3.org/XML/1998/namespace"/>
    <ds:schemaRef ds:uri="http://purl.org/dc/dcmitype/"/>
  </ds:schemaRefs>
</ds:datastoreItem>
</file>

<file path=customXml/itemProps3.xml><?xml version="1.0" encoding="utf-8"?>
<ds:datastoreItem xmlns:ds="http://schemas.openxmlformats.org/officeDocument/2006/customXml" ds:itemID="{E5E140C1-40F2-4520-8E87-CDA85E2F1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7</Pages>
  <Words>3475</Words>
  <Characters>19812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Aine Loughlin1</cp:lastModifiedBy>
  <cp:revision>10</cp:revision>
  <dcterms:created xsi:type="dcterms:W3CDTF">2024-12-03T14:13:00Z</dcterms:created>
  <dcterms:modified xsi:type="dcterms:W3CDTF">2024-12-06T10:12:00Z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y fmtid="{D5CDD505-2E9C-101B-9397-08002B2CF9AE}" pid="3" name="MediaServiceImageTags">
    <vt:lpwstr/>
  </property>
</Properties>
</file>