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40140" w14:textId="6B43AA02" w:rsidR="007C1328" w:rsidRPr="00C12C7B" w:rsidRDefault="00CB591B" w:rsidP="00C12C7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B591B">
        <w:rPr>
          <w:rFonts w:ascii="Arial" w:hAnsi="Arial" w:cs="Arial"/>
          <w:noProof/>
          <w:color w:val="auto"/>
          <w:sz w:val="22"/>
          <w:szCs w:val="22"/>
          <w:lang w:eastAsia="en-IE"/>
        </w:rPr>
        <w:drawing>
          <wp:inline distT="0" distB="0" distL="0" distR="0" wp14:anchorId="1DDDFB86" wp14:editId="25C61C03">
            <wp:extent cx="8353425" cy="762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54877" cy="76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0C267" w14:textId="75555EA4" w:rsidR="009D2263" w:rsidRPr="00C12C7B" w:rsidRDefault="009D2263" w:rsidP="00C12C7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6DF2D2F8" w14:textId="77777777" w:rsidR="00EE10C7" w:rsidRPr="00EE2A96" w:rsidRDefault="00EE10C7" w:rsidP="00EE2A96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EE2A96">
        <w:rPr>
          <w:rFonts w:ascii="Arial" w:hAnsi="Arial" w:cs="Arial"/>
          <w:b/>
          <w:color w:val="auto"/>
          <w:sz w:val="28"/>
          <w:szCs w:val="28"/>
        </w:rPr>
        <w:t>**Template**</w:t>
      </w:r>
    </w:p>
    <w:p w14:paraId="4E304350" w14:textId="2FFC4623" w:rsidR="000615CE" w:rsidRPr="00EE2A96" w:rsidRDefault="000615CE" w:rsidP="00EE2A96">
      <w:pPr>
        <w:pStyle w:val="Default"/>
        <w:spacing w:line="360" w:lineRule="auto"/>
        <w:jc w:val="center"/>
        <w:rPr>
          <w:rFonts w:ascii="Arial" w:hAnsi="Arial" w:cs="Arial"/>
        </w:rPr>
      </w:pPr>
      <w:r w:rsidRPr="00EE2A96">
        <w:rPr>
          <w:rFonts w:ascii="Arial" w:hAnsi="Arial" w:cs="Arial"/>
        </w:rPr>
        <w:t>This templa</w:t>
      </w:r>
      <w:r w:rsidR="005F3F12">
        <w:rPr>
          <w:rFonts w:ascii="Arial" w:hAnsi="Arial" w:cs="Arial"/>
        </w:rPr>
        <w:t>te contains sample content which can be</w:t>
      </w:r>
      <w:r w:rsidRPr="00EE2A96">
        <w:rPr>
          <w:rFonts w:ascii="Arial" w:hAnsi="Arial" w:cs="Arial"/>
        </w:rPr>
        <w:t xml:space="preserve"> edited, it is advised to retain headings and subheadings and to edit other content to align with local activity, please refer to “</w:t>
      </w:r>
      <w:r w:rsidRPr="00D9748A">
        <w:rPr>
          <w:rFonts w:ascii="Arial" w:hAnsi="Arial" w:cs="Arial"/>
          <w:i/>
        </w:rPr>
        <w:t xml:space="preserve">AMS guidance for all healthcare </w:t>
      </w:r>
      <w:r w:rsidRPr="00DD33FE">
        <w:rPr>
          <w:rFonts w:ascii="Arial" w:hAnsi="Arial" w:cs="Arial"/>
          <w:i/>
          <w:color w:val="auto"/>
        </w:rPr>
        <w:t>setting</w:t>
      </w:r>
      <w:r w:rsidR="005F3F12" w:rsidRPr="00DD33FE">
        <w:rPr>
          <w:rFonts w:ascii="Arial" w:hAnsi="Arial" w:cs="Arial"/>
          <w:i/>
          <w:color w:val="auto"/>
        </w:rPr>
        <w:t>s</w:t>
      </w:r>
      <w:r w:rsidRPr="00DD33FE">
        <w:rPr>
          <w:rFonts w:ascii="Arial" w:hAnsi="Arial" w:cs="Arial"/>
          <w:color w:val="auto"/>
        </w:rPr>
        <w:t xml:space="preserve"> </w:t>
      </w:r>
      <w:r w:rsidR="00D9748A" w:rsidRPr="00DD33FE">
        <w:rPr>
          <w:rFonts w:ascii="Arial" w:hAnsi="Arial" w:cs="Arial"/>
          <w:i/>
          <w:color w:val="auto"/>
        </w:rPr>
        <w:t>2022</w:t>
      </w:r>
      <w:r w:rsidR="002A785C" w:rsidRPr="00DD33FE">
        <w:rPr>
          <w:rFonts w:ascii="Arial" w:hAnsi="Arial" w:cs="Arial"/>
          <w:i/>
          <w:color w:val="auto"/>
        </w:rPr>
        <w:t>”</w:t>
      </w:r>
      <w:r w:rsidR="00D9748A" w:rsidRPr="00DD33FE">
        <w:rPr>
          <w:rFonts w:ascii="Arial" w:hAnsi="Arial" w:cs="Arial"/>
          <w:color w:val="auto"/>
        </w:rPr>
        <w:t xml:space="preserve"> </w:t>
      </w:r>
      <w:r w:rsidRPr="00DD33FE">
        <w:rPr>
          <w:rFonts w:ascii="Arial" w:hAnsi="Arial" w:cs="Arial"/>
          <w:color w:val="auto"/>
        </w:rPr>
        <w:t>as</w:t>
      </w:r>
      <w:r w:rsidR="00D9748A" w:rsidRPr="00DD33FE">
        <w:rPr>
          <w:rFonts w:ascii="Arial" w:hAnsi="Arial" w:cs="Arial"/>
          <w:color w:val="auto"/>
        </w:rPr>
        <w:t xml:space="preserve"> a</w:t>
      </w:r>
      <w:r w:rsidRPr="00DD33FE">
        <w:rPr>
          <w:rFonts w:ascii="Arial" w:hAnsi="Arial" w:cs="Arial"/>
          <w:color w:val="auto"/>
        </w:rPr>
        <w:t xml:space="preserve"> reference guidance</w:t>
      </w:r>
      <w:r w:rsidRPr="00EE2A96">
        <w:rPr>
          <w:rFonts w:ascii="Arial" w:hAnsi="Arial" w:cs="Arial"/>
        </w:rPr>
        <w:t>.</w:t>
      </w:r>
    </w:p>
    <w:p w14:paraId="4CDEAE34" w14:textId="5C502011" w:rsidR="009D2263" w:rsidRPr="00CB591B" w:rsidRDefault="00182174" w:rsidP="00EE2A96">
      <w:pPr>
        <w:pStyle w:val="Default"/>
        <w:spacing w:line="360" w:lineRule="auto"/>
        <w:jc w:val="center"/>
        <w:rPr>
          <w:rFonts w:ascii="Arial" w:hAnsi="Arial" w:cs="Arial"/>
          <w:color w:val="auto"/>
          <w:u w:val="single"/>
        </w:rPr>
      </w:pPr>
      <w:r w:rsidRPr="00CB591B">
        <w:rPr>
          <w:noProof/>
          <w:u w:val="single"/>
          <w:lang w:eastAsia="en-IE"/>
        </w:rPr>
        <w:drawing>
          <wp:inline distT="0" distB="0" distL="0" distR="0" wp14:anchorId="08EB0CFD" wp14:editId="7A5DB1D8">
            <wp:extent cx="1795751" cy="2486025"/>
            <wp:effectExtent l="0" t="0" r="0" b="0"/>
            <wp:docPr id="7" name="Picture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5008" cy="251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DD0FE" w14:textId="55943DF3" w:rsidR="007C1328" w:rsidRPr="00CB591B" w:rsidRDefault="00CB591B" w:rsidP="00EE2A96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  <w:u w:val="single"/>
        </w:rPr>
      </w:pPr>
      <w:r w:rsidRPr="00CB591B">
        <w:rPr>
          <w:rFonts w:ascii="Arial" w:hAnsi="Arial" w:cs="Arial"/>
          <w:b/>
          <w:bCs/>
          <w:color w:val="auto"/>
          <w:sz w:val="28"/>
          <w:szCs w:val="28"/>
          <w:u w:val="single"/>
        </w:rPr>
        <w:t xml:space="preserve">Antimicrobial </w:t>
      </w:r>
      <w:r w:rsidR="00CF733B" w:rsidRPr="00CB591B">
        <w:rPr>
          <w:rFonts w:ascii="Arial" w:hAnsi="Arial" w:cs="Arial"/>
          <w:b/>
          <w:bCs/>
          <w:color w:val="auto"/>
          <w:sz w:val="28"/>
          <w:szCs w:val="28"/>
          <w:u w:val="single"/>
        </w:rPr>
        <w:t>Stewardship</w:t>
      </w:r>
      <w:r w:rsidR="00CF733B" w:rsidRPr="00CB591B">
        <w:rPr>
          <w:rFonts w:ascii="Arial" w:hAnsi="Arial" w:cs="Arial"/>
          <w:color w:val="auto"/>
          <w:sz w:val="28"/>
          <w:szCs w:val="28"/>
          <w:u w:val="single"/>
        </w:rPr>
        <w:t xml:space="preserve"> </w:t>
      </w:r>
      <w:r w:rsidR="00CF733B" w:rsidRPr="00CB591B">
        <w:rPr>
          <w:rFonts w:ascii="Arial" w:hAnsi="Arial" w:cs="Arial"/>
          <w:b/>
          <w:color w:val="auto"/>
          <w:sz w:val="28"/>
          <w:szCs w:val="28"/>
          <w:u w:val="single"/>
        </w:rPr>
        <w:t>Annual</w:t>
      </w:r>
      <w:r w:rsidR="00B80F2D" w:rsidRPr="00CB591B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 Action Plan </w:t>
      </w:r>
      <w:r w:rsidR="007C1328" w:rsidRPr="00CB591B">
        <w:rPr>
          <w:rFonts w:ascii="Arial" w:hAnsi="Arial" w:cs="Arial"/>
          <w:b/>
          <w:color w:val="auto"/>
          <w:sz w:val="28"/>
          <w:szCs w:val="28"/>
          <w:u w:val="single"/>
        </w:rPr>
        <w:t>20xx</w:t>
      </w:r>
    </w:p>
    <w:p w14:paraId="29A66634" w14:textId="03440861" w:rsidR="00717BF2" w:rsidRPr="00EE2A96" w:rsidRDefault="00D23375" w:rsidP="00EE2A96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EE2A96">
        <w:rPr>
          <w:rFonts w:ascii="Arial" w:hAnsi="Arial" w:cs="Arial"/>
          <w:b/>
          <w:bCs/>
          <w:color w:val="auto"/>
          <w:sz w:val="28"/>
          <w:szCs w:val="28"/>
        </w:rPr>
        <w:t xml:space="preserve">Prepared by: </w:t>
      </w:r>
      <w:r w:rsidR="007C1328" w:rsidRPr="00EE2A96">
        <w:rPr>
          <w:rFonts w:ascii="Arial" w:hAnsi="Arial" w:cs="Arial"/>
          <w:b/>
          <w:bCs/>
          <w:color w:val="auto"/>
          <w:sz w:val="28"/>
          <w:szCs w:val="28"/>
        </w:rPr>
        <w:t>Antimicrobial Stewardship</w:t>
      </w:r>
      <w:r w:rsidRPr="00EE2A96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717BF2" w:rsidRPr="00EE2A96">
        <w:rPr>
          <w:rFonts w:ascii="Arial" w:hAnsi="Arial" w:cs="Arial"/>
          <w:b/>
          <w:bCs/>
          <w:color w:val="auto"/>
          <w:sz w:val="28"/>
          <w:szCs w:val="28"/>
        </w:rPr>
        <w:t>Operational Team</w:t>
      </w:r>
    </w:p>
    <w:p w14:paraId="640227A2" w14:textId="62D3C52B" w:rsidR="00717BF2" w:rsidRPr="00EE2A96" w:rsidRDefault="00717BF2" w:rsidP="00EE2A96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EE2A96">
        <w:rPr>
          <w:rFonts w:ascii="Arial" w:hAnsi="Arial" w:cs="Arial"/>
          <w:b/>
          <w:bCs/>
          <w:color w:val="auto"/>
          <w:sz w:val="28"/>
          <w:szCs w:val="28"/>
        </w:rPr>
        <w:t>Approved by</w:t>
      </w:r>
      <w:r w:rsidR="00E92CC8">
        <w:rPr>
          <w:rFonts w:ascii="Arial" w:hAnsi="Arial" w:cs="Arial"/>
          <w:b/>
          <w:bCs/>
          <w:color w:val="auto"/>
          <w:sz w:val="28"/>
          <w:szCs w:val="28"/>
        </w:rPr>
        <w:t>:</w:t>
      </w:r>
      <w:r w:rsidRPr="00EE2A96">
        <w:rPr>
          <w:rFonts w:ascii="Arial" w:hAnsi="Arial" w:cs="Arial"/>
          <w:b/>
          <w:bCs/>
          <w:color w:val="auto"/>
          <w:sz w:val="28"/>
          <w:szCs w:val="28"/>
        </w:rPr>
        <w:t xml:space="preserve"> Antimicrobial Stewardship Oversight Committee</w:t>
      </w:r>
    </w:p>
    <w:p w14:paraId="7574DEE4" w14:textId="35F43A96" w:rsidR="00D23375" w:rsidRPr="00EE2A96" w:rsidRDefault="00762DF8" w:rsidP="00EE2A96">
      <w:pPr>
        <w:pStyle w:val="Default"/>
        <w:spacing w:line="360" w:lineRule="auto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January 20xx</w:t>
      </w:r>
    </w:p>
    <w:tbl>
      <w:tblPr>
        <w:tblStyle w:val="TableGrid"/>
        <w:tblpPr w:leftFromText="180" w:rightFromText="180" w:vertAnchor="text" w:horzAnchor="margin" w:tblpY="-254"/>
        <w:tblW w:w="14596" w:type="dxa"/>
        <w:tblLook w:val="04A0" w:firstRow="1" w:lastRow="0" w:firstColumn="1" w:lastColumn="0" w:noHBand="0" w:noVBand="1"/>
      </w:tblPr>
      <w:tblGrid>
        <w:gridCol w:w="5661"/>
        <w:gridCol w:w="1835"/>
        <w:gridCol w:w="1997"/>
        <w:gridCol w:w="2484"/>
        <w:gridCol w:w="2619"/>
      </w:tblGrid>
      <w:tr w:rsidR="00F87957" w:rsidRPr="00C12C7B" w14:paraId="4B236DA2" w14:textId="45608A40" w:rsidTr="00CB02BE">
        <w:trPr>
          <w:trHeight w:val="385"/>
        </w:trPr>
        <w:tc>
          <w:tcPr>
            <w:tcW w:w="14596" w:type="dxa"/>
            <w:gridSpan w:val="5"/>
            <w:shd w:val="clear" w:color="auto" w:fill="ED7D31" w:themeFill="accent2"/>
          </w:tcPr>
          <w:p w14:paraId="23A48E39" w14:textId="5699C541" w:rsidR="00F87957" w:rsidRPr="00EE2A96" w:rsidRDefault="00F87957" w:rsidP="00EE2A9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EE2A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E"/>
              </w:rPr>
              <w:lastRenderedPageBreak/>
              <w:t xml:space="preserve">Annual Action Plan </w:t>
            </w:r>
          </w:p>
        </w:tc>
      </w:tr>
      <w:tr w:rsidR="00F879FB" w:rsidRPr="00C12C7B" w14:paraId="0B5AD877" w14:textId="77777777" w:rsidTr="00A32894">
        <w:trPr>
          <w:trHeight w:val="385"/>
        </w:trPr>
        <w:tc>
          <w:tcPr>
            <w:tcW w:w="14596" w:type="dxa"/>
            <w:gridSpan w:val="5"/>
          </w:tcPr>
          <w:p w14:paraId="0CCC0EA7" w14:textId="3256D5B1" w:rsidR="00F879FB" w:rsidRPr="00EE2A96" w:rsidRDefault="0022591B" w:rsidP="00EE2A96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E"/>
              </w:rPr>
              <w:t>All hospitals should</w:t>
            </w:r>
            <w:r w:rsidR="00F879FB" w:rsidRPr="00EE2A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E"/>
              </w:rPr>
              <w:t xml:space="preserve"> develop an annual plan that is approved by the relevant AMS oversight committee. The plan should include the below core elements.</w:t>
            </w:r>
          </w:p>
        </w:tc>
      </w:tr>
      <w:tr w:rsidR="00CB02BE" w:rsidRPr="00EE2A96" w14:paraId="5E50752A" w14:textId="77777777" w:rsidTr="0026106D">
        <w:trPr>
          <w:trHeight w:val="577"/>
        </w:trPr>
        <w:tc>
          <w:tcPr>
            <w:tcW w:w="5661" w:type="dxa"/>
            <w:shd w:val="clear" w:color="auto" w:fill="F7CAAC" w:themeFill="accent2" w:themeFillTint="66"/>
          </w:tcPr>
          <w:p w14:paraId="46E70B71" w14:textId="77777777" w:rsidR="00CB02BE" w:rsidRPr="00EE2A96" w:rsidRDefault="00CB02BE" w:rsidP="00CB02BE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35" w:type="dxa"/>
            <w:shd w:val="clear" w:color="auto" w:fill="F7CAAC" w:themeFill="accent2" w:themeFillTint="66"/>
          </w:tcPr>
          <w:p w14:paraId="28AED049" w14:textId="348CE823" w:rsidR="00CB02BE" w:rsidRPr="005F3F12" w:rsidRDefault="00CB02BE" w:rsidP="00CB02B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F3F12">
              <w:rPr>
                <w:rFonts w:ascii="Arial" w:hAnsi="Arial" w:cs="Arial"/>
                <w:b/>
                <w:sz w:val="28"/>
                <w:szCs w:val="28"/>
              </w:rPr>
              <w:t>Start Date</w:t>
            </w:r>
          </w:p>
        </w:tc>
        <w:tc>
          <w:tcPr>
            <w:tcW w:w="1997" w:type="dxa"/>
            <w:shd w:val="clear" w:color="auto" w:fill="F7CAAC" w:themeFill="accent2" w:themeFillTint="66"/>
          </w:tcPr>
          <w:p w14:paraId="55793904" w14:textId="1CB24EE0" w:rsidR="00CB02BE" w:rsidRPr="005F3F12" w:rsidRDefault="00CB02BE" w:rsidP="00CB02B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F3F12">
              <w:rPr>
                <w:rFonts w:ascii="Arial" w:hAnsi="Arial" w:cs="Arial"/>
                <w:b/>
                <w:sz w:val="28"/>
                <w:szCs w:val="28"/>
              </w:rPr>
              <w:t>Planned Completed Date</w:t>
            </w:r>
          </w:p>
        </w:tc>
        <w:tc>
          <w:tcPr>
            <w:tcW w:w="2484" w:type="dxa"/>
            <w:shd w:val="clear" w:color="auto" w:fill="F7CAAC" w:themeFill="accent2" w:themeFillTint="66"/>
          </w:tcPr>
          <w:p w14:paraId="268D26A5" w14:textId="7F8897C6" w:rsidR="00CB02BE" w:rsidRPr="005F3F12" w:rsidRDefault="00CB02BE" w:rsidP="00CB02B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F3F12">
              <w:rPr>
                <w:rFonts w:ascii="Arial" w:hAnsi="Arial" w:cs="Arial"/>
                <w:b/>
                <w:sz w:val="28"/>
                <w:szCs w:val="28"/>
              </w:rPr>
              <w:t>Responsible Person(s)/ Team</w:t>
            </w:r>
          </w:p>
        </w:tc>
        <w:tc>
          <w:tcPr>
            <w:tcW w:w="2619" w:type="dxa"/>
            <w:shd w:val="clear" w:color="auto" w:fill="F7CAAC" w:themeFill="accent2" w:themeFillTint="66"/>
          </w:tcPr>
          <w:p w14:paraId="101059C4" w14:textId="3633942C" w:rsidR="00CB02BE" w:rsidRPr="005F3F12" w:rsidRDefault="00CB02BE" w:rsidP="00CB02B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F3F12">
              <w:rPr>
                <w:rFonts w:ascii="Arial" w:hAnsi="Arial" w:cs="Arial"/>
                <w:b/>
                <w:sz w:val="28"/>
                <w:szCs w:val="28"/>
              </w:rPr>
              <w:t>Deliverable</w:t>
            </w:r>
          </w:p>
        </w:tc>
      </w:tr>
      <w:tr w:rsidR="00935F07" w:rsidRPr="00EE2A96" w14:paraId="360F3DD8" w14:textId="77777777" w:rsidTr="00CF733B">
        <w:trPr>
          <w:trHeight w:val="387"/>
        </w:trPr>
        <w:tc>
          <w:tcPr>
            <w:tcW w:w="14596" w:type="dxa"/>
            <w:gridSpan w:val="5"/>
            <w:shd w:val="clear" w:color="auto" w:fill="F7CAAC" w:themeFill="accent2" w:themeFillTint="66"/>
          </w:tcPr>
          <w:p w14:paraId="0F0E6396" w14:textId="66279E87" w:rsidR="00935F07" w:rsidRPr="00935F07" w:rsidRDefault="00935F07" w:rsidP="00935F07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EE2A96">
              <w:rPr>
                <w:rFonts w:ascii="Arial" w:hAnsi="Arial" w:cs="Arial"/>
                <w:b/>
                <w:sz w:val="28"/>
                <w:szCs w:val="28"/>
              </w:rPr>
              <w:t>Governance</w:t>
            </w:r>
          </w:p>
        </w:tc>
      </w:tr>
      <w:tr w:rsidR="00087AE6" w:rsidRPr="00EE2A96" w14:paraId="3248C0B9" w14:textId="27680861" w:rsidTr="0026106D">
        <w:trPr>
          <w:trHeight w:val="1374"/>
        </w:trPr>
        <w:tc>
          <w:tcPr>
            <w:tcW w:w="5661" w:type="dxa"/>
          </w:tcPr>
          <w:p w14:paraId="11B59012" w14:textId="003313E0" w:rsidR="00087AE6" w:rsidRPr="00EE2A96" w:rsidRDefault="00087AE6" w:rsidP="00EE2A9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EE2A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Complete the AMRIC governance implementation checklist</w:t>
            </w:r>
            <w:r w:rsidR="00EE2A96" w:rsidRPr="00EE2A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 and identify gaps including w</w:t>
            </w:r>
            <w:r w:rsidRPr="00EE2A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rite/update terms of reference</w:t>
            </w:r>
            <w:r w:rsidR="00EE2A96" w:rsidRPr="00EE2A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 and other actions</w:t>
            </w:r>
          </w:p>
        </w:tc>
        <w:tc>
          <w:tcPr>
            <w:tcW w:w="1835" w:type="dxa"/>
          </w:tcPr>
          <w:p w14:paraId="7D64D050" w14:textId="77777777" w:rsidR="00087AE6" w:rsidRPr="00EE2A96" w:rsidRDefault="00087AE6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F987BBC" w14:textId="77777777" w:rsidR="00087AE6" w:rsidRPr="00EE2A96" w:rsidRDefault="00087AE6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</w:tcPr>
          <w:p w14:paraId="37CF99B7" w14:textId="77777777" w:rsidR="00087AE6" w:rsidRPr="00EE2A96" w:rsidRDefault="00087AE6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5D164B73" w14:textId="77777777" w:rsidR="00087AE6" w:rsidRPr="00EE2A96" w:rsidRDefault="00087AE6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894" w:rsidRPr="00EE2A96" w14:paraId="1A446872" w14:textId="743DE400" w:rsidTr="0026106D">
        <w:trPr>
          <w:trHeight w:val="694"/>
        </w:trPr>
        <w:tc>
          <w:tcPr>
            <w:tcW w:w="5661" w:type="dxa"/>
          </w:tcPr>
          <w:p w14:paraId="513D0650" w14:textId="77777777" w:rsidR="00F87957" w:rsidRPr="00EE2A96" w:rsidRDefault="00F87957" w:rsidP="00EE2A9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EE2A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Schedule of AMS oversight meetings to take place/year</w:t>
            </w:r>
          </w:p>
        </w:tc>
        <w:tc>
          <w:tcPr>
            <w:tcW w:w="1835" w:type="dxa"/>
          </w:tcPr>
          <w:p w14:paraId="2D27FDA3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23A1022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</w:tcPr>
          <w:p w14:paraId="3889D1DA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0560DAF3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894" w:rsidRPr="00EE2A96" w14:paraId="0A74AF51" w14:textId="6FBC54FF" w:rsidTr="0026106D">
        <w:trPr>
          <w:trHeight w:val="694"/>
        </w:trPr>
        <w:tc>
          <w:tcPr>
            <w:tcW w:w="5661" w:type="dxa"/>
          </w:tcPr>
          <w:p w14:paraId="4D67A57F" w14:textId="77777777" w:rsidR="00F87957" w:rsidRPr="00EE2A96" w:rsidRDefault="00F87957" w:rsidP="00EE2A9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EE2A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Schedule of AMS operational meetings to take place/year</w:t>
            </w:r>
          </w:p>
        </w:tc>
        <w:tc>
          <w:tcPr>
            <w:tcW w:w="1835" w:type="dxa"/>
          </w:tcPr>
          <w:p w14:paraId="1C44C8F0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5DD63D3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</w:tcPr>
          <w:p w14:paraId="694B57D0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2715A7BC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894" w:rsidRPr="00EE2A96" w14:paraId="25A01ABE" w14:textId="04D09CC2" w:rsidTr="0026106D">
        <w:trPr>
          <w:trHeight w:val="694"/>
        </w:trPr>
        <w:tc>
          <w:tcPr>
            <w:tcW w:w="5661" w:type="dxa"/>
          </w:tcPr>
          <w:p w14:paraId="3976675B" w14:textId="554A62AE" w:rsidR="00F87957" w:rsidRPr="00EE2A96" w:rsidRDefault="0022591B" w:rsidP="00EE2A9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Schedule of r</w:t>
            </w:r>
            <w:r w:rsidR="00F87957" w:rsidRPr="00EE2A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egional IPC/AMS/HCAI group meeting</w:t>
            </w:r>
            <w:r w:rsidR="00375C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s</w:t>
            </w:r>
            <w:r w:rsidR="00F87957" w:rsidRPr="00EE2A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 to</w:t>
            </w:r>
            <w:r w:rsidR="00375C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 take</w:t>
            </w:r>
            <w:r w:rsidR="00F87957" w:rsidRPr="00EE2A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 place/year</w:t>
            </w:r>
          </w:p>
        </w:tc>
        <w:tc>
          <w:tcPr>
            <w:tcW w:w="1835" w:type="dxa"/>
          </w:tcPr>
          <w:p w14:paraId="0E67D8FE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0FC2DF6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</w:tcPr>
          <w:p w14:paraId="257C1E38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521A8090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894" w:rsidRPr="00EE2A96" w14:paraId="31CD0A4E" w14:textId="5DC2F618" w:rsidTr="0026106D">
        <w:trPr>
          <w:trHeight w:val="688"/>
        </w:trPr>
        <w:tc>
          <w:tcPr>
            <w:tcW w:w="5661" w:type="dxa"/>
          </w:tcPr>
          <w:p w14:paraId="0A2EC10B" w14:textId="48A74B63" w:rsidR="00F87957" w:rsidRPr="00EE2A96" w:rsidRDefault="00EE10C7" w:rsidP="00375C5B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EE2A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Prepare input for four</w:t>
            </w:r>
            <w:r w:rsidR="00F87957" w:rsidRPr="00EE2A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0615CE" w:rsidRPr="00EE2A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health region</w:t>
            </w:r>
            <w:r w:rsidR="00375C5B" w:rsidRPr="00375C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 IPC/AMS/HCAI </w:t>
            </w:r>
            <w:r w:rsidR="000615CE" w:rsidRPr="00EE2A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F87957" w:rsidRPr="00EE2A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meetings </w:t>
            </w:r>
          </w:p>
        </w:tc>
        <w:tc>
          <w:tcPr>
            <w:tcW w:w="1835" w:type="dxa"/>
          </w:tcPr>
          <w:p w14:paraId="3EB08A8E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5C02EF9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</w:tcPr>
          <w:p w14:paraId="08D6C194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1B67D222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894" w:rsidRPr="00EE2A96" w14:paraId="174CF058" w14:textId="78F52CE7" w:rsidTr="0026106D">
        <w:trPr>
          <w:trHeight w:val="437"/>
        </w:trPr>
        <w:tc>
          <w:tcPr>
            <w:tcW w:w="5661" w:type="dxa"/>
          </w:tcPr>
          <w:p w14:paraId="22112D60" w14:textId="279D72CD" w:rsidR="00F87957" w:rsidRPr="00EE2A96" w:rsidRDefault="00F87957" w:rsidP="00EE2A9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EE2A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Complete and sign off AMS annual report </w:t>
            </w:r>
            <w:r w:rsidR="00EE10C7" w:rsidRPr="00EE2A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and AMS terms of reference</w:t>
            </w:r>
          </w:p>
        </w:tc>
        <w:tc>
          <w:tcPr>
            <w:tcW w:w="1835" w:type="dxa"/>
          </w:tcPr>
          <w:p w14:paraId="080689F4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DE71374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</w:tcPr>
          <w:p w14:paraId="24E243BA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70C88FDA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894" w:rsidRPr="00EE2A96" w14:paraId="3B70B018" w14:textId="59439ACD" w:rsidTr="0026106D">
        <w:trPr>
          <w:trHeight w:val="437"/>
        </w:trPr>
        <w:tc>
          <w:tcPr>
            <w:tcW w:w="5661" w:type="dxa"/>
          </w:tcPr>
          <w:p w14:paraId="7DAD152A" w14:textId="275133E4" w:rsidR="00F87957" w:rsidRPr="00EE2A96" w:rsidRDefault="00F87957" w:rsidP="00EE2A9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EE2A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lastRenderedPageBreak/>
              <w:t xml:space="preserve">Disseminate AMS annual report to hospital staff </w:t>
            </w:r>
            <w:r w:rsidR="00375C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including d</w:t>
            </w:r>
            <w:r w:rsidRPr="00EE2A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irector of nursing, clinical leads, chief pharmacist</w:t>
            </w:r>
            <w:r w:rsidR="00375C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 and all relevant stakeholders</w:t>
            </w:r>
          </w:p>
        </w:tc>
        <w:tc>
          <w:tcPr>
            <w:tcW w:w="1835" w:type="dxa"/>
          </w:tcPr>
          <w:p w14:paraId="7411EB1C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E757EF0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</w:tcPr>
          <w:p w14:paraId="2C93C170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11968703" w14:textId="77777777" w:rsidR="00F87957" w:rsidRPr="00EE2A96" w:rsidRDefault="00F87957" w:rsidP="00EE2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320B910A" w14:textId="77777777" w:rsidTr="00935F07">
        <w:trPr>
          <w:trHeight w:val="420"/>
        </w:trPr>
        <w:tc>
          <w:tcPr>
            <w:tcW w:w="11977" w:type="dxa"/>
            <w:gridSpan w:val="4"/>
            <w:shd w:val="clear" w:color="auto" w:fill="F7CAAC" w:themeFill="accent2" w:themeFillTint="66"/>
          </w:tcPr>
          <w:p w14:paraId="08FFE866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b/>
                <w:bCs/>
                <w:sz w:val="24"/>
                <w:szCs w:val="24"/>
              </w:rPr>
              <w:t>Measurement and Monitoring</w:t>
            </w:r>
          </w:p>
        </w:tc>
        <w:tc>
          <w:tcPr>
            <w:tcW w:w="2619" w:type="dxa"/>
            <w:shd w:val="clear" w:color="auto" w:fill="F7CAAC" w:themeFill="accent2" w:themeFillTint="66"/>
          </w:tcPr>
          <w:p w14:paraId="5C833EC2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5F07" w:rsidRPr="00935F07" w14:paraId="0CBC747D" w14:textId="77777777" w:rsidTr="0026106D">
        <w:trPr>
          <w:trHeight w:val="427"/>
        </w:trPr>
        <w:tc>
          <w:tcPr>
            <w:tcW w:w="5661" w:type="dxa"/>
          </w:tcPr>
          <w:p w14:paraId="100326B7" w14:textId="72607C1D" w:rsidR="00935F07" w:rsidRPr="00935F07" w:rsidRDefault="00935F07" w:rsidP="0022591B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>Antimicrobial consumption data</w:t>
            </w:r>
            <w:r w:rsidR="0022591B">
              <w:rPr>
                <w:rFonts w:ascii="Arial" w:hAnsi="Arial" w:cs="Arial"/>
                <w:sz w:val="24"/>
                <w:szCs w:val="24"/>
              </w:rPr>
              <w:t xml:space="preserve"> to be </w:t>
            </w:r>
            <w:r w:rsidRPr="00935F07">
              <w:rPr>
                <w:rFonts w:ascii="Arial" w:hAnsi="Arial" w:cs="Arial"/>
                <w:sz w:val="24"/>
                <w:szCs w:val="24"/>
              </w:rPr>
              <w:t>submit</w:t>
            </w:r>
            <w:r w:rsidR="0022591B">
              <w:rPr>
                <w:rFonts w:ascii="Arial" w:hAnsi="Arial" w:cs="Arial"/>
                <w:sz w:val="24"/>
                <w:szCs w:val="24"/>
              </w:rPr>
              <w:t>ted</w:t>
            </w:r>
            <w:r w:rsidRPr="00935F07">
              <w:rPr>
                <w:rFonts w:ascii="Arial" w:hAnsi="Arial" w:cs="Arial"/>
                <w:sz w:val="24"/>
                <w:szCs w:val="24"/>
              </w:rPr>
              <w:t xml:space="preserve"> nationally </w:t>
            </w:r>
          </w:p>
        </w:tc>
        <w:tc>
          <w:tcPr>
            <w:tcW w:w="1835" w:type="dxa"/>
          </w:tcPr>
          <w:p w14:paraId="63F0F8AB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E80AF2F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</w:tcPr>
          <w:p w14:paraId="19CD699B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78591661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6F47B103" w14:textId="77777777" w:rsidTr="0026106D">
        <w:trPr>
          <w:trHeight w:val="704"/>
        </w:trPr>
        <w:tc>
          <w:tcPr>
            <w:tcW w:w="5661" w:type="dxa"/>
          </w:tcPr>
          <w:p w14:paraId="34CD8C98" w14:textId="666CACC0" w:rsidR="00935F07" w:rsidRPr="00935F07" w:rsidRDefault="00935F07" w:rsidP="00CF733B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>Review</w:t>
            </w:r>
            <w:r w:rsidR="0022591B">
              <w:rPr>
                <w:rFonts w:ascii="Arial" w:hAnsi="Arial" w:cs="Arial"/>
                <w:sz w:val="24"/>
                <w:szCs w:val="24"/>
              </w:rPr>
              <w:t>, analyse</w:t>
            </w:r>
            <w:r w:rsidRPr="00935F07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22591B">
              <w:rPr>
                <w:rFonts w:ascii="Arial" w:hAnsi="Arial" w:cs="Arial"/>
                <w:sz w:val="24"/>
                <w:szCs w:val="24"/>
              </w:rPr>
              <w:t xml:space="preserve">take </w:t>
            </w:r>
            <w:r w:rsidRPr="00935F07">
              <w:rPr>
                <w:rFonts w:ascii="Arial" w:hAnsi="Arial" w:cs="Arial"/>
                <w:sz w:val="24"/>
                <w:szCs w:val="24"/>
              </w:rPr>
              <w:t>action</w:t>
            </w:r>
            <w:r w:rsidR="0022591B">
              <w:rPr>
                <w:rFonts w:ascii="Arial" w:hAnsi="Arial" w:cs="Arial"/>
                <w:sz w:val="24"/>
                <w:szCs w:val="24"/>
              </w:rPr>
              <w:t xml:space="preserve"> on trends/outliers emerging within the</w:t>
            </w:r>
            <w:r w:rsidRPr="00935F07">
              <w:rPr>
                <w:rFonts w:ascii="Arial" w:hAnsi="Arial" w:cs="Arial"/>
                <w:sz w:val="24"/>
                <w:szCs w:val="24"/>
              </w:rPr>
              <w:t xml:space="preserve"> national c</w:t>
            </w:r>
            <w:r w:rsidR="0022591B">
              <w:rPr>
                <w:rFonts w:ascii="Arial" w:hAnsi="Arial" w:cs="Arial"/>
                <w:sz w:val="24"/>
                <w:szCs w:val="24"/>
              </w:rPr>
              <w:t xml:space="preserve">onsumption data </w:t>
            </w:r>
            <w:r w:rsidRPr="00935F07">
              <w:rPr>
                <w:rFonts w:ascii="Arial" w:hAnsi="Arial" w:cs="Arial"/>
                <w:sz w:val="24"/>
                <w:szCs w:val="24"/>
              </w:rPr>
              <w:t>(</w:t>
            </w:r>
            <w:r w:rsidR="00CF733B">
              <w:rPr>
                <w:rFonts w:ascii="Arial" w:hAnsi="Arial" w:cs="Arial"/>
                <w:sz w:val="24"/>
                <w:szCs w:val="24"/>
              </w:rPr>
              <w:t>AMRIC t</w:t>
            </w:r>
            <w:r w:rsidRPr="00935F07">
              <w:rPr>
                <w:rFonts w:ascii="Arial" w:hAnsi="Arial" w:cs="Arial"/>
                <w:sz w:val="24"/>
                <w:szCs w:val="24"/>
              </w:rPr>
              <w:t>arget total consumption 72.1 DDD/100BDU by 2025)</w:t>
            </w:r>
          </w:p>
        </w:tc>
        <w:tc>
          <w:tcPr>
            <w:tcW w:w="1835" w:type="dxa"/>
          </w:tcPr>
          <w:p w14:paraId="4C976B00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7F0B949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</w:tcPr>
          <w:p w14:paraId="19012101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5B5BE406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2BACDFE1" w14:textId="77777777" w:rsidTr="0026106D">
        <w:trPr>
          <w:trHeight w:val="704"/>
        </w:trPr>
        <w:tc>
          <w:tcPr>
            <w:tcW w:w="5661" w:type="dxa"/>
          </w:tcPr>
          <w:p w14:paraId="2C5EC371" w14:textId="6BD7F9B4" w:rsidR="00935F07" w:rsidRPr="00935F07" w:rsidRDefault="00935F07" w:rsidP="00375C5B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>Reserve antimicrobial monitoring –</w:t>
            </w:r>
            <w:r w:rsidR="00D974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5F07">
              <w:rPr>
                <w:rFonts w:ascii="Arial" w:hAnsi="Arial" w:cs="Arial"/>
                <w:sz w:val="24"/>
                <w:szCs w:val="24"/>
              </w:rPr>
              <w:t>review u</w:t>
            </w:r>
            <w:r w:rsidR="00375C5B">
              <w:rPr>
                <w:rFonts w:ascii="Arial" w:hAnsi="Arial" w:cs="Arial"/>
                <w:sz w:val="24"/>
                <w:szCs w:val="24"/>
              </w:rPr>
              <w:t xml:space="preserve">sage of reserve antimicrobials </w:t>
            </w:r>
            <w:r w:rsidRPr="00935F07">
              <w:rPr>
                <w:rFonts w:ascii="Arial" w:hAnsi="Arial" w:cs="Arial"/>
                <w:sz w:val="24"/>
                <w:szCs w:val="24"/>
              </w:rPr>
              <w:t>and check if admin</w:t>
            </w:r>
            <w:r w:rsidR="00375C5B">
              <w:rPr>
                <w:rFonts w:ascii="Arial" w:hAnsi="Arial" w:cs="Arial"/>
                <w:sz w:val="24"/>
                <w:szCs w:val="24"/>
              </w:rPr>
              <w:t>istration</w:t>
            </w:r>
            <w:r w:rsidRPr="00935F07">
              <w:rPr>
                <w:rFonts w:ascii="Arial" w:hAnsi="Arial" w:cs="Arial"/>
                <w:sz w:val="24"/>
                <w:szCs w:val="24"/>
              </w:rPr>
              <w:t xml:space="preserve"> is compliant (&gt;90% compliant ) with </w:t>
            </w:r>
            <w:r w:rsidR="00375C5B">
              <w:rPr>
                <w:rFonts w:ascii="Arial" w:hAnsi="Arial" w:cs="Arial"/>
                <w:sz w:val="24"/>
                <w:szCs w:val="24"/>
              </w:rPr>
              <w:t xml:space="preserve">reserve </w:t>
            </w:r>
            <w:r w:rsidRPr="00935F07">
              <w:rPr>
                <w:rFonts w:ascii="Arial" w:hAnsi="Arial" w:cs="Arial"/>
                <w:sz w:val="24"/>
                <w:szCs w:val="24"/>
              </w:rPr>
              <w:t xml:space="preserve">antimicrobial policy </w:t>
            </w:r>
          </w:p>
        </w:tc>
        <w:tc>
          <w:tcPr>
            <w:tcW w:w="1835" w:type="dxa"/>
          </w:tcPr>
          <w:p w14:paraId="4A7C8990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6B6260A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</w:tcPr>
          <w:p w14:paraId="34DE2779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499D1EA1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7F20BAFC" w14:textId="77777777" w:rsidTr="0026106D">
        <w:trPr>
          <w:trHeight w:val="700"/>
        </w:trPr>
        <w:tc>
          <w:tcPr>
            <w:tcW w:w="5661" w:type="dxa"/>
          </w:tcPr>
          <w:p w14:paraId="221588F7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>Antimicrobial Stewardship rounds schedule agreed for the year</w:t>
            </w:r>
          </w:p>
        </w:tc>
        <w:tc>
          <w:tcPr>
            <w:tcW w:w="1835" w:type="dxa"/>
          </w:tcPr>
          <w:p w14:paraId="2F34377C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1415C07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</w:tcPr>
          <w:p w14:paraId="43743310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5BD7C155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501FBB91" w14:textId="77777777" w:rsidTr="0026106D">
        <w:trPr>
          <w:trHeight w:val="700"/>
        </w:trPr>
        <w:tc>
          <w:tcPr>
            <w:tcW w:w="5661" w:type="dxa"/>
          </w:tcPr>
          <w:p w14:paraId="25B23EF9" w14:textId="74D9896B" w:rsidR="00935F07" w:rsidRPr="00935F07" w:rsidRDefault="0022591B" w:rsidP="0022591B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Collaborate</w:t>
            </w:r>
            <w:r w:rsidR="00935F07" w:rsidRPr="00935F07">
              <w:rPr>
                <w:rFonts w:ascii="Arial" w:hAnsi="Arial" w:cs="Arial"/>
                <w:sz w:val="24"/>
                <w:szCs w:val="24"/>
              </w:rPr>
              <w:t xml:space="preserve"> with medication safety pharmacist to review antimicrobial safety incidents every quarter</w:t>
            </w:r>
            <w:r w:rsidR="0026106D">
              <w:rPr>
                <w:rFonts w:ascii="Arial" w:hAnsi="Arial" w:cs="Arial"/>
                <w:sz w:val="24"/>
                <w:szCs w:val="24"/>
              </w:rPr>
              <w:t xml:space="preserve"> (Q)</w:t>
            </w:r>
          </w:p>
        </w:tc>
        <w:tc>
          <w:tcPr>
            <w:tcW w:w="1835" w:type="dxa"/>
          </w:tcPr>
          <w:p w14:paraId="42269FD0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ECDC1BB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</w:tcPr>
          <w:p w14:paraId="168E149A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63B92079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7A6BFABF" w14:textId="77777777" w:rsidTr="0026106D">
        <w:trPr>
          <w:trHeight w:val="700"/>
        </w:trPr>
        <w:tc>
          <w:tcPr>
            <w:tcW w:w="5661" w:type="dxa"/>
          </w:tcPr>
          <w:p w14:paraId="6C6B7BF2" w14:textId="3E86FE9C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lastRenderedPageBreak/>
              <w:t xml:space="preserve">Review key </w:t>
            </w:r>
            <w:r w:rsidR="0022591B">
              <w:rPr>
                <w:rFonts w:ascii="Arial" w:hAnsi="Arial" w:cs="Arial"/>
                <w:sz w:val="24"/>
                <w:szCs w:val="24"/>
              </w:rPr>
              <w:t xml:space="preserve">HCAI </w:t>
            </w:r>
            <w:r w:rsidRPr="00935F07">
              <w:rPr>
                <w:rFonts w:ascii="Arial" w:hAnsi="Arial" w:cs="Arial"/>
                <w:sz w:val="24"/>
                <w:szCs w:val="24"/>
              </w:rPr>
              <w:t>surveillance data (</w:t>
            </w:r>
            <w:r w:rsidRPr="00935F07">
              <w:rPr>
                <w:rFonts w:ascii="Arial" w:hAnsi="Arial" w:cs="Arial"/>
                <w:i/>
                <w:sz w:val="24"/>
                <w:szCs w:val="24"/>
              </w:rPr>
              <w:t>C difficile</w:t>
            </w:r>
            <w:r w:rsidRPr="00935F07">
              <w:rPr>
                <w:rFonts w:ascii="Arial" w:hAnsi="Arial" w:cs="Arial"/>
                <w:sz w:val="24"/>
                <w:szCs w:val="24"/>
              </w:rPr>
              <w:t xml:space="preserve">, CPE, </w:t>
            </w:r>
            <w:r w:rsidRPr="00935F07">
              <w:rPr>
                <w:rFonts w:ascii="Arial" w:hAnsi="Arial" w:cs="Arial"/>
                <w:i/>
                <w:sz w:val="24"/>
                <w:szCs w:val="24"/>
              </w:rPr>
              <w:t>S aureus</w:t>
            </w:r>
            <w:r w:rsidRPr="00935F07">
              <w:rPr>
                <w:rFonts w:ascii="Arial" w:hAnsi="Arial" w:cs="Arial"/>
                <w:sz w:val="24"/>
                <w:szCs w:val="24"/>
              </w:rPr>
              <w:t xml:space="preserve"> bacteraemia) submitted to </w:t>
            </w:r>
            <w:r w:rsidR="0022591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935F07">
              <w:rPr>
                <w:rFonts w:ascii="Arial" w:hAnsi="Arial" w:cs="Arial"/>
                <w:sz w:val="24"/>
                <w:szCs w:val="24"/>
              </w:rPr>
              <w:t xml:space="preserve">business information unit (BIU) and include </w:t>
            </w:r>
            <w:r w:rsidR="0022591B">
              <w:rPr>
                <w:rFonts w:ascii="Arial" w:hAnsi="Arial" w:cs="Arial"/>
                <w:sz w:val="24"/>
                <w:szCs w:val="24"/>
              </w:rPr>
              <w:t>a summary in AMS Oversight C</w:t>
            </w:r>
            <w:r w:rsidRPr="00935F07">
              <w:rPr>
                <w:rFonts w:ascii="Arial" w:hAnsi="Arial" w:cs="Arial"/>
                <w:sz w:val="24"/>
                <w:szCs w:val="24"/>
              </w:rPr>
              <w:t>ommittee presentations</w:t>
            </w:r>
          </w:p>
        </w:tc>
        <w:tc>
          <w:tcPr>
            <w:tcW w:w="1835" w:type="dxa"/>
          </w:tcPr>
          <w:p w14:paraId="727EDDAF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80B7CA3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</w:tcPr>
          <w:p w14:paraId="3BB928A5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49591AF5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1D676D66" w14:textId="77777777" w:rsidTr="0026106D">
        <w:trPr>
          <w:trHeight w:val="700"/>
        </w:trPr>
        <w:tc>
          <w:tcPr>
            <w:tcW w:w="5661" w:type="dxa"/>
          </w:tcPr>
          <w:p w14:paraId="1B7F781C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 xml:space="preserve">Targets for antimicrobial stewardship rounds agreed including high priority antimicrobials, wards, </w:t>
            </w:r>
            <w:r w:rsidRPr="00935F07">
              <w:rPr>
                <w:rFonts w:ascii="Arial" w:hAnsi="Arial" w:cs="Arial"/>
                <w:i/>
                <w:sz w:val="24"/>
                <w:szCs w:val="24"/>
              </w:rPr>
              <w:t>C difficile</w:t>
            </w:r>
            <w:r w:rsidRPr="00935F07">
              <w:rPr>
                <w:rFonts w:ascii="Arial" w:hAnsi="Arial" w:cs="Arial"/>
                <w:sz w:val="24"/>
                <w:szCs w:val="24"/>
              </w:rPr>
              <w:t xml:space="preserve"> patients</w:t>
            </w:r>
          </w:p>
        </w:tc>
        <w:tc>
          <w:tcPr>
            <w:tcW w:w="1835" w:type="dxa"/>
          </w:tcPr>
          <w:p w14:paraId="042F946E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05DF3AA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</w:tcPr>
          <w:p w14:paraId="1F5980F9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47B59D7C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79EC17C9" w14:textId="77777777" w:rsidTr="0026106D">
        <w:trPr>
          <w:trHeight w:val="696"/>
        </w:trPr>
        <w:tc>
          <w:tcPr>
            <w:tcW w:w="5661" w:type="dxa"/>
          </w:tcPr>
          <w:p w14:paraId="23DCA33F" w14:textId="2E098F45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>Antimicrobial Stewardship round</w:t>
            </w:r>
            <w:r w:rsidR="0022591B">
              <w:rPr>
                <w:rFonts w:ascii="Arial" w:hAnsi="Arial" w:cs="Arial"/>
                <w:sz w:val="24"/>
                <w:szCs w:val="24"/>
              </w:rPr>
              <w:t>s</w:t>
            </w:r>
            <w:r w:rsidRPr="00935F07">
              <w:rPr>
                <w:rFonts w:ascii="Arial" w:hAnsi="Arial" w:cs="Arial"/>
                <w:sz w:val="24"/>
                <w:szCs w:val="24"/>
              </w:rPr>
              <w:t xml:space="preserve"> key performance metrics</w:t>
            </w:r>
            <w:r w:rsidR="0022591B">
              <w:rPr>
                <w:rFonts w:ascii="Arial" w:hAnsi="Arial" w:cs="Arial"/>
                <w:sz w:val="24"/>
                <w:szCs w:val="24"/>
              </w:rPr>
              <w:t xml:space="preserve"> to be</w:t>
            </w:r>
            <w:r w:rsidRPr="00935F07">
              <w:rPr>
                <w:rFonts w:ascii="Arial" w:hAnsi="Arial" w:cs="Arial"/>
                <w:sz w:val="24"/>
                <w:szCs w:val="24"/>
              </w:rPr>
              <w:t xml:space="preserve"> collected and analysed </w:t>
            </w:r>
          </w:p>
        </w:tc>
        <w:tc>
          <w:tcPr>
            <w:tcW w:w="1835" w:type="dxa"/>
          </w:tcPr>
          <w:p w14:paraId="626F5C69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5390EA5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</w:tcPr>
          <w:p w14:paraId="58F3BC5D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198E0F42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5261F903" w14:textId="77777777" w:rsidTr="0026106D">
        <w:trPr>
          <w:trHeight w:val="1076"/>
        </w:trPr>
        <w:tc>
          <w:tcPr>
            <w:tcW w:w="5661" w:type="dxa"/>
          </w:tcPr>
          <w:p w14:paraId="71597ECA" w14:textId="505FF2F7" w:rsidR="00935F07" w:rsidRPr="00935F07" w:rsidRDefault="00935F07" w:rsidP="0022591B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>Antimicrobial resistance data</w:t>
            </w:r>
            <w:r w:rsidR="0022591B">
              <w:rPr>
                <w:rFonts w:ascii="Arial" w:hAnsi="Arial" w:cs="Arial"/>
                <w:sz w:val="24"/>
                <w:szCs w:val="24"/>
              </w:rPr>
              <w:t xml:space="preserve"> to be presented to the oversight committee by surveillance scientist. The </w:t>
            </w:r>
            <w:r w:rsidRPr="00935F07">
              <w:rPr>
                <w:rFonts w:ascii="Arial" w:hAnsi="Arial" w:cs="Arial"/>
                <w:sz w:val="24"/>
                <w:szCs w:val="24"/>
              </w:rPr>
              <w:t>committee decide if any resistance data</w:t>
            </w:r>
            <w:r w:rsidR="0022591B">
              <w:rPr>
                <w:rFonts w:ascii="Arial" w:hAnsi="Arial" w:cs="Arial"/>
                <w:sz w:val="24"/>
                <w:szCs w:val="24"/>
              </w:rPr>
              <w:t xml:space="preserve"> findings require</w:t>
            </w:r>
            <w:r w:rsidR="00375C5B">
              <w:rPr>
                <w:rFonts w:ascii="Arial" w:hAnsi="Arial" w:cs="Arial"/>
                <w:sz w:val="24"/>
                <w:szCs w:val="24"/>
              </w:rPr>
              <w:t xml:space="preserve"> action for example change of local prescribing guidance</w:t>
            </w:r>
          </w:p>
        </w:tc>
        <w:tc>
          <w:tcPr>
            <w:tcW w:w="1835" w:type="dxa"/>
          </w:tcPr>
          <w:p w14:paraId="1162067E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89FD408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</w:tcPr>
          <w:p w14:paraId="269622F4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68C7C1C8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7A46AF01" w14:textId="77777777" w:rsidTr="0026106D">
        <w:trPr>
          <w:trHeight w:val="919"/>
        </w:trPr>
        <w:tc>
          <w:tcPr>
            <w:tcW w:w="5661" w:type="dxa"/>
          </w:tcPr>
          <w:p w14:paraId="139ABC63" w14:textId="5147A88D" w:rsidR="00935F07" w:rsidRPr="00935F07" w:rsidRDefault="00270EF5" w:rsidP="00270EF5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national Point Prevalence Survey (PPS)</w:t>
            </w:r>
            <w:r w:rsidR="00935F07" w:rsidRPr="00935F0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be </w:t>
            </w:r>
            <w:r w:rsidR="00935F07" w:rsidRPr="00935F07">
              <w:rPr>
                <w:rFonts w:ascii="Arial" w:hAnsi="Arial" w:cs="Arial"/>
                <w:sz w:val="24"/>
                <w:szCs w:val="24"/>
              </w:rPr>
              <w:t>completed and data</w:t>
            </w:r>
            <w:r>
              <w:rPr>
                <w:rFonts w:ascii="Arial" w:hAnsi="Arial" w:cs="Arial"/>
                <w:sz w:val="24"/>
                <w:szCs w:val="24"/>
              </w:rPr>
              <w:t xml:space="preserve"> findings, communicated </w:t>
            </w:r>
            <w:r w:rsidR="00375C5B">
              <w:rPr>
                <w:rFonts w:ascii="Arial" w:hAnsi="Arial" w:cs="Arial"/>
                <w:sz w:val="24"/>
                <w:szCs w:val="24"/>
              </w:rPr>
              <w:t>to local stakeholders</w:t>
            </w:r>
          </w:p>
        </w:tc>
        <w:tc>
          <w:tcPr>
            <w:tcW w:w="1835" w:type="dxa"/>
          </w:tcPr>
          <w:p w14:paraId="3239E2B4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1BAEAD4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</w:tcPr>
          <w:p w14:paraId="2ACFC63F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7FF522D8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261E3A2C" w14:textId="77777777" w:rsidTr="0026106D">
        <w:trPr>
          <w:trHeight w:val="919"/>
        </w:trPr>
        <w:tc>
          <w:tcPr>
            <w:tcW w:w="5661" w:type="dxa"/>
          </w:tcPr>
          <w:p w14:paraId="04B4A0FE" w14:textId="64C0E096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lastRenderedPageBreak/>
              <w:t>Review key recommendation</w:t>
            </w:r>
            <w:r w:rsidR="00270EF5">
              <w:rPr>
                <w:rFonts w:ascii="Arial" w:hAnsi="Arial" w:cs="Arial"/>
                <w:sz w:val="24"/>
                <w:szCs w:val="24"/>
              </w:rPr>
              <w:t xml:space="preserve">s from PPS </w:t>
            </w:r>
            <w:r w:rsidRPr="00935F07">
              <w:rPr>
                <w:rFonts w:ascii="Arial" w:hAnsi="Arial" w:cs="Arial"/>
                <w:sz w:val="24"/>
                <w:szCs w:val="24"/>
              </w:rPr>
              <w:t>results</w:t>
            </w:r>
            <w:r w:rsidR="00270EF5">
              <w:rPr>
                <w:rFonts w:ascii="Arial" w:hAnsi="Arial" w:cs="Arial"/>
                <w:sz w:val="24"/>
                <w:szCs w:val="24"/>
              </w:rPr>
              <w:t xml:space="preserve"> and schedule</w:t>
            </w:r>
            <w:r w:rsidR="00375C5B">
              <w:rPr>
                <w:rFonts w:ascii="Arial" w:hAnsi="Arial" w:cs="Arial"/>
                <w:sz w:val="24"/>
                <w:szCs w:val="24"/>
              </w:rPr>
              <w:t xml:space="preserve"> time in Q4 to action</w:t>
            </w:r>
          </w:p>
        </w:tc>
        <w:tc>
          <w:tcPr>
            <w:tcW w:w="1835" w:type="dxa"/>
          </w:tcPr>
          <w:p w14:paraId="2090EBD8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2B48074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</w:tcPr>
          <w:p w14:paraId="11B0CAD2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46618453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1591CE95" w14:textId="77777777" w:rsidTr="0026106D">
        <w:trPr>
          <w:trHeight w:val="919"/>
        </w:trPr>
        <w:tc>
          <w:tcPr>
            <w:tcW w:w="5661" w:type="dxa"/>
          </w:tcPr>
          <w:p w14:paraId="70AA718A" w14:textId="2808204B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>Quarterly review of any antimicrobial related safety incidents, adverse antimicrobial drug events</w:t>
            </w:r>
            <w:r w:rsidR="00375C5B">
              <w:rPr>
                <w:rFonts w:ascii="Arial" w:hAnsi="Arial" w:cs="Arial"/>
                <w:sz w:val="24"/>
                <w:szCs w:val="24"/>
              </w:rPr>
              <w:t xml:space="preserve"> and follow up</w:t>
            </w:r>
            <w:r w:rsidR="00270EF5">
              <w:rPr>
                <w:rFonts w:ascii="Arial" w:hAnsi="Arial" w:cs="Arial"/>
                <w:sz w:val="24"/>
                <w:szCs w:val="24"/>
              </w:rPr>
              <w:t xml:space="preserve"> on outstanding actions</w:t>
            </w:r>
          </w:p>
        </w:tc>
        <w:tc>
          <w:tcPr>
            <w:tcW w:w="1835" w:type="dxa"/>
          </w:tcPr>
          <w:p w14:paraId="55D2A6E1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D58E760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</w:tcPr>
          <w:p w14:paraId="26B0F4FD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6DB360B4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62E65875" w14:textId="77777777" w:rsidTr="00935F07">
        <w:trPr>
          <w:trHeight w:val="405"/>
        </w:trPr>
        <w:tc>
          <w:tcPr>
            <w:tcW w:w="11977" w:type="dxa"/>
            <w:gridSpan w:val="4"/>
            <w:shd w:val="clear" w:color="auto" w:fill="F7CAAC" w:themeFill="accent2" w:themeFillTint="66"/>
          </w:tcPr>
          <w:p w14:paraId="497E6107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5F07">
              <w:rPr>
                <w:rFonts w:ascii="Arial" w:hAnsi="Arial" w:cs="Arial"/>
                <w:b/>
                <w:sz w:val="24"/>
                <w:szCs w:val="24"/>
              </w:rPr>
              <w:t xml:space="preserve">AMS QI Projects </w:t>
            </w:r>
          </w:p>
        </w:tc>
        <w:tc>
          <w:tcPr>
            <w:tcW w:w="2619" w:type="dxa"/>
            <w:shd w:val="clear" w:color="auto" w:fill="F7CAAC" w:themeFill="accent2" w:themeFillTint="66"/>
          </w:tcPr>
          <w:p w14:paraId="105D35D1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5F07" w:rsidRPr="00935F07" w14:paraId="52773CD0" w14:textId="77777777" w:rsidTr="0026106D">
        <w:trPr>
          <w:trHeight w:val="557"/>
        </w:trPr>
        <w:tc>
          <w:tcPr>
            <w:tcW w:w="5661" w:type="dxa"/>
          </w:tcPr>
          <w:p w14:paraId="62CF8752" w14:textId="297D7DC9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>Review and plan for natio</w:t>
            </w:r>
            <w:r w:rsidR="00270EF5">
              <w:rPr>
                <w:rFonts w:ascii="Arial" w:hAnsi="Arial" w:cs="Arial"/>
                <w:sz w:val="24"/>
                <w:szCs w:val="24"/>
              </w:rPr>
              <w:t>nal AMRIC initiatives e.g. IV/PO</w:t>
            </w:r>
            <w:r w:rsidRPr="00935F07">
              <w:rPr>
                <w:rFonts w:ascii="Arial" w:hAnsi="Arial" w:cs="Arial"/>
                <w:sz w:val="24"/>
                <w:szCs w:val="24"/>
              </w:rPr>
              <w:t xml:space="preserve"> toolkit, S</w:t>
            </w:r>
            <w:r w:rsidR="00270EF5">
              <w:rPr>
                <w:rFonts w:ascii="Arial" w:hAnsi="Arial" w:cs="Arial"/>
                <w:sz w:val="24"/>
                <w:szCs w:val="24"/>
              </w:rPr>
              <w:t xml:space="preserve">urgical </w:t>
            </w:r>
            <w:r w:rsidRPr="00935F07">
              <w:rPr>
                <w:rFonts w:ascii="Arial" w:hAnsi="Arial" w:cs="Arial"/>
                <w:sz w:val="24"/>
                <w:szCs w:val="24"/>
              </w:rPr>
              <w:t>A</w:t>
            </w:r>
            <w:r w:rsidR="00270EF5">
              <w:rPr>
                <w:rFonts w:ascii="Arial" w:hAnsi="Arial" w:cs="Arial"/>
                <w:sz w:val="24"/>
                <w:szCs w:val="24"/>
              </w:rPr>
              <w:t xml:space="preserve">ntibiotic </w:t>
            </w:r>
            <w:r w:rsidRPr="00935F07">
              <w:rPr>
                <w:rFonts w:ascii="Arial" w:hAnsi="Arial" w:cs="Arial"/>
                <w:sz w:val="24"/>
                <w:szCs w:val="24"/>
              </w:rPr>
              <w:t>P</w:t>
            </w:r>
            <w:r w:rsidR="00270EF5">
              <w:rPr>
                <w:rFonts w:ascii="Arial" w:hAnsi="Arial" w:cs="Arial"/>
                <w:sz w:val="24"/>
                <w:szCs w:val="24"/>
              </w:rPr>
              <w:t>rophylaxis (SAP)</w:t>
            </w:r>
            <w:r w:rsidRPr="00935F07">
              <w:rPr>
                <w:rFonts w:ascii="Arial" w:hAnsi="Arial" w:cs="Arial"/>
                <w:sz w:val="24"/>
                <w:szCs w:val="24"/>
              </w:rPr>
              <w:t xml:space="preserve"> guidance (Target 20% </w:t>
            </w:r>
            <w:r w:rsidR="00375C5B">
              <w:rPr>
                <w:rFonts w:ascii="Arial" w:hAnsi="Arial" w:cs="Arial"/>
                <w:sz w:val="24"/>
                <w:szCs w:val="24"/>
              </w:rPr>
              <w:t>SAP &lt;24 hours duration by 2025)</w:t>
            </w:r>
          </w:p>
        </w:tc>
        <w:tc>
          <w:tcPr>
            <w:tcW w:w="1835" w:type="dxa"/>
          </w:tcPr>
          <w:p w14:paraId="4E87488D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6F73B6A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</w:tcPr>
          <w:p w14:paraId="45AF2474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6B1652E6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6DC28CA4" w14:textId="77777777" w:rsidTr="0026106D">
        <w:trPr>
          <w:trHeight w:val="418"/>
        </w:trPr>
        <w:tc>
          <w:tcPr>
            <w:tcW w:w="5661" w:type="dxa"/>
          </w:tcPr>
          <w:p w14:paraId="4364C9C2" w14:textId="689749C6" w:rsidR="00935F07" w:rsidRPr="00935F07" w:rsidRDefault="00E92CC8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Utilise the</w:t>
            </w:r>
            <w:r w:rsidR="00375C5B">
              <w:rPr>
                <w:rFonts w:ascii="Arial" w:hAnsi="Arial" w:cs="Arial"/>
                <w:sz w:val="24"/>
                <w:szCs w:val="24"/>
              </w:rPr>
              <w:t xml:space="preserve"> learning from data analysis, </w:t>
            </w:r>
            <w:r w:rsidR="00935F07" w:rsidRPr="00935F07">
              <w:rPr>
                <w:rFonts w:ascii="Arial" w:hAnsi="Arial" w:cs="Arial"/>
                <w:sz w:val="24"/>
                <w:szCs w:val="24"/>
              </w:rPr>
              <w:t>feedback, audits and patient safety incidents to</w:t>
            </w:r>
            <w:r w:rsidR="00270EF5">
              <w:rPr>
                <w:rFonts w:ascii="Arial" w:hAnsi="Arial" w:cs="Arial"/>
                <w:sz w:val="24"/>
                <w:szCs w:val="24"/>
              </w:rPr>
              <w:t xml:space="preserve"> inform local improvement plans and to </w:t>
            </w:r>
            <w:r w:rsidR="00935F07" w:rsidRPr="00935F07">
              <w:rPr>
                <w:rFonts w:ascii="Arial" w:hAnsi="Arial" w:cs="Arial"/>
                <w:sz w:val="24"/>
                <w:szCs w:val="24"/>
              </w:rPr>
              <w:t>decide on priorities for the year</w:t>
            </w:r>
          </w:p>
        </w:tc>
        <w:tc>
          <w:tcPr>
            <w:tcW w:w="1835" w:type="dxa"/>
          </w:tcPr>
          <w:p w14:paraId="0C9CFB49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D60D0E5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</w:tcPr>
          <w:p w14:paraId="063AD5EF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1A2DE54D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2B9A76F7" w14:textId="77777777" w:rsidTr="0026106D">
        <w:trPr>
          <w:trHeight w:val="418"/>
        </w:trPr>
        <w:tc>
          <w:tcPr>
            <w:tcW w:w="5661" w:type="dxa"/>
          </w:tcPr>
          <w:p w14:paraId="5B9A6F54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>Review local HCAI data and support local improvement strategies as appropriate</w:t>
            </w:r>
          </w:p>
        </w:tc>
        <w:tc>
          <w:tcPr>
            <w:tcW w:w="1835" w:type="dxa"/>
          </w:tcPr>
          <w:p w14:paraId="4EADDE2E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F315D6E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</w:tcPr>
          <w:p w14:paraId="23DA332F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04EA4D0C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E7E13E" w14:textId="77777777" w:rsidR="00E92CC8" w:rsidRDefault="00E92CC8">
      <w:r>
        <w:br w:type="page"/>
      </w:r>
    </w:p>
    <w:tbl>
      <w:tblPr>
        <w:tblStyle w:val="TableGrid"/>
        <w:tblpPr w:leftFromText="180" w:rightFromText="180" w:vertAnchor="text" w:horzAnchor="margin" w:tblpY="-254"/>
        <w:tblW w:w="14596" w:type="dxa"/>
        <w:tblLook w:val="04A0" w:firstRow="1" w:lastRow="0" w:firstColumn="1" w:lastColumn="0" w:noHBand="0" w:noVBand="1"/>
      </w:tblPr>
      <w:tblGrid>
        <w:gridCol w:w="5661"/>
        <w:gridCol w:w="1835"/>
        <w:gridCol w:w="1863"/>
        <w:gridCol w:w="2618"/>
        <w:gridCol w:w="2619"/>
      </w:tblGrid>
      <w:tr w:rsidR="00935F07" w:rsidRPr="00935F07" w14:paraId="617E7DFC" w14:textId="77777777" w:rsidTr="00392EE6">
        <w:trPr>
          <w:trHeight w:val="418"/>
        </w:trPr>
        <w:tc>
          <w:tcPr>
            <w:tcW w:w="14596" w:type="dxa"/>
            <w:gridSpan w:val="5"/>
            <w:shd w:val="clear" w:color="auto" w:fill="F7CAAC" w:themeFill="accent2" w:themeFillTint="66"/>
          </w:tcPr>
          <w:p w14:paraId="2DAD03FB" w14:textId="0B1B6B16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5F0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Education &amp; Training </w:t>
            </w:r>
          </w:p>
        </w:tc>
      </w:tr>
      <w:tr w:rsidR="00935F07" w:rsidRPr="00935F07" w14:paraId="36542276" w14:textId="77777777" w:rsidTr="00935F07">
        <w:trPr>
          <w:trHeight w:val="418"/>
        </w:trPr>
        <w:tc>
          <w:tcPr>
            <w:tcW w:w="5661" w:type="dxa"/>
            <w:vAlign w:val="bottom"/>
          </w:tcPr>
          <w:p w14:paraId="210B205B" w14:textId="7CF5A9D6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>Pharmacist education sessions</w:t>
            </w:r>
            <w:r w:rsidR="00375C5B">
              <w:rPr>
                <w:rFonts w:ascii="Arial" w:hAnsi="Arial" w:cs="Arial"/>
                <w:sz w:val="24"/>
                <w:szCs w:val="24"/>
              </w:rPr>
              <w:t xml:space="preserve"> to be</w:t>
            </w:r>
            <w:r w:rsidRPr="00935F07">
              <w:rPr>
                <w:rFonts w:ascii="Arial" w:hAnsi="Arial" w:cs="Arial"/>
                <w:sz w:val="24"/>
                <w:szCs w:val="24"/>
              </w:rPr>
              <w:t xml:space="preserve"> delivered</w:t>
            </w:r>
            <w:r w:rsidR="00E92CC8">
              <w:rPr>
                <w:rFonts w:ascii="Arial" w:hAnsi="Arial" w:cs="Arial"/>
                <w:sz w:val="24"/>
                <w:szCs w:val="24"/>
              </w:rPr>
              <w:t xml:space="preserve"> annually</w:t>
            </w:r>
          </w:p>
        </w:tc>
        <w:tc>
          <w:tcPr>
            <w:tcW w:w="1835" w:type="dxa"/>
          </w:tcPr>
          <w:p w14:paraId="42E50D76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14:paraId="68424FDE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2FED5FB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1563F253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4E4BB7C7" w14:textId="77777777" w:rsidTr="00935F07">
        <w:trPr>
          <w:trHeight w:val="418"/>
        </w:trPr>
        <w:tc>
          <w:tcPr>
            <w:tcW w:w="5661" w:type="dxa"/>
            <w:vAlign w:val="bottom"/>
          </w:tcPr>
          <w:p w14:paraId="54BAC735" w14:textId="607B7F18" w:rsidR="00935F07" w:rsidRPr="00935F07" w:rsidRDefault="00935F07" w:rsidP="00375C5B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 xml:space="preserve">Intern education </w:t>
            </w:r>
            <w:r w:rsidR="00375C5B">
              <w:rPr>
                <w:rFonts w:ascii="Arial" w:hAnsi="Arial" w:cs="Arial"/>
                <w:sz w:val="24"/>
                <w:szCs w:val="24"/>
              </w:rPr>
              <w:t>to be delivered</w:t>
            </w:r>
            <w:r w:rsidR="00E92CC8">
              <w:rPr>
                <w:rFonts w:ascii="Arial" w:hAnsi="Arial" w:cs="Arial"/>
                <w:sz w:val="24"/>
                <w:szCs w:val="24"/>
              </w:rPr>
              <w:t xml:space="preserve"> annually </w:t>
            </w:r>
          </w:p>
        </w:tc>
        <w:tc>
          <w:tcPr>
            <w:tcW w:w="1835" w:type="dxa"/>
          </w:tcPr>
          <w:p w14:paraId="1C791AE4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14:paraId="6D09601C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BB916B9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26A9771F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586C1012" w14:textId="77777777" w:rsidTr="00935F07">
        <w:trPr>
          <w:trHeight w:val="418"/>
        </w:trPr>
        <w:tc>
          <w:tcPr>
            <w:tcW w:w="5661" w:type="dxa"/>
            <w:vAlign w:val="bottom"/>
          </w:tcPr>
          <w:p w14:paraId="49D62D20" w14:textId="5AC9221B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>Nurse education/ nursing grand rounds</w:t>
            </w:r>
            <w:r w:rsidR="00375C5B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270EF5">
              <w:rPr>
                <w:rFonts w:ascii="Arial" w:hAnsi="Arial" w:cs="Arial"/>
                <w:sz w:val="24"/>
                <w:szCs w:val="24"/>
              </w:rPr>
              <w:t xml:space="preserve"> be</w:t>
            </w:r>
            <w:r w:rsidR="00E92CC8">
              <w:rPr>
                <w:rFonts w:ascii="Arial" w:hAnsi="Arial" w:cs="Arial"/>
                <w:sz w:val="24"/>
                <w:szCs w:val="24"/>
              </w:rPr>
              <w:t xml:space="preserve"> delivered annually</w:t>
            </w:r>
          </w:p>
        </w:tc>
        <w:tc>
          <w:tcPr>
            <w:tcW w:w="1835" w:type="dxa"/>
          </w:tcPr>
          <w:p w14:paraId="388E0AAE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14:paraId="3C3C77D3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6CD9F7C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496C3CFA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6FDA0ACC" w14:textId="77777777" w:rsidTr="00935F07">
        <w:trPr>
          <w:trHeight w:val="418"/>
        </w:trPr>
        <w:tc>
          <w:tcPr>
            <w:tcW w:w="5661" w:type="dxa"/>
            <w:vAlign w:val="bottom"/>
          </w:tcPr>
          <w:p w14:paraId="44B166CB" w14:textId="6C24B80B" w:rsidR="00935F07" w:rsidRPr="00935F07" w:rsidRDefault="00935F07" w:rsidP="00375C5B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>Schedule AMS presentations at speciality spe</w:t>
            </w:r>
            <w:r w:rsidR="00375C5B">
              <w:rPr>
                <w:rFonts w:ascii="Arial" w:hAnsi="Arial" w:cs="Arial"/>
                <w:sz w:val="24"/>
                <w:szCs w:val="24"/>
              </w:rPr>
              <w:t xml:space="preserve">cific journal clubs for example attend respiratory journal club </w:t>
            </w:r>
            <w:r w:rsidR="009429EB">
              <w:rPr>
                <w:rFonts w:ascii="Arial" w:hAnsi="Arial" w:cs="Arial"/>
                <w:sz w:val="24"/>
                <w:szCs w:val="24"/>
              </w:rPr>
              <w:t>and highlight local AMS work</w:t>
            </w:r>
          </w:p>
        </w:tc>
        <w:tc>
          <w:tcPr>
            <w:tcW w:w="1835" w:type="dxa"/>
          </w:tcPr>
          <w:p w14:paraId="64C154EF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14:paraId="67E430D6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8325DAE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7F40B12D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00C1E4CE" w14:textId="77777777" w:rsidTr="00935F07">
        <w:trPr>
          <w:trHeight w:val="418"/>
        </w:trPr>
        <w:tc>
          <w:tcPr>
            <w:tcW w:w="5661" w:type="dxa"/>
            <w:vAlign w:val="bottom"/>
          </w:tcPr>
          <w:p w14:paraId="3304749F" w14:textId="05E585CF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>P</w:t>
            </w:r>
            <w:r w:rsidR="009429EB">
              <w:rPr>
                <w:rFonts w:ascii="Arial" w:hAnsi="Arial" w:cs="Arial"/>
                <w:sz w:val="24"/>
                <w:szCs w:val="24"/>
              </w:rPr>
              <w:t>lan audit feedback sessions for example</w:t>
            </w:r>
            <w:r w:rsidRPr="00935F07">
              <w:rPr>
                <w:rFonts w:ascii="Arial" w:hAnsi="Arial" w:cs="Arial"/>
                <w:sz w:val="24"/>
                <w:szCs w:val="24"/>
              </w:rPr>
              <w:t xml:space="preserve"> SAP audit initiative undertaken, plan to feedback to surgical teams </w:t>
            </w:r>
          </w:p>
        </w:tc>
        <w:tc>
          <w:tcPr>
            <w:tcW w:w="1835" w:type="dxa"/>
          </w:tcPr>
          <w:p w14:paraId="4CFAC516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14:paraId="4B67C837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778BD0C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1DF951C0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04345CB7" w14:textId="77777777" w:rsidTr="00392EE6">
        <w:trPr>
          <w:trHeight w:val="418"/>
        </w:trPr>
        <w:tc>
          <w:tcPr>
            <w:tcW w:w="14596" w:type="dxa"/>
            <w:gridSpan w:val="5"/>
            <w:shd w:val="clear" w:color="auto" w:fill="F7CAAC" w:themeFill="accent2" w:themeFillTint="66"/>
          </w:tcPr>
          <w:p w14:paraId="28634AAB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b/>
                <w:sz w:val="24"/>
                <w:szCs w:val="24"/>
              </w:rPr>
              <w:t>Guidelines and Guideline Review</w:t>
            </w:r>
          </w:p>
        </w:tc>
      </w:tr>
      <w:tr w:rsidR="00935F07" w:rsidRPr="00935F07" w14:paraId="310DB293" w14:textId="77777777" w:rsidTr="00935F07">
        <w:trPr>
          <w:trHeight w:val="418"/>
        </w:trPr>
        <w:tc>
          <w:tcPr>
            <w:tcW w:w="5661" w:type="dxa"/>
          </w:tcPr>
          <w:p w14:paraId="2A3963D2" w14:textId="46F920ED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 xml:space="preserve">Compile summary of current status of guidance, each guidance </w:t>
            </w:r>
            <w:r w:rsidR="00270EF5">
              <w:rPr>
                <w:rFonts w:ascii="Arial" w:hAnsi="Arial" w:cs="Arial"/>
                <w:sz w:val="24"/>
                <w:szCs w:val="24"/>
              </w:rPr>
              <w:t xml:space="preserve">document </w:t>
            </w:r>
            <w:r w:rsidRPr="00935F07">
              <w:rPr>
                <w:rFonts w:ascii="Arial" w:hAnsi="Arial" w:cs="Arial"/>
                <w:sz w:val="24"/>
                <w:szCs w:val="24"/>
              </w:rPr>
              <w:t>should be reviewed every 3 years</w:t>
            </w:r>
          </w:p>
        </w:tc>
        <w:tc>
          <w:tcPr>
            <w:tcW w:w="1835" w:type="dxa"/>
          </w:tcPr>
          <w:p w14:paraId="76B72F93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14:paraId="6CA914C2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D8E4825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46727C0C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3D72407B" w14:textId="77777777" w:rsidTr="00935F07">
        <w:trPr>
          <w:trHeight w:val="418"/>
        </w:trPr>
        <w:tc>
          <w:tcPr>
            <w:tcW w:w="5661" w:type="dxa"/>
          </w:tcPr>
          <w:p w14:paraId="75887F8D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>Plan for updating guidance for upcoming year with other stakeholders as appropriate</w:t>
            </w:r>
          </w:p>
        </w:tc>
        <w:tc>
          <w:tcPr>
            <w:tcW w:w="1835" w:type="dxa"/>
          </w:tcPr>
          <w:p w14:paraId="10922F60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14:paraId="53301FC2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83F43EB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2E1D8489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23494CB5" w14:textId="77777777" w:rsidTr="00E92CC8">
        <w:trPr>
          <w:trHeight w:val="983"/>
        </w:trPr>
        <w:tc>
          <w:tcPr>
            <w:tcW w:w="5661" w:type="dxa"/>
          </w:tcPr>
          <w:p w14:paraId="632077D0" w14:textId="7E5F10F7" w:rsidR="00270EF5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lastRenderedPageBreak/>
              <w:t>Review national guidance and utilise national guidance locally</w:t>
            </w:r>
          </w:p>
        </w:tc>
        <w:tc>
          <w:tcPr>
            <w:tcW w:w="1835" w:type="dxa"/>
          </w:tcPr>
          <w:p w14:paraId="6FA14B30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14:paraId="19CE6E78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F70B927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427BD28D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6956C748" w14:textId="77777777" w:rsidTr="00392EE6">
        <w:trPr>
          <w:trHeight w:val="418"/>
        </w:trPr>
        <w:tc>
          <w:tcPr>
            <w:tcW w:w="14596" w:type="dxa"/>
            <w:gridSpan w:val="5"/>
            <w:shd w:val="clear" w:color="auto" w:fill="F7CAAC" w:themeFill="accent2" w:themeFillTint="66"/>
            <w:vAlign w:val="bottom"/>
          </w:tcPr>
          <w:p w14:paraId="4E107B4B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5F07">
              <w:rPr>
                <w:rFonts w:ascii="Arial" w:hAnsi="Arial" w:cs="Arial"/>
                <w:b/>
                <w:sz w:val="24"/>
                <w:szCs w:val="24"/>
              </w:rPr>
              <w:t>Communications</w:t>
            </w:r>
          </w:p>
        </w:tc>
      </w:tr>
      <w:tr w:rsidR="00935F07" w:rsidRPr="00935F07" w14:paraId="72344506" w14:textId="77777777" w:rsidTr="00392EE6">
        <w:trPr>
          <w:trHeight w:val="418"/>
        </w:trPr>
        <w:tc>
          <w:tcPr>
            <w:tcW w:w="14596" w:type="dxa"/>
            <w:gridSpan w:val="5"/>
          </w:tcPr>
          <w:p w14:paraId="072A05FC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bCs/>
                <w:sz w:val="24"/>
                <w:szCs w:val="24"/>
                <w:u w:val="single"/>
              </w:rPr>
              <w:t>Awareness Days</w:t>
            </w:r>
          </w:p>
        </w:tc>
      </w:tr>
      <w:tr w:rsidR="00935F07" w:rsidRPr="00935F07" w14:paraId="52949964" w14:textId="77777777" w:rsidTr="00935F07">
        <w:trPr>
          <w:trHeight w:val="418"/>
        </w:trPr>
        <w:tc>
          <w:tcPr>
            <w:tcW w:w="5661" w:type="dxa"/>
          </w:tcPr>
          <w:p w14:paraId="5A48E506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>Plan for promoting World Sepsis Day (Sept 13</w:t>
            </w:r>
            <w:r w:rsidRPr="00935F0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935F0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35" w:type="dxa"/>
          </w:tcPr>
          <w:p w14:paraId="3986FC1C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14:paraId="0A828B5A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D28B29E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2D5936B5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636E39BD" w14:textId="77777777" w:rsidTr="00935F07">
        <w:trPr>
          <w:trHeight w:val="418"/>
        </w:trPr>
        <w:tc>
          <w:tcPr>
            <w:tcW w:w="5661" w:type="dxa"/>
          </w:tcPr>
          <w:p w14:paraId="29CD70CA" w14:textId="75029FDE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>Plan for European Antibiotic Awareness Day (Nov 18</w:t>
            </w:r>
            <w:r w:rsidRPr="00935F0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935F07">
              <w:rPr>
                <w:rFonts w:ascii="Arial" w:hAnsi="Arial" w:cs="Arial"/>
                <w:sz w:val="24"/>
                <w:szCs w:val="24"/>
              </w:rPr>
              <w:t>)</w:t>
            </w:r>
            <w:r w:rsidR="00CB591B">
              <w:rPr>
                <w:rFonts w:ascii="Arial" w:hAnsi="Arial" w:cs="Arial"/>
                <w:sz w:val="24"/>
                <w:szCs w:val="24"/>
              </w:rPr>
              <w:t xml:space="preserve"> (EAAD)</w:t>
            </w:r>
          </w:p>
        </w:tc>
        <w:tc>
          <w:tcPr>
            <w:tcW w:w="1835" w:type="dxa"/>
          </w:tcPr>
          <w:p w14:paraId="496CB898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14:paraId="6AF2766F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2B66AA5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5B26328D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1360D197" w14:textId="77777777" w:rsidTr="00935F07">
        <w:trPr>
          <w:trHeight w:val="418"/>
        </w:trPr>
        <w:tc>
          <w:tcPr>
            <w:tcW w:w="5661" w:type="dxa"/>
          </w:tcPr>
          <w:p w14:paraId="16AA04CB" w14:textId="57D29C92" w:rsidR="009429EB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>Plan for Hand Hygiene Day (May 5</w:t>
            </w:r>
            <w:r w:rsidRPr="00935F0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935F0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35" w:type="dxa"/>
          </w:tcPr>
          <w:p w14:paraId="1386A043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14:paraId="2EBEECE1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D92329A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1CAC26FF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4429011B" w14:textId="77777777" w:rsidTr="00935F07">
        <w:trPr>
          <w:trHeight w:val="418"/>
        </w:trPr>
        <w:tc>
          <w:tcPr>
            <w:tcW w:w="11977" w:type="dxa"/>
            <w:gridSpan w:val="4"/>
          </w:tcPr>
          <w:p w14:paraId="0455563D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bCs/>
                <w:sz w:val="24"/>
                <w:szCs w:val="24"/>
                <w:u w:val="single"/>
              </w:rPr>
              <w:t>Advertising of key messages to hospital staff population</w:t>
            </w:r>
          </w:p>
        </w:tc>
        <w:tc>
          <w:tcPr>
            <w:tcW w:w="2619" w:type="dxa"/>
          </w:tcPr>
          <w:p w14:paraId="58DA2778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935F07" w:rsidRPr="00935F07" w14:paraId="1A730EC6" w14:textId="77777777" w:rsidTr="00935F07">
        <w:trPr>
          <w:trHeight w:val="418"/>
        </w:trPr>
        <w:tc>
          <w:tcPr>
            <w:tcW w:w="5661" w:type="dxa"/>
          </w:tcPr>
          <w:p w14:paraId="741C52D4" w14:textId="49DF6B5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>Utilise pre-existing communication streams including hosp</w:t>
            </w:r>
            <w:r w:rsidR="009429EB">
              <w:rPr>
                <w:rFonts w:ascii="Arial" w:hAnsi="Arial" w:cs="Arial"/>
                <w:sz w:val="24"/>
                <w:szCs w:val="24"/>
              </w:rPr>
              <w:t xml:space="preserve">ital intranet banner bar, </w:t>
            </w:r>
            <w:r w:rsidR="00270EF5">
              <w:rPr>
                <w:rFonts w:ascii="Arial" w:hAnsi="Arial" w:cs="Arial"/>
                <w:sz w:val="24"/>
                <w:szCs w:val="24"/>
              </w:rPr>
              <w:t>h</w:t>
            </w:r>
            <w:r w:rsidRPr="00935F07">
              <w:rPr>
                <w:rFonts w:ascii="Arial" w:hAnsi="Arial" w:cs="Arial"/>
                <w:sz w:val="24"/>
                <w:szCs w:val="24"/>
              </w:rPr>
              <w:t>ospital newsletters</w:t>
            </w:r>
          </w:p>
        </w:tc>
        <w:tc>
          <w:tcPr>
            <w:tcW w:w="1835" w:type="dxa"/>
          </w:tcPr>
          <w:p w14:paraId="7DA2900A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14:paraId="607CC7BE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E07A475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763CED93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62BFFBC7" w14:textId="77777777" w:rsidTr="00935F07">
        <w:trPr>
          <w:trHeight w:val="418"/>
        </w:trPr>
        <w:tc>
          <w:tcPr>
            <w:tcW w:w="5661" w:type="dxa"/>
          </w:tcPr>
          <w:p w14:paraId="6E7D0377" w14:textId="45021BEF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 xml:space="preserve">Promotion </w:t>
            </w:r>
            <w:r w:rsidRPr="00DD33FE">
              <w:rPr>
                <w:rFonts w:ascii="Arial" w:hAnsi="Arial" w:cs="Arial"/>
                <w:sz w:val="24"/>
                <w:szCs w:val="24"/>
              </w:rPr>
              <w:t xml:space="preserve">of </w:t>
            </w:r>
            <w:proofErr w:type="spellStart"/>
            <w:r w:rsidR="00D9748A" w:rsidRPr="00DD33FE">
              <w:rPr>
                <w:rFonts w:ascii="Arial" w:hAnsi="Arial" w:cs="Arial"/>
                <w:sz w:val="24"/>
                <w:szCs w:val="24"/>
              </w:rPr>
              <w:t>HSeLanD</w:t>
            </w:r>
            <w:proofErr w:type="spellEnd"/>
            <w:r w:rsidRPr="00DD33FE">
              <w:rPr>
                <w:rFonts w:ascii="Arial" w:hAnsi="Arial" w:cs="Arial"/>
                <w:sz w:val="24"/>
                <w:szCs w:val="24"/>
              </w:rPr>
              <w:t xml:space="preserve"> AMRIC </w:t>
            </w:r>
            <w:r w:rsidRPr="00935F07">
              <w:rPr>
                <w:rFonts w:ascii="Arial" w:hAnsi="Arial" w:cs="Arial"/>
                <w:sz w:val="24"/>
                <w:szCs w:val="24"/>
              </w:rPr>
              <w:t>eLearning modules</w:t>
            </w:r>
            <w:r w:rsidR="009429EB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Pr="00935F07">
                <w:rPr>
                  <w:rStyle w:val="Hyperlink"/>
                  <w:rFonts w:ascii="Arial" w:hAnsi="Arial" w:cs="Arial"/>
                  <w:sz w:val="24"/>
                  <w:szCs w:val="24"/>
                </w:rPr>
                <w:t>www.hseland.ie</w:t>
              </w:r>
            </w:hyperlink>
            <w:r w:rsidRPr="00935F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</w:tcPr>
          <w:p w14:paraId="4CFAD042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14:paraId="4D1460B2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1CE7C02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09782F6C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DEE8F2" w14:textId="77777777" w:rsidR="00E92CC8" w:rsidRDefault="00E92CC8">
      <w:r>
        <w:br w:type="page"/>
      </w:r>
    </w:p>
    <w:tbl>
      <w:tblPr>
        <w:tblStyle w:val="TableGrid"/>
        <w:tblpPr w:leftFromText="180" w:rightFromText="180" w:vertAnchor="text" w:horzAnchor="margin" w:tblpY="-254"/>
        <w:tblW w:w="14596" w:type="dxa"/>
        <w:tblLook w:val="04A0" w:firstRow="1" w:lastRow="0" w:firstColumn="1" w:lastColumn="0" w:noHBand="0" w:noVBand="1"/>
      </w:tblPr>
      <w:tblGrid>
        <w:gridCol w:w="5661"/>
        <w:gridCol w:w="1835"/>
        <w:gridCol w:w="1863"/>
        <w:gridCol w:w="2618"/>
        <w:gridCol w:w="2619"/>
      </w:tblGrid>
      <w:tr w:rsidR="00935F07" w:rsidRPr="00935F07" w14:paraId="5C0557EA" w14:textId="77777777" w:rsidTr="001A38E4">
        <w:trPr>
          <w:trHeight w:val="400"/>
        </w:trPr>
        <w:tc>
          <w:tcPr>
            <w:tcW w:w="14596" w:type="dxa"/>
            <w:gridSpan w:val="5"/>
            <w:shd w:val="clear" w:color="auto" w:fill="F7CAAC" w:themeFill="accent2" w:themeFillTint="66"/>
          </w:tcPr>
          <w:p w14:paraId="7A2AEE4F" w14:textId="341092DD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5F0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AMS Research and Audits</w:t>
            </w:r>
          </w:p>
        </w:tc>
      </w:tr>
      <w:tr w:rsidR="00935F07" w:rsidRPr="00935F07" w14:paraId="67502F9D" w14:textId="77777777" w:rsidTr="00935F07">
        <w:trPr>
          <w:trHeight w:val="418"/>
        </w:trPr>
        <w:tc>
          <w:tcPr>
            <w:tcW w:w="5661" w:type="dxa"/>
          </w:tcPr>
          <w:p w14:paraId="0BC7714F" w14:textId="425A4F55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>Audit plan defined</w:t>
            </w:r>
            <w:r w:rsidR="00270EF5">
              <w:rPr>
                <w:rFonts w:ascii="Arial" w:hAnsi="Arial" w:cs="Arial"/>
                <w:sz w:val="24"/>
                <w:szCs w:val="24"/>
              </w:rPr>
              <w:t>/approved</w:t>
            </w:r>
            <w:r w:rsidRPr="00935F07">
              <w:rPr>
                <w:rFonts w:ascii="Arial" w:hAnsi="Arial" w:cs="Arial"/>
                <w:sz w:val="24"/>
                <w:szCs w:val="24"/>
              </w:rPr>
              <w:t xml:space="preserve"> by AMS oversight committee</w:t>
            </w:r>
          </w:p>
        </w:tc>
        <w:tc>
          <w:tcPr>
            <w:tcW w:w="1835" w:type="dxa"/>
          </w:tcPr>
          <w:p w14:paraId="7D52A196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14:paraId="660DF90B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117F715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4F6EC389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77FC1CD0" w14:textId="77777777" w:rsidTr="00935F07">
        <w:trPr>
          <w:trHeight w:val="418"/>
        </w:trPr>
        <w:tc>
          <w:tcPr>
            <w:tcW w:w="5661" w:type="dxa"/>
          </w:tcPr>
          <w:p w14:paraId="0A3F99DE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 xml:space="preserve">Plan resources and time to PPS </w:t>
            </w:r>
          </w:p>
        </w:tc>
        <w:tc>
          <w:tcPr>
            <w:tcW w:w="1835" w:type="dxa"/>
          </w:tcPr>
          <w:p w14:paraId="44FE887B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14:paraId="73C69E50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5B455C8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124B90BB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474182DF" w14:textId="77777777" w:rsidTr="00935F07">
        <w:trPr>
          <w:trHeight w:val="418"/>
        </w:trPr>
        <w:tc>
          <w:tcPr>
            <w:tcW w:w="5661" w:type="dxa"/>
          </w:tcPr>
          <w:p w14:paraId="1DEA5153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>Plan NCHD AMS audits (July-July)</w:t>
            </w:r>
          </w:p>
        </w:tc>
        <w:tc>
          <w:tcPr>
            <w:tcW w:w="1835" w:type="dxa"/>
          </w:tcPr>
          <w:p w14:paraId="413E9712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14:paraId="1936770A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9818AE1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59B9C82E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07" w:rsidRPr="00935F07" w14:paraId="246D5667" w14:textId="77777777" w:rsidTr="00935F07">
        <w:trPr>
          <w:trHeight w:val="418"/>
        </w:trPr>
        <w:tc>
          <w:tcPr>
            <w:tcW w:w="5661" w:type="dxa"/>
          </w:tcPr>
          <w:p w14:paraId="37469003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935F07">
              <w:rPr>
                <w:rFonts w:ascii="Arial" w:hAnsi="Arial" w:cs="Arial"/>
                <w:sz w:val="24"/>
                <w:szCs w:val="24"/>
              </w:rPr>
              <w:t>Review conferences taking place and consider attendance for team members +/- submission of local research e.g. ECCMID, IDSI, ICSM</w:t>
            </w:r>
          </w:p>
        </w:tc>
        <w:tc>
          <w:tcPr>
            <w:tcW w:w="1835" w:type="dxa"/>
          </w:tcPr>
          <w:p w14:paraId="290F8541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14:paraId="5377D100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699C44B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</w:tcPr>
          <w:p w14:paraId="440C3C2D" w14:textId="77777777" w:rsidR="00935F07" w:rsidRPr="00935F07" w:rsidRDefault="00935F07" w:rsidP="00935F0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A83062" w14:textId="350B3601" w:rsidR="00B51BB1" w:rsidRPr="00EE2A96" w:rsidRDefault="00B51BB1" w:rsidP="00EE2A96">
      <w:pPr>
        <w:spacing w:line="360" w:lineRule="auto"/>
        <w:rPr>
          <w:rFonts w:ascii="Arial" w:hAnsi="Arial" w:cs="Arial"/>
          <w:sz w:val="24"/>
          <w:szCs w:val="24"/>
        </w:rPr>
      </w:pPr>
    </w:p>
    <w:p w14:paraId="165CCE0E" w14:textId="2BFB5618" w:rsidR="00D23375" w:rsidRPr="00EE2A96" w:rsidRDefault="00D23375" w:rsidP="00762D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Toc168928753"/>
      <w:r w:rsidRPr="00EE2A96">
        <w:rPr>
          <w:rFonts w:ascii="Arial" w:hAnsi="Arial" w:cs="Arial"/>
          <w:sz w:val="24"/>
          <w:szCs w:val="24"/>
        </w:rPr>
        <w:t>The annual action plan f</w:t>
      </w:r>
      <w:r w:rsidR="00935F07">
        <w:rPr>
          <w:rFonts w:ascii="Arial" w:hAnsi="Arial" w:cs="Arial"/>
          <w:sz w:val="24"/>
          <w:szCs w:val="24"/>
        </w:rPr>
        <w:t xml:space="preserve">or AMS oversight committee is </w:t>
      </w:r>
      <w:r w:rsidR="001A38E4">
        <w:rPr>
          <w:rFonts w:ascii="Arial" w:hAnsi="Arial" w:cs="Arial"/>
          <w:sz w:val="24"/>
          <w:szCs w:val="24"/>
        </w:rPr>
        <w:t xml:space="preserve">formally approved on xxx 202x. </w:t>
      </w:r>
    </w:p>
    <w:p w14:paraId="02628A6D" w14:textId="30D66F63" w:rsidR="00D23375" w:rsidRPr="00EE2A96" w:rsidRDefault="00D23375" w:rsidP="00762DF8">
      <w:pPr>
        <w:spacing w:line="360" w:lineRule="auto"/>
        <w:rPr>
          <w:rFonts w:ascii="Arial" w:hAnsi="Arial" w:cs="Arial"/>
          <w:sz w:val="24"/>
          <w:szCs w:val="24"/>
        </w:rPr>
      </w:pPr>
      <w:r w:rsidRPr="00EE2A96">
        <w:rPr>
          <w:rFonts w:ascii="Arial" w:hAnsi="Arial" w:cs="Arial"/>
          <w:sz w:val="24"/>
          <w:szCs w:val="24"/>
        </w:rPr>
        <w:t>Signed by: ________________________________</w:t>
      </w:r>
      <w:r w:rsidRPr="00EE2A96">
        <w:rPr>
          <w:rFonts w:ascii="Arial" w:hAnsi="Arial" w:cs="Arial"/>
          <w:sz w:val="24"/>
          <w:szCs w:val="24"/>
        </w:rPr>
        <w:tab/>
      </w:r>
      <w:r w:rsidRPr="00EE2A96">
        <w:rPr>
          <w:rFonts w:ascii="Arial" w:hAnsi="Arial" w:cs="Arial"/>
          <w:sz w:val="24"/>
          <w:szCs w:val="24"/>
        </w:rPr>
        <w:tab/>
        <w:t>Date:  _____________________</w:t>
      </w:r>
    </w:p>
    <w:p w14:paraId="56DF4459" w14:textId="78909896" w:rsidR="00B80F2D" w:rsidRDefault="00CB02BE" w:rsidP="00762DF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x, Clinical Lead for AMS at x hospital</w:t>
      </w:r>
      <w:bookmarkEnd w:id="1"/>
    </w:p>
    <w:p w14:paraId="7B47CF90" w14:textId="77777777" w:rsidR="00AC6D68" w:rsidRDefault="00AC6D68">
      <w:pPr>
        <w:rPr>
          <w:rFonts w:ascii="Arial" w:hAnsi="Arial" w:cs="Arial"/>
          <w:color w:val="5B9BD5" w:themeColor="accent1"/>
          <w:sz w:val="24"/>
          <w:szCs w:val="24"/>
        </w:rPr>
      </w:pPr>
      <w:r>
        <w:rPr>
          <w:rFonts w:ascii="Arial" w:hAnsi="Arial" w:cs="Arial"/>
          <w:color w:val="5B9BD5" w:themeColor="accent1"/>
          <w:sz w:val="24"/>
          <w:szCs w:val="24"/>
        </w:rPr>
        <w:br w:type="page"/>
      </w:r>
    </w:p>
    <w:p w14:paraId="5E3ABBFC" w14:textId="588ED9D6" w:rsidR="00CB591B" w:rsidRPr="00B808B1" w:rsidRDefault="00AC6D68" w:rsidP="00762DF8">
      <w:pPr>
        <w:spacing w:after="0" w:line="360" w:lineRule="auto"/>
        <w:rPr>
          <w:rFonts w:ascii="Arial" w:hAnsi="Arial" w:cs="Arial"/>
          <w:color w:val="5B9BD5" w:themeColor="accent1"/>
          <w:sz w:val="28"/>
          <w:szCs w:val="28"/>
        </w:rPr>
      </w:pPr>
      <w:r w:rsidRPr="00B808B1">
        <w:rPr>
          <w:rFonts w:ascii="Arial" w:hAnsi="Arial" w:cs="Arial"/>
          <w:color w:val="5B9BD5" w:themeColor="accent1"/>
          <w:sz w:val="28"/>
          <w:szCs w:val="28"/>
        </w:rPr>
        <w:lastRenderedPageBreak/>
        <w:t>Appendix Abbreviations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405"/>
        <w:gridCol w:w="8222"/>
      </w:tblGrid>
      <w:tr w:rsidR="00CB591B" w:rsidRPr="00CB591B" w14:paraId="1212E181" w14:textId="77777777" w:rsidTr="00AC6D68">
        <w:trPr>
          <w:trHeight w:hRule="exact" w:val="567"/>
        </w:trPr>
        <w:tc>
          <w:tcPr>
            <w:tcW w:w="2405" w:type="dxa"/>
          </w:tcPr>
          <w:p w14:paraId="2B80561E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 xml:space="preserve">AMR </w:t>
            </w:r>
          </w:p>
        </w:tc>
        <w:tc>
          <w:tcPr>
            <w:tcW w:w="8222" w:type="dxa"/>
          </w:tcPr>
          <w:p w14:paraId="757484AD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Antimicrobial Resistance</w:t>
            </w:r>
          </w:p>
        </w:tc>
      </w:tr>
      <w:tr w:rsidR="00CB591B" w:rsidRPr="00CB591B" w14:paraId="0C2513F7" w14:textId="77777777" w:rsidTr="00AC6D68">
        <w:trPr>
          <w:trHeight w:hRule="exact" w:val="567"/>
        </w:trPr>
        <w:tc>
          <w:tcPr>
            <w:tcW w:w="2405" w:type="dxa"/>
          </w:tcPr>
          <w:p w14:paraId="7961C0B1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 xml:space="preserve">AMRIC </w:t>
            </w:r>
          </w:p>
        </w:tc>
        <w:tc>
          <w:tcPr>
            <w:tcW w:w="8222" w:type="dxa"/>
          </w:tcPr>
          <w:p w14:paraId="362A344C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Antimicrobial Resistance and Infection Control</w:t>
            </w:r>
          </w:p>
        </w:tc>
      </w:tr>
      <w:tr w:rsidR="00CB591B" w:rsidRPr="00CB591B" w14:paraId="39295659" w14:textId="77777777" w:rsidTr="00AC6D68">
        <w:trPr>
          <w:trHeight w:hRule="exact" w:val="567"/>
        </w:trPr>
        <w:tc>
          <w:tcPr>
            <w:tcW w:w="2405" w:type="dxa"/>
          </w:tcPr>
          <w:p w14:paraId="057BA1BB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AMS</w:t>
            </w:r>
          </w:p>
        </w:tc>
        <w:tc>
          <w:tcPr>
            <w:tcW w:w="8222" w:type="dxa"/>
          </w:tcPr>
          <w:p w14:paraId="72F842D8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Antimicrobial Stewardship</w:t>
            </w:r>
          </w:p>
        </w:tc>
      </w:tr>
      <w:tr w:rsidR="00D13E54" w:rsidRPr="00CB591B" w14:paraId="6F44F399" w14:textId="77777777" w:rsidTr="00AC6D68">
        <w:trPr>
          <w:trHeight w:hRule="exact" w:val="567"/>
        </w:trPr>
        <w:tc>
          <w:tcPr>
            <w:tcW w:w="2405" w:type="dxa"/>
          </w:tcPr>
          <w:p w14:paraId="293835D1" w14:textId="2A68A2C9" w:rsidR="00D13E54" w:rsidRPr="00CB591B" w:rsidRDefault="00D13E54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BDU</w:t>
            </w:r>
          </w:p>
        </w:tc>
        <w:tc>
          <w:tcPr>
            <w:tcW w:w="8222" w:type="dxa"/>
          </w:tcPr>
          <w:p w14:paraId="6C7568DE" w14:textId="2AF3CED1" w:rsidR="00D13E54" w:rsidRPr="00CB591B" w:rsidRDefault="00D13E54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Bed Days Used</w:t>
            </w:r>
          </w:p>
        </w:tc>
      </w:tr>
      <w:tr w:rsidR="00CB591B" w:rsidRPr="00CB591B" w14:paraId="00C8A0AE" w14:textId="77777777" w:rsidTr="00AC6D68">
        <w:trPr>
          <w:trHeight w:hRule="exact" w:val="567"/>
        </w:trPr>
        <w:tc>
          <w:tcPr>
            <w:tcW w:w="2405" w:type="dxa"/>
          </w:tcPr>
          <w:p w14:paraId="01E2742B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BIU</w:t>
            </w:r>
          </w:p>
        </w:tc>
        <w:tc>
          <w:tcPr>
            <w:tcW w:w="8222" w:type="dxa"/>
          </w:tcPr>
          <w:p w14:paraId="678F554F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Business Information Unit</w:t>
            </w:r>
          </w:p>
        </w:tc>
      </w:tr>
      <w:tr w:rsidR="00CB591B" w:rsidRPr="00CB591B" w14:paraId="3CE09A30" w14:textId="77777777" w:rsidTr="00AC6D68">
        <w:trPr>
          <w:trHeight w:hRule="exact" w:val="567"/>
        </w:trPr>
        <w:tc>
          <w:tcPr>
            <w:tcW w:w="2405" w:type="dxa"/>
          </w:tcPr>
          <w:p w14:paraId="3DA5E0DB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 xml:space="preserve">CPE </w:t>
            </w:r>
          </w:p>
        </w:tc>
        <w:tc>
          <w:tcPr>
            <w:tcW w:w="8222" w:type="dxa"/>
          </w:tcPr>
          <w:p w14:paraId="1FAFF898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591B">
              <w:rPr>
                <w:rFonts w:ascii="Arial" w:hAnsi="Arial" w:cs="Arial"/>
                <w:sz w:val="24"/>
                <w:szCs w:val="24"/>
              </w:rPr>
              <w:t>Carbapenemase</w:t>
            </w:r>
            <w:proofErr w:type="spellEnd"/>
            <w:r w:rsidRPr="00CB591B">
              <w:rPr>
                <w:rFonts w:ascii="Arial" w:hAnsi="Arial" w:cs="Arial"/>
                <w:sz w:val="24"/>
                <w:szCs w:val="24"/>
              </w:rPr>
              <w:t xml:space="preserve">-producing </w:t>
            </w:r>
            <w:proofErr w:type="spellStart"/>
            <w:r w:rsidRPr="00CB591B">
              <w:rPr>
                <w:rFonts w:ascii="Arial" w:hAnsi="Arial" w:cs="Arial"/>
                <w:sz w:val="24"/>
                <w:szCs w:val="24"/>
              </w:rPr>
              <w:t>Enterobacterales</w:t>
            </w:r>
            <w:proofErr w:type="spellEnd"/>
          </w:p>
        </w:tc>
      </w:tr>
      <w:tr w:rsidR="00CB591B" w:rsidRPr="00CB591B" w14:paraId="03B07D5B" w14:textId="77777777" w:rsidTr="00AC6D68">
        <w:trPr>
          <w:trHeight w:hRule="exact" w:val="567"/>
        </w:trPr>
        <w:tc>
          <w:tcPr>
            <w:tcW w:w="2405" w:type="dxa"/>
          </w:tcPr>
          <w:p w14:paraId="0F87FB68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EAAD</w:t>
            </w:r>
          </w:p>
        </w:tc>
        <w:tc>
          <w:tcPr>
            <w:tcW w:w="8222" w:type="dxa"/>
          </w:tcPr>
          <w:p w14:paraId="6EC481B2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European Antibiotic Awareness Day</w:t>
            </w:r>
          </w:p>
        </w:tc>
      </w:tr>
      <w:tr w:rsidR="00D13E54" w:rsidRPr="00CB591B" w14:paraId="5F2555C2" w14:textId="77777777" w:rsidTr="00AC6D68">
        <w:trPr>
          <w:trHeight w:hRule="exact" w:val="567"/>
        </w:trPr>
        <w:tc>
          <w:tcPr>
            <w:tcW w:w="2405" w:type="dxa"/>
          </w:tcPr>
          <w:p w14:paraId="0AD216E0" w14:textId="7BA55EBE" w:rsidR="00D13E54" w:rsidRPr="00CB591B" w:rsidRDefault="00D13E54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13E54">
              <w:rPr>
                <w:rFonts w:ascii="Arial" w:hAnsi="Arial" w:cs="Arial"/>
                <w:sz w:val="24"/>
                <w:szCs w:val="24"/>
              </w:rPr>
              <w:t>ECCMID</w:t>
            </w:r>
          </w:p>
        </w:tc>
        <w:tc>
          <w:tcPr>
            <w:tcW w:w="8222" w:type="dxa"/>
          </w:tcPr>
          <w:p w14:paraId="38C45608" w14:textId="78E238F1" w:rsidR="00D13E54" w:rsidRPr="00CB591B" w:rsidRDefault="00D13E54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13E54">
              <w:rPr>
                <w:rFonts w:ascii="Arial" w:hAnsi="Arial" w:cs="Arial"/>
                <w:sz w:val="24"/>
                <w:szCs w:val="24"/>
              </w:rPr>
              <w:t xml:space="preserve">European Society </w:t>
            </w:r>
            <w:r w:rsidR="002A785C" w:rsidRPr="002A785C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2A785C">
              <w:rPr>
                <w:rFonts w:ascii="Arial" w:hAnsi="Arial" w:cs="Arial"/>
                <w:sz w:val="24"/>
                <w:szCs w:val="24"/>
              </w:rPr>
              <w:t>Clinical</w:t>
            </w:r>
            <w:r w:rsidRPr="00D13E54">
              <w:rPr>
                <w:rFonts w:ascii="Arial" w:hAnsi="Arial" w:cs="Arial"/>
                <w:sz w:val="24"/>
                <w:szCs w:val="24"/>
              </w:rPr>
              <w:t xml:space="preserve"> Microbiology and Infectious Diseases</w:t>
            </w:r>
          </w:p>
        </w:tc>
      </w:tr>
      <w:tr w:rsidR="00CB591B" w:rsidRPr="00CB591B" w14:paraId="35E18522" w14:textId="77777777" w:rsidTr="00AC6D68">
        <w:trPr>
          <w:trHeight w:hRule="exact" w:val="567"/>
        </w:trPr>
        <w:tc>
          <w:tcPr>
            <w:tcW w:w="2405" w:type="dxa"/>
          </w:tcPr>
          <w:p w14:paraId="52C0B051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HCAI</w:t>
            </w:r>
          </w:p>
        </w:tc>
        <w:tc>
          <w:tcPr>
            <w:tcW w:w="8222" w:type="dxa"/>
          </w:tcPr>
          <w:p w14:paraId="4538FA27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Healthcare Associated Infections</w:t>
            </w:r>
          </w:p>
        </w:tc>
      </w:tr>
      <w:tr w:rsidR="00D13E54" w:rsidRPr="00CB591B" w14:paraId="0A6E8710" w14:textId="77777777" w:rsidTr="00AC6D68">
        <w:trPr>
          <w:trHeight w:hRule="exact" w:val="567"/>
        </w:trPr>
        <w:tc>
          <w:tcPr>
            <w:tcW w:w="2405" w:type="dxa"/>
          </w:tcPr>
          <w:p w14:paraId="76F850BE" w14:textId="23EEC135" w:rsidR="00D13E54" w:rsidRPr="00CB591B" w:rsidRDefault="00D13E54" w:rsidP="00D13E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13E54">
              <w:rPr>
                <w:rFonts w:ascii="Arial" w:hAnsi="Arial" w:cs="Arial"/>
                <w:sz w:val="24"/>
                <w:szCs w:val="24"/>
              </w:rPr>
              <w:t>IDSI</w:t>
            </w:r>
          </w:p>
        </w:tc>
        <w:tc>
          <w:tcPr>
            <w:tcW w:w="8222" w:type="dxa"/>
          </w:tcPr>
          <w:p w14:paraId="2F3E772B" w14:textId="1B1500BF" w:rsidR="00D13E54" w:rsidRPr="00CB591B" w:rsidRDefault="00D13E54" w:rsidP="00D13E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13E54">
              <w:rPr>
                <w:rFonts w:ascii="Arial" w:hAnsi="Arial" w:cs="Arial"/>
                <w:sz w:val="24"/>
                <w:szCs w:val="24"/>
              </w:rPr>
              <w:t>Infectious Diseases Society of Ireland</w:t>
            </w:r>
          </w:p>
        </w:tc>
      </w:tr>
      <w:tr w:rsidR="00D13E54" w:rsidRPr="00CB591B" w14:paraId="208D3198" w14:textId="77777777" w:rsidTr="00AC6D68">
        <w:trPr>
          <w:trHeight w:hRule="exact" w:val="567"/>
        </w:trPr>
        <w:tc>
          <w:tcPr>
            <w:tcW w:w="2405" w:type="dxa"/>
          </w:tcPr>
          <w:p w14:paraId="3097A7A0" w14:textId="0D73633F" w:rsidR="00D13E54" w:rsidRPr="00CB591B" w:rsidRDefault="009429EB" w:rsidP="00D13E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ISCM</w:t>
            </w:r>
          </w:p>
        </w:tc>
        <w:tc>
          <w:tcPr>
            <w:tcW w:w="8222" w:type="dxa"/>
          </w:tcPr>
          <w:p w14:paraId="45065F92" w14:textId="64A9DEB2" w:rsidR="00D13E54" w:rsidRPr="00CB591B" w:rsidRDefault="009429EB" w:rsidP="00D13E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 Society of Clinical Microbiologists</w:t>
            </w:r>
          </w:p>
        </w:tc>
      </w:tr>
      <w:tr w:rsidR="00CB591B" w:rsidRPr="00CB591B" w14:paraId="0D5BCED6" w14:textId="77777777" w:rsidTr="00AC6D68">
        <w:trPr>
          <w:trHeight w:hRule="exact" w:val="567"/>
        </w:trPr>
        <w:tc>
          <w:tcPr>
            <w:tcW w:w="2405" w:type="dxa"/>
          </w:tcPr>
          <w:p w14:paraId="6E3A80DD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ID</w:t>
            </w:r>
          </w:p>
        </w:tc>
        <w:tc>
          <w:tcPr>
            <w:tcW w:w="8222" w:type="dxa"/>
          </w:tcPr>
          <w:p w14:paraId="556E8E74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Infectious Disease</w:t>
            </w:r>
          </w:p>
        </w:tc>
      </w:tr>
      <w:tr w:rsidR="00CB591B" w:rsidRPr="00CB591B" w14:paraId="206044FD" w14:textId="77777777" w:rsidTr="00AC6D68">
        <w:trPr>
          <w:trHeight w:hRule="exact" w:val="567"/>
        </w:trPr>
        <w:tc>
          <w:tcPr>
            <w:tcW w:w="2405" w:type="dxa"/>
          </w:tcPr>
          <w:p w14:paraId="161AA14A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591B">
              <w:rPr>
                <w:rFonts w:ascii="Arial" w:hAnsi="Arial" w:cs="Arial"/>
                <w:sz w:val="24"/>
                <w:szCs w:val="24"/>
              </w:rPr>
              <w:t>iNAP</w:t>
            </w:r>
            <w:proofErr w:type="spellEnd"/>
          </w:p>
        </w:tc>
        <w:tc>
          <w:tcPr>
            <w:tcW w:w="8222" w:type="dxa"/>
          </w:tcPr>
          <w:p w14:paraId="16AA5A8B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Irish National Action Plan on Antimicrobial Resistance</w:t>
            </w:r>
          </w:p>
        </w:tc>
      </w:tr>
      <w:tr w:rsidR="00CB591B" w:rsidRPr="00CB591B" w14:paraId="7E65F344" w14:textId="77777777" w:rsidTr="00AC6D68">
        <w:trPr>
          <w:trHeight w:hRule="exact" w:val="567"/>
        </w:trPr>
        <w:tc>
          <w:tcPr>
            <w:tcW w:w="2405" w:type="dxa"/>
          </w:tcPr>
          <w:p w14:paraId="2843641F" w14:textId="69CF40DE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IV</w:t>
            </w:r>
            <w:r w:rsidR="00AC6D68">
              <w:rPr>
                <w:rFonts w:ascii="Arial" w:hAnsi="Arial" w:cs="Arial"/>
                <w:sz w:val="24"/>
                <w:szCs w:val="24"/>
              </w:rPr>
              <w:t>/PO</w:t>
            </w:r>
          </w:p>
        </w:tc>
        <w:tc>
          <w:tcPr>
            <w:tcW w:w="8222" w:type="dxa"/>
          </w:tcPr>
          <w:p w14:paraId="3C64B44E" w14:textId="47CB80BD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Intravenous</w:t>
            </w:r>
            <w:r w:rsidR="00AC6D68">
              <w:rPr>
                <w:rFonts w:ascii="Arial" w:hAnsi="Arial" w:cs="Arial"/>
                <w:sz w:val="24"/>
                <w:szCs w:val="24"/>
              </w:rPr>
              <w:t xml:space="preserve"> to Per Oral</w:t>
            </w:r>
          </w:p>
        </w:tc>
      </w:tr>
      <w:tr w:rsidR="00CB591B" w:rsidRPr="00CB591B" w14:paraId="3BA01802" w14:textId="77777777" w:rsidTr="00AC6D68">
        <w:trPr>
          <w:trHeight w:hRule="exact" w:val="567"/>
        </w:trPr>
        <w:tc>
          <w:tcPr>
            <w:tcW w:w="2405" w:type="dxa"/>
          </w:tcPr>
          <w:p w14:paraId="28327D3A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KPI</w:t>
            </w:r>
          </w:p>
        </w:tc>
        <w:tc>
          <w:tcPr>
            <w:tcW w:w="8222" w:type="dxa"/>
          </w:tcPr>
          <w:p w14:paraId="33FAE7EC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Key Performance Indicators</w:t>
            </w:r>
          </w:p>
        </w:tc>
      </w:tr>
      <w:tr w:rsidR="00CB591B" w:rsidRPr="00CB591B" w14:paraId="6A7F02E5" w14:textId="77777777" w:rsidTr="00AC6D68">
        <w:trPr>
          <w:trHeight w:hRule="exact" w:val="567"/>
        </w:trPr>
        <w:tc>
          <w:tcPr>
            <w:tcW w:w="2405" w:type="dxa"/>
          </w:tcPr>
          <w:p w14:paraId="79430EAE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lastRenderedPageBreak/>
              <w:t>NCHD</w:t>
            </w:r>
          </w:p>
        </w:tc>
        <w:tc>
          <w:tcPr>
            <w:tcW w:w="8222" w:type="dxa"/>
          </w:tcPr>
          <w:p w14:paraId="1C97114A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Non Consultant Hospital Doctor</w:t>
            </w:r>
          </w:p>
        </w:tc>
      </w:tr>
      <w:tr w:rsidR="00CB591B" w:rsidRPr="00CB591B" w14:paraId="4528BDD0" w14:textId="77777777" w:rsidTr="00AC6D68">
        <w:trPr>
          <w:trHeight w:hRule="exact" w:val="567"/>
        </w:trPr>
        <w:tc>
          <w:tcPr>
            <w:tcW w:w="2405" w:type="dxa"/>
          </w:tcPr>
          <w:p w14:paraId="561DE21C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PPS</w:t>
            </w:r>
          </w:p>
        </w:tc>
        <w:tc>
          <w:tcPr>
            <w:tcW w:w="8222" w:type="dxa"/>
          </w:tcPr>
          <w:p w14:paraId="53783226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Point Prevalence Study</w:t>
            </w:r>
          </w:p>
        </w:tc>
      </w:tr>
      <w:tr w:rsidR="00CB591B" w:rsidRPr="00CB591B" w14:paraId="585ED5EC" w14:textId="77777777" w:rsidTr="00AC6D68">
        <w:trPr>
          <w:trHeight w:hRule="exact" w:val="567"/>
        </w:trPr>
        <w:tc>
          <w:tcPr>
            <w:tcW w:w="2405" w:type="dxa"/>
          </w:tcPr>
          <w:p w14:paraId="47069E84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QI</w:t>
            </w:r>
          </w:p>
        </w:tc>
        <w:tc>
          <w:tcPr>
            <w:tcW w:w="8222" w:type="dxa"/>
          </w:tcPr>
          <w:p w14:paraId="63FC1281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Quality Improvement</w:t>
            </w:r>
          </w:p>
        </w:tc>
      </w:tr>
      <w:tr w:rsidR="00CB591B" w:rsidRPr="00CB591B" w14:paraId="42F1A632" w14:textId="77777777" w:rsidTr="00AC6D68">
        <w:trPr>
          <w:trHeight w:hRule="exact" w:val="567"/>
        </w:trPr>
        <w:tc>
          <w:tcPr>
            <w:tcW w:w="2405" w:type="dxa"/>
          </w:tcPr>
          <w:p w14:paraId="4941B0A0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SAP</w:t>
            </w:r>
          </w:p>
        </w:tc>
        <w:tc>
          <w:tcPr>
            <w:tcW w:w="8222" w:type="dxa"/>
          </w:tcPr>
          <w:p w14:paraId="7821C78F" w14:textId="77777777" w:rsidR="00CB591B" w:rsidRPr="00CB591B" w:rsidRDefault="00CB591B" w:rsidP="00CB59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91B">
              <w:rPr>
                <w:rFonts w:ascii="Arial" w:hAnsi="Arial" w:cs="Arial"/>
                <w:sz w:val="24"/>
                <w:szCs w:val="24"/>
              </w:rPr>
              <w:t>Surgical Antibiotic Prophylaxis</w:t>
            </w:r>
          </w:p>
        </w:tc>
      </w:tr>
    </w:tbl>
    <w:p w14:paraId="6ED19B72" w14:textId="77777777" w:rsidR="00AC6D68" w:rsidRPr="00CB02BE" w:rsidRDefault="00AC6D68" w:rsidP="00AC6D68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C6D68" w:rsidRPr="00CB02BE" w:rsidSect="00B80F2D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04A7C61" w16cex:dateUtc="2024-08-23T13:42:00Z"/>
  <w16cex:commentExtensible w16cex:durableId="3FACA9C9" w16cex:dateUtc="2024-08-23T14:16:00Z"/>
  <w16cex:commentExtensible w16cex:durableId="4A643488" w16cex:dateUtc="2024-08-23T14:18:00Z"/>
  <w16cex:commentExtensible w16cex:durableId="1F17D930" w16cex:dateUtc="2024-08-23T14:19:00Z"/>
  <w16cex:commentExtensible w16cex:durableId="369D889B" w16cex:dateUtc="2024-08-23T14:20:00Z"/>
  <w16cex:commentExtensible w16cex:durableId="1E5BE0E0" w16cex:dateUtc="2024-08-23T14:21:00Z"/>
  <w16cex:commentExtensible w16cex:durableId="6EB57D5D" w16cex:dateUtc="2024-08-23T14:23:00Z"/>
  <w16cex:commentExtensible w16cex:durableId="2939CB51" w16cex:dateUtc="2024-08-23T14:24:00Z"/>
  <w16cex:commentExtensible w16cex:durableId="07C85899" w16cex:dateUtc="2024-08-23T1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344C5F" w16cid:durableId="504A7C61"/>
  <w16cid:commentId w16cid:paraId="701103DC" w16cid:durableId="3FACA9C9"/>
  <w16cid:commentId w16cid:paraId="3ACBC4D3" w16cid:durableId="4A643488"/>
  <w16cid:commentId w16cid:paraId="0E422706" w16cid:durableId="1F17D930"/>
  <w16cid:commentId w16cid:paraId="1D0A0B58" w16cid:durableId="369D889B"/>
  <w16cid:commentId w16cid:paraId="67650A3E" w16cid:durableId="1E5BE0E0"/>
  <w16cid:commentId w16cid:paraId="52B6A6CA" w16cid:durableId="6EB57D5D"/>
  <w16cid:commentId w16cid:paraId="15F2D936" w16cid:durableId="2939CB51"/>
  <w16cid:commentId w16cid:paraId="6463750E" w16cid:durableId="07C858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55330" w14:textId="77777777" w:rsidR="007D2398" w:rsidRDefault="007D2398" w:rsidP="006B79D8">
      <w:pPr>
        <w:spacing w:after="0" w:line="240" w:lineRule="auto"/>
      </w:pPr>
      <w:r>
        <w:separator/>
      </w:r>
    </w:p>
  </w:endnote>
  <w:endnote w:type="continuationSeparator" w:id="0">
    <w:p w14:paraId="6AEFEB4A" w14:textId="77777777" w:rsidR="007D2398" w:rsidRDefault="007D2398" w:rsidP="006B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20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FFA39" w14:textId="31A42D95" w:rsidR="00AC6D68" w:rsidRDefault="00AC6D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9421B1" w14:textId="77777777" w:rsidR="00AC6D68" w:rsidRDefault="00AC6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A290C" w14:textId="77777777" w:rsidR="007D2398" w:rsidRDefault="007D2398" w:rsidP="006B79D8">
      <w:pPr>
        <w:spacing w:after="0" w:line="240" w:lineRule="auto"/>
      </w:pPr>
      <w:r>
        <w:separator/>
      </w:r>
    </w:p>
  </w:footnote>
  <w:footnote w:type="continuationSeparator" w:id="0">
    <w:p w14:paraId="158A4612" w14:textId="77777777" w:rsidR="007D2398" w:rsidRDefault="007D2398" w:rsidP="006B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79F1B" w14:textId="06CFB006" w:rsidR="00DE3244" w:rsidRDefault="00DE3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4pt;height:14.4pt" o:bullet="t">
        <v:imagedata r:id="rId1" o:title="msoC545"/>
      </v:shape>
    </w:pict>
  </w:numPicBullet>
  <w:abstractNum w:abstractNumId="0" w15:restartNumberingAfterBreak="0">
    <w:nsid w:val="02FD6578"/>
    <w:multiLevelType w:val="hybridMultilevel"/>
    <w:tmpl w:val="00C00B1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7E00"/>
    <w:multiLevelType w:val="hybridMultilevel"/>
    <w:tmpl w:val="2BF6F1F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5082E"/>
    <w:multiLevelType w:val="hybridMultilevel"/>
    <w:tmpl w:val="DBF6FC9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302"/>
    <w:multiLevelType w:val="hybridMultilevel"/>
    <w:tmpl w:val="A68CF738"/>
    <w:lvl w:ilvl="0" w:tplc="3B58EE40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82402"/>
    <w:multiLevelType w:val="hybridMultilevel"/>
    <w:tmpl w:val="19AC54A4"/>
    <w:lvl w:ilvl="0" w:tplc="3B58EE40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02F57"/>
    <w:multiLevelType w:val="hybridMultilevel"/>
    <w:tmpl w:val="B6FEA43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1184B"/>
    <w:multiLevelType w:val="hybridMultilevel"/>
    <w:tmpl w:val="587E6D1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95684"/>
    <w:multiLevelType w:val="hybridMultilevel"/>
    <w:tmpl w:val="BEEA87A2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B93959"/>
    <w:multiLevelType w:val="hybridMultilevel"/>
    <w:tmpl w:val="9766A188"/>
    <w:lvl w:ilvl="0" w:tplc="3B58EE40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495791"/>
    <w:multiLevelType w:val="hybridMultilevel"/>
    <w:tmpl w:val="345289F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1565B"/>
    <w:multiLevelType w:val="hybridMultilevel"/>
    <w:tmpl w:val="397827F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15BEC"/>
    <w:multiLevelType w:val="hybridMultilevel"/>
    <w:tmpl w:val="65BEC11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9187F"/>
    <w:multiLevelType w:val="hybridMultilevel"/>
    <w:tmpl w:val="5546B4D0"/>
    <w:lvl w:ilvl="0" w:tplc="3B58EE40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4153E"/>
    <w:multiLevelType w:val="hybridMultilevel"/>
    <w:tmpl w:val="370AC184"/>
    <w:lvl w:ilvl="0" w:tplc="3B58EE4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A7071"/>
    <w:multiLevelType w:val="hybridMultilevel"/>
    <w:tmpl w:val="F12CDD3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571C0"/>
    <w:multiLevelType w:val="hybridMultilevel"/>
    <w:tmpl w:val="5FCC868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B658A"/>
    <w:multiLevelType w:val="hybridMultilevel"/>
    <w:tmpl w:val="8E06E84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845C4"/>
    <w:multiLevelType w:val="hybridMultilevel"/>
    <w:tmpl w:val="82F44B68"/>
    <w:lvl w:ilvl="0" w:tplc="3B58EE40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B5EE8"/>
    <w:multiLevelType w:val="hybridMultilevel"/>
    <w:tmpl w:val="08285F0E"/>
    <w:lvl w:ilvl="0" w:tplc="3B58EE40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51D7"/>
    <w:multiLevelType w:val="hybridMultilevel"/>
    <w:tmpl w:val="8FC01B98"/>
    <w:lvl w:ilvl="0" w:tplc="3B58EE40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D514D"/>
    <w:multiLevelType w:val="hybridMultilevel"/>
    <w:tmpl w:val="8C26F2A8"/>
    <w:lvl w:ilvl="0" w:tplc="3B58EE40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62C1A"/>
    <w:multiLevelType w:val="hybridMultilevel"/>
    <w:tmpl w:val="2E5257A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D1D9C"/>
    <w:multiLevelType w:val="hybridMultilevel"/>
    <w:tmpl w:val="284C754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5653F"/>
    <w:multiLevelType w:val="hybridMultilevel"/>
    <w:tmpl w:val="294A799E"/>
    <w:lvl w:ilvl="0" w:tplc="3B58EE4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D3DF0"/>
    <w:multiLevelType w:val="hybridMultilevel"/>
    <w:tmpl w:val="CAC202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C19E9"/>
    <w:multiLevelType w:val="hybridMultilevel"/>
    <w:tmpl w:val="BB9CE68C"/>
    <w:lvl w:ilvl="0" w:tplc="3B58EE40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43A73"/>
    <w:multiLevelType w:val="hybridMultilevel"/>
    <w:tmpl w:val="A07A03A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A7830A0">
      <w:start w:val="5"/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61D31"/>
    <w:multiLevelType w:val="hybridMultilevel"/>
    <w:tmpl w:val="316E969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73291"/>
    <w:multiLevelType w:val="hybridMultilevel"/>
    <w:tmpl w:val="A746C31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F3C32"/>
    <w:multiLevelType w:val="hybridMultilevel"/>
    <w:tmpl w:val="39B4FF4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144A8"/>
    <w:multiLevelType w:val="hybridMultilevel"/>
    <w:tmpl w:val="8760F17E"/>
    <w:lvl w:ilvl="0" w:tplc="3B58EE40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8"/>
  </w:num>
  <w:num w:numId="4">
    <w:abstractNumId w:val="7"/>
  </w:num>
  <w:num w:numId="5">
    <w:abstractNumId w:val="22"/>
  </w:num>
  <w:num w:numId="6">
    <w:abstractNumId w:val="25"/>
  </w:num>
  <w:num w:numId="7">
    <w:abstractNumId w:val="11"/>
  </w:num>
  <w:num w:numId="8">
    <w:abstractNumId w:val="26"/>
  </w:num>
  <w:num w:numId="9">
    <w:abstractNumId w:val="0"/>
  </w:num>
  <w:num w:numId="10">
    <w:abstractNumId w:val="15"/>
  </w:num>
  <w:num w:numId="11">
    <w:abstractNumId w:val="27"/>
  </w:num>
  <w:num w:numId="12">
    <w:abstractNumId w:val="20"/>
  </w:num>
  <w:num w:numId="13">
    <w:abstractNumId w:val="6"/>
  </w:num>
  <w:num w:numId="14">
    <w:abstractNumId w:val="18"/>
  </w:num>
  <w:num w:numId="15">
    <w:abstractNumId w:val="14"/>
  </w:num>
  <w:num w:numId="16">
    <w:abstractNumId w:val="30"/>
  </w:num>
  <w:num w:numId="17">
    <w:abstractNumId w:val="1"/>
  </w:num>
  <w:num w:numId="18">
    <w:abstractNumId w:val="12"/>
  </w:num>
  <w:num w:numId="19">
    <w:abstractNumId w:val="21"/>
  </w:num>
  <w:num w:numId="20">
    <w:abstractNumId w:val="3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10"/>
  </w:num>
  <w:num w:numId="26">
    <w:abstractNumId w:val="2"/>
  </w:num>
  <w:num w:numId="27">
    <w:abstractNumId w:val="4"/>
  </w:num>
  <w:num w:numId="28">
    <w:abstractNumId w:val="5"/>
  </w:num>
  <w:num w:numId="29">
    <w:abstractNumId w:val="29"/>
  </w:num>
  <w:num w:numId="30">
    <w:abstractNumId w:val="16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28"/>
    <w:rsid w:val="00017DB1"/>
    <w:rsid w:val="000615CE"/>
    <w:rsid w:val="00087AE6"/>
    <w:rsid w:val="000C5B10"/>
    <w:rsid w:val="000D00C4"/>
    <w:rsid w:val="001440F8"/>
    <w:rsid w:val="00182174"/>
    <w:rsid w:val="00196BAB"/>
    <w:rsid w:val="001A38E4"/>
    <w:rsid w:val="0022591B"/>
    <w:rsid w:val="0026106D"/>
    <w:rsid w:val="00265437"/>
    <w:rsid w:val="00270EF5"/>
    <w:rsid w:val="00295478"/>
    <w:rsid w:val="002A5CDF"/>
    <w:rsid w:val="002A785C"/>
    <w:rsid w:val="002E794E"/>
    <w:rsid w:val="00302A67"/>
    <w:rsid w:val="0031040D"/>
    <w:rsid w:val="00341BA9"/>
    <w:rsid w:val="0037485A"/>
    <w:rsid w:val="00375C5B"/>
    <w:rsid w:val="00382C19"/>
    <w:rsid w:val="003A4888"/>
    <w:rsid w:val="003B60D9"/>
    <w:rsid w:val="003F0C4D"/>
    <w:rsid w:val="003F6B6A"/>
    <w:rsid w:val="0040366B"/>
    <w:rsid w:val="004061A9"/>
    <w:rsid w:val="00444F26"/>
    <w:rsid w:val="00465581"/>
    <w:rsid w:val="004B3A14"/>
    <w:rsid w:val="00513B41"/>
    <w:rsid w:val="00520B5C"/>
    <w:rsid w:val="0058517C"/>
    <w:rsid w:val="00595F7A"/>
    <w:rsid w:val="005B5B07"/>
    <w:rsid w:val="005C37CE"/>
    <w:rsid w:val="005D7395"/>
    <w:rsid w:val="005F35D0"/>
    <w:rsid w:val="005F3F12"/>
    <w:rsid w:val="00657B26"/>
    <w:rsid w:val="00682370"/>
    <w:rsid w:val="006B79D8"/>
    <w:rsid w:val="006C6DC1"/>
    <w:rsid w:val="006F6B2B"/>
    <w:rsid w:val="00717BF2"/>
    <w:rsid w:val="00762DF8"/>
    <w:rsid w:val="007C1328"/>
    <w:rsid w:val="007C16DE"/>
    <w:rsid w:val="007D2398"/>
    <w:rsid w:val="007E2929"/>
    <w:rsid w:val="00822324"/>
    <w:rsid w:val="00856694"/>
    <w:rsid w:val="008E1038"/>
    <w:rsid w:val="008F204E"/>
    <w:rsid w:val="008F51D8"/>
    <w:rsid w:val="00935F07"/>
    <w:rsid w:val="0094141A"/>
    <w:rsid w:val="009429EB"/>
    <w:rsid w:val="00945248"/>
    <w:rsid w:val="0097309D"/>
    <w:rsid w:val="009A3BF8"/>
    <w:rsid w:val="009D1F51"/>
    <w:rsid w:val="009D2263"/>
    <w:rsid w:val="00A32894"/>
    <w:rsid w:val="00AC6D68"/>
    <w:rsid w:val="00B1751E"/>
    <w:rsid w:val="00B245A0"/>
    <w:rsid w:val="00B2703A"/>
    <w:rsid w:val="00B33EC8"/>
    <w:rsid w:val="00B51BB1"/>
    <w:rsid w:val="00B808B1"/>
    <w:rsid w:val="00B80F2D"/>
    <w:rsid w:val="00B96FCA"/>
    <w:rsid w:val="00BF4E6D"/>
    <w:rsid w:val="00C028C0"/>
    <w:rsid w:val="00C12C7B"/>
    <w:rsid w:val="00C235E8"/>
    <w:rsid w:val="00C31682"/>
    <w:rsid w:val="00CB02BE"/>
    <w:rsid w:val="00CB591B"/>
    <w:rsid w:val="00CD1BD4"/>
    <w:rsid w:val="00CF733B"/>
    <w:rsid w:val="00D1070D"/>
    <w:rsid w:val="00D13E54"/>
    <w:rsid w:val="00D23375"/>
    <w:rsid w:val="00D3151F"/>
    <w:rsid w:val="00D65079"/>
    <w:rsid w:val="00D9748A"/>
    <w:rsid w:val="00DD33FE"/>
    <w:rsid w:val="00DE3244"/>
    <w:rsid w:val="00DF6C05"/>
    <w:rsid w:val="00E027CD"/>
    <w:rsid w:val="00E13A9B"/>
    <w:rsid w:val="00E24630"/>
    <w:rsid w:val="00E32565"/>
    <w:rsid w:val="00E60B78"/>
    <w:rsid w:val="00E72609"/>
    <w:rsid w:val="00E92CC8"/>
    <w:rsid w:val="00EA428D"/>
    <w:rsid w:val="00EE10C7"/>
    <w:rsid w:val="00EE2A96"/>
    <w:rsid w:val="00F7366F"/>
    <w:rsid w:val="00F87957"/>
    <w:rsid w:val="00F8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5359CA"/>
  <w15:chartTrackingRefBased/>
  <w15:docId w15:val="{91529073-0782-40F7-B583-01239400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B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13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F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E726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E72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726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3B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B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9D8"/>
  </w:style>
  <w:style w:type="paragraph" w:styleId="Footer">
    <w:name w:val="footer"/>
    <w:basedOn w:val="Normal"/>
    <w:link w:val="FooterChar"/>
    <w:uiPriority w:val="99"/>
    <w:unhideWhenUsed/>
    <w:rsid w:val="006B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9D8"/>
  </w:style>
  <w:style w:type="paragraph" w:styleId="TOCHeading">
    <w:name w:val="TOC Heading"/>
    <w:basedOn w:val="Heading1"/>
    <w:next w:val="Normal"/>
    <w:uiPriority w:val="39"/>
    <w:unhideWhenUsed/>
    <w:qFormat/>
    <w:rsid w:val="009D2263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D226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9D226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D2263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B80F2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E7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9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9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9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eland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hse.ie/eng/services/list/2/gp/antibiotic-prescribing/antibicrobial-stewardship-audit-tools/hse-amric-antimicrobial-stewardship-guidance-for-all-healthcare-settings-v1-published-august-2022.pdf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44A0B-67C1-4606-93A6-99F18B90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Kelly58</dc:creator>
  <cp:keywords/>
  <dc:description/>
  <cp:lastModifiedBy>Mary Kelly58</cp:lastModifiedBy>
  <cp:revision>3</cp:revision>
  <cp:lastPrinted>2024-12-11T11:02:00Z</cp:lastPrinted>
  <dcterms:created xsi:type="dcterms:W3CDTF">2025-01-07T11:42:00Z</dcterms:created>
  <dcterms:modified xsi:type="dcterms:W3CDTF">2025-01-13T14:50:00Z</dcterms:modified>
</cp:coreProperties>
</file>