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06CB" w14:textId="77777777" w:rsidR="0043048A" w:rsidRDefault="0043048A" w:rsidP="0043048A">
      <w:pPr>
        <w:pStyle w:val="Heading1"/>
      </w:pPr>
      <w:r>
        <w:t>Evidence-based interventions to improve childhood vaccine uptake in your General Practice</w:t>
      </w:r>
    </w:p>
    <w:p w14:paraId="2CFA6DAB" w14:textId="77777777" w:rsidR="0043048A" w:rsidRPr="00BD55A7" w:rsidRDefault="0043048A" w:rsidP="00BD55A7">
      <w:pPr>
        <w:pStyle w:val="ListParagraph"/>
        <w:ind w:left="1080"/>
        <w:rPr>
          <w:b/>
        </w:rPr>
      </w:pPr>
    </w:p>
    <w:p w14:paraId="1E4DFD62" w14:textId="77777777" w:rsidR="0043048A" w:rsidRPr="00BD55A7" w:rsidRDefault="00BD55A7" w:rsidP="00BD55A7">
      <w:pPr>
        <w:rPr>
          <w:b/>
        </w:rPr>
      </w:pPr>
      <w:r w:rsidRPr="00BD55A7">
        <w:rPr>
          <w:b/>
        </w:rPr>
        <w:t>1.</w:t>
      </w:r>
      <w:r>
        <w:rPr>
          <w:b/>
        </w:rPr>
        <w:t xml:space="preserve"> </w:t>
      </w:r>
      <w:r w:rsidRPr="00BD55A7">
        <w:rPr>
          <w:b/>
        </w:rPr>
        <w:t>Adopt a practice-wide team approach to increasing uptake</w:t>
      </w:r>
    </w:p>
    <w:p w14:paraId="30FE5E49" w14:textId="77777777" w:rsidR="0043048A" w:rsidRDefault="0043048A" w:rsidP="0043048A">
      <w:r>
        <w:t>Involve everyone, from the person who answers the phone, to the clinical lead.</w:t>
      </w:r>
    </w:p>
    <w:p w14:paraId="2973ED83" w14:textId="77777777" w:rsidR="0043048A" w:rsidRPr="0043048A" w:rsidRDefault="0043048A" w:rsidP="00BD55A7">
      <w:pPr>
        <w:rPr>
          <w:b/>
        </w:rPr>
      </w:pPr>
      <w:r w:rsidRPr="0043048A">
        <w:rPr>
          <w:b/>
        </w:rPr>
        <w:t>2. Invite parents for vaccination of babies well in advance so they can plan their visit</w:t>
      </w:r>
    </w:p>
    <w:p w14:paraId="5F6B9002" w14:textId="77777777" w:rsidR="0043048A" w:rsidRDefault="0043048A" w:rsidP="0043048A">
      <w:pPr>
        <w:rPr>
          <w:b/>
        </w:rPr>
      </w:pPr>
      <w:r w:rsidRPr="0043048A">
        <w:rPr>
          <w:b/>
        </w:rPr>
        <w:t>3. Send reminders</w:t>
      </w:r>
    </w:p>
    <w:p w14:paraId="3C807943" w14:textId="77777777" w:rsidR="0043048A" w:rsidRDefault="0043048A" w:rsidP="0043048A">
      <w:r>
        <w:t>They work. Text, write</w:t>
      </w:r>
      <w:r w:rsidR="00BD55A7">
        <w:t>,</w:t>
      </w:r>
      <w:r>
        <w:t xml:space="preserve"> or phone </w:t>
      </w:r>
      <w:r w:rsidR="00BD55A7">
        <w:t>parents to</w:t>
      </w:r>
      <w:r>
        <w:t xml:space="preserve"> remind them that</w:t>
      </w:r>
      <w:r w:rsidR="00BD55A7">
        <w:t xml:space="preserve"> the</w:t>
      </w:r>
      <w:r>
        <w:t xml:space="preserve"> vaccines are due or overdue</w:t>
      </w:r>
      <w:r w:rsidR="00BD55A7">
        <w:t>.</w:t>
      </w:r>
    </w:p>
    <w:p w14:paraId="27B8E5B2" w14:textId="77777777" w:rsidR="00BD55A7" w:rsidRPr="00BD55A7" w:rsidRDefault="00BD55A7" w:rsidP="0043048A">
      <w:pPr>
        <w:rPr>
          <w:b/>
        </w:rPr>
      </w:pPr>
      <w:r w:rsidRPr="00BD55A7">
        <w:rPr>
          <w:b/>
        </w:rPr>
        <w:t>4. Facilitate appointments for vaccinations</w:t>
      </w:r>
    </w:p>
    <w:p w14:paraId="7B5095C8" w14:textId="77777777" w:rsidR="00BD55A7" w:rsidRDefault="00BD55A7" w:rsidP="0043048A">
      <w:r>
        <w:t xml:space="preserve">Encourage reception staff to facilitate appointments. Flexible appointments for vaccination including evening and weekends, if possible, and effective and improve attendance. </w:t>
      </w:r>
    </w:p>
    <w:p w14:paraId="5D8F1BBB" w14:textId="77777777" w:rsidR="00BD55A7" w:rsidRDefault="00BD55A7" w:rsidP="0043048A">
      <w:pPr>
        <w:rPr>
          <w:b/>
        </w:rPr>
      </w:pPr>
      <w:r w:rsidRPr="00BD55A7">
        <w:rPr>
          <w:b/>
        </w:rPr>
        <w:t>5. Check children's immunisation status when they are attending the GP for other reasons</w:t>
      </w:r>
    </w:p>
    <w:p w14:paraId="5627BB5C" w14:textId="77777777" w:rsidR="00BD55A7" w:rsidRDefault="00BD55A7" w:rsidP="0043048A">
      <w:r>
        <w:t>Check if your I.T. system flags children with outstanding vaccinations</w:t>
      </w:r>
    </w:p>
    <w:p w14:paraId="4D4B9DE0" w14:textId="77777777" w:rsidR="00BD55A7" w:rsidRDefault="00BD55A7" w:rsidP="0043048A">
      <w:pPr>
        <w:rPr>
          <w:b/>
        </w:rPr>
      </w:pPr>
      <w:r w:rsidRPr="00BD55A7">
        <w:rPr>
          <w:b/>
        </w:rPr>
        <w:t>6. Recommend vaccination if children are overdue vaccines; book appointments if any missing vaccines</w:t>
      </w:r>
      <w:r>
        <w:rPr>
          <w:b/>
        </w:rPr>
        <w:t>.</w:t>
      </w:r>
    </w:p>
    <w:p w14:paraId="68F471F7" w14:textId="77777777" w:rsidR="00BD55A7" w:rsidRDefault="00BD55A7" w:rsidP="0043048A">
      <w:pPr>
        <w:rPr>
          <w:b/>
        </w:rPr>
      </w:pPr>
      <w:r w:rsidRPr="00BD55A7">
        <w:rPr>
          <w:b/>
        </w:rPr>
        <w:t>7. Advice from a trusted healthcare professional is known to be the most important way to promote vaccination</w:t>
      </w:r>
    </w:p>
    <w:p w14:paraId="04C4F789" w14:textId="77777777" w:rsidR="00BD55A7" w:rsidRDefault="00BD55A7" w:rsidP="0043048A">
      <w:r>
        <w:t xml:space="preserve">Communicate effectively with parents while answering queries about vaccines. An e-learning module "Talking About Immunisation" is available on </w:t>
      </w:r>
      <w:hyperlink r:id="rId6" w:history="1">
        <w:proofErr w:type="spellStart"/>
        <w:r w:rsidRPr="00BD55A7">
          <w:rPr>
            <w:rStyle w:val="Hyperlink"/>
          </w:rPr>
          <w:t>hseland</w:t>
        </w:r>
        <w:proofErr w:type="spellEnd"/>
        <w:r w:rsidRPr="00BD55A7">
          <w:rPr>
            <w:rStyle w:val="Hyperlink"/>
          </w:rPr>
          <w:t>.</w:t>
        </w:r>
      </w:hyperlink>
    </w:p>
    <w:p w14:paraId="1358FE57" w14:textId="77777777" w:rsidR="00BD55A7" w:rsidRPr="00BD55A7" w:rsidRDefault="00BD55A7" w:rsidP="0043048A">
      <w:pPr>
        <w:rPr>
          <w:b/>
        </w:rPr>
      </w:pPr>
      <w:r w:rsidRPr="00BD55A7">
        <w:rPr>
          <w:b/>
        </w:rPr>
        <w:t>8. Keep up-to-date with the current information about vaccines</w:t>
      </w:r>
    </w:p>
    <w:p w14:paraId="58221297" w14:textId="35A432B4" w:rsidR="00BD55A7" w:rsidRDefault="00BD55A7" w:rsidP="0043048A">
      <w:r>
        <w:t xml:space="preserve">Please visit </w:t>
      </w:r>
      <w:hyperlink r:id="rId7" w:history="1">
        <w:r w:rsidRPr="00EB3F37">
          <w:rPr>
            <w:rStyle w:val="Hyperlink"/>
          </w:rPr>
          <w:t>www.immunisation.ie</w:t>
        </w:r>
      </w:hyperlink>
      <w:r>
        <w:t xml:space="preserve"> and subscribe to the NIO Newsletter </w:t>
      </w:r>
      <w:hyperlink r:id="rId8" w:history="1">
        <w:r w:rsidRPr="00917E55">
          <w:rPr>
            <w:rStyle w:val="Hyperlink"/>
          </w:rPr>
          <w:t>here</w:t>
        </w:r>
      </w:hyperlink>
      <w:r w:rsidR="00D9035B">
        <w:t xml:space="preserve">. Follow us on our official </w:t>
      </w:r>
      <w:hyperlink r:id="rId9" w:history="1">
        <w:r w:rsidR="00D9035B" w:rsidRPr="00D9035B">
          <w:rPr>
            <w:rStyle w:val="Hyperlink"/>
          </w:rPr>
          <w:t>Twitter</w:t>
        </w:r>
      </w:hyperlink>
      <w:r w:rsidR="00D9035B">
        <w:t xml:space="preserve">, </w:t>
      </w:r>
      <w:hyperlink r:id="rId10" w:history="1">
        <w:r w:rsidR="00D9035B" w:rsidRPr="00D9035B">
          <w:rPr>
            <w:rStyle w:val="Hyperlink"/>
          </w:rPr>
          <w:t>Instagram</w:t>
        </w:r>
      </w:hyperlink>
      <w:r w:rsidR="00D9035B">
        <w:t xml:space="preserve"> and </w:t>
      </w:r>
      <w:hyperlink r:id="rId11" w:history="1">
        <w:r w:rsidR="00D9035B" w:rsidRPr="00D9035B">
          <w:rPr>
            <w:rStyle w:val="Hyperlink"/>
          </w:rPr>
          <w:t>YouTube</w:t>
        </w:r>
      </w:hyperlink>
      <w:r w:rsidR="00D9035B">
        <w:t xml:space="preserve"> channels for up to date news, videos and more.</w:t>
      </w:r>
    </w:p>
    <w:p w14:paraId="2E301388" w14:textId="77777777" w:rsidR="00BD55A7" w:rsidRPr="00BD55A7" w:rsidRDefault="00BD55A7" w:rsidP="0043048A">
      <w:pPr>
        <w:rPr>
          <w:b/>
        </w:rPr>
      </w:pPr>
      <w:r w:rsidRPr="00BD55A7">
        <w:rPr>
          <w:b/>
        </w:rPr>
        <w:t>9. Promote vaccination on your website and in your practice display leaflets and posters</w:t>
      </w:r>
    </w:p>
    <w:p w14:paraId="056A18BC" w14:textId="2B2D6001" w:rsidR="00BD55A7" w:rsidRPr="00BD55A7" w:rsidRDefault="00BD55A7" w:rsidP="0043048A">
      <w:pPr>
        <w:rPr>
          <w:b/>
        </w:rPr>
      </w:pPr>
      <w:r>
        <w:t xml:space="preserve">Find resources in the partner pack </w:t>
      </w:r>
      <w:hyperlink r:id="rId12" w:history="1">
        <w:r w:rsidRPr="004F5923">
          <w:rPr>
            <w:rStyle w:val="Hyperlink"/>
          </w:rPr>
          <w:t>here</w:t>
        </w:r>
      </w:hyperlink>
    </w:p>
    <w:p w14:paraId="52438CFB" w14:textId="77777777" w:rsidR="0043048A" w:rsidRPr="00BD55A7" w:rsidRDefault="00BD55A7" w:rsidP="0043048A">
      <w:pPr>
        <w:rPr>
          <w:b/>
        </w:rPr>
      </w:pPr>
      <w:r w:rsidRPr="00BD55A7">
        <w:rPr>
          <w:b/>
        </w:rPr>
        <w:t>10. Guide parents where to find reliable information</w:t>
      </w:r>
    </w:p>
    <w:p w14:paraId="04846B3A" w14:textId="386757B6" w:rsidR="00BD55A7" w:rsidRDefault="00BD55A7" w:rsidP="0043048A">
      <w:r>
        <w:t xml:space="preserve">Give them resources like the </w:t>
      </w:r>
      <w:hyperlink r:id="rId13" w:history="1">
        <w:r w:rsidRPr="004F5923">
          <w:rPr>
            <w:rStyle w:val="Hyperlink"/>
          </w:rPr>
          <w:t>PCIP B</w:t>
        </w:r>
        <w:r w:rsidRPr="004F5923">
          <w:rPr>
            <w:rStyle w:val="Hyperlink"/>
          </w:rPr>
          <w:t>o</w:t>
        </w:r>
        <w:r w:rsidRPr="004F5923">
          <w:rPr>
            <w:rStyle w:val="Hyperlink"/>
          </w:rPr>
          <w:t>oklet</w:t>
        </w:r>
      </w:hyperlink>
      <w:r>
        <w:t xml:space="preserve"> and </w:t>
      </w:r>
      <w:hyperlink r:id="rId14" w:history="1">
        <w:r w:rsidRPr="004F5923">
          <w:rPr>
            <w:rStyle w:val="Hyperlink"/>
          </w:rPr>
          <w:t>Infograp</w:t>
        </w:r>
        <w:r w:rsidRPr="004F5923">
          <w:rPr>
            <w:rStyle w:val="Hyperlink"/>
          </w:rPr>
          <w:t>h</w:t>
        </w:r>
        <w:r w:rsidRPr="004F5923">
          <w:rPr>
            <w:rStyle w:val="Hyperlink"/>
          </w:rPr>
          <w:t>ic</w:t>
        </w:r>
      </w:hyperlink>
      <w:r>
        <w:t xml:space="preserve"> </w:t>
      </w:r>
    </w:p>
    <w:p w14:paraId="67125514" w14:textId="6E0FBD80" w:rsidR="0043048A" w:rsidRDefault="00D9035B" w:rsidP="0043048A">
      <w:pPr>
        <w:rPr>
          <w:b/>
        </w:rPr>
      </w:pPr>
      <w:r w:rsidRPr="00D9035B">
        <w:rPr>
          <w:b/>
        </w:rPr>
        <w:t>11. View e-learning modules for best practices, including ‘’Primary Childhood Immunisation</w:t>
      </w:r>
      <w:r w:rsidR="008B1F77">
        <w:rPr>
          <w:b/>
        </w:rPr>
        <w:t xml:space="preserve"> Programme</w:t>
      </w:r>
      <w:r w:rsidRPr="00D9035B">
        <w:rPr>
          <w:b/>
        </w:rPr>
        <w:t>’’ and ‘’Talking about Immunisation’’</w:t>
      </w:r>
    </w:p>
    <w:p w14:paraId="4556C545" w14:textId="77777777" w:rsidR="00D9035B" w:rsidRPr="00D9035B" w:rsidRDefault="00D9035B" w:rsidP="0043048A">
      <w:pPr>
        <w:rPr>
          <w:b/>
        </w:rPr>
      </w:pPr>
      <w:r w:rsidRPr="00D9035B">
        <w:t>Complete on</w:t>
      </w:r>
      <w:r>
        <w:rPr>
          <w:b/>
        </w:rPr>
        <w:t xml:space="preserve"> </w:t>
      </w:r>
      <w:hyperlink r:id="rId15" w:history="1">
        <w:proofErr w:type="spellStart"/>
        <w:r w:rsidRPr="00BD55A7">
          <w:rPr>
            <w:rStyle w:val="Hyperlink"/>
          </w:rPr>
          <w:t>hseland</w:t>
        </w:r>
        <w:proofErr w:type="spellEnd"/>
        <w:r w:rsidRPr="00BD55A7">
          <w:rPr>
            <w:rStyle w:val="Hyperlink"/>
          </w:rPr>
          <w:t>.</w:t>
        </w:r>
      </w:hyperlink>
    </w:p>
    <w:p w14:paraId="2CDABC36" w14:textId="77777777" w:rsidR="0043048A" w:rsidRDefault="0043048A" w:rsidP="0043048A"/>
    <w:p w14:paraId="5E733CC8" w14:textId="77777777" w:rsidR="0043048A" w:rsidRDefault="0043048A" w:rsidP="0043048A"/>
    <w:p w14:paraId="05EFA458" w14:textId="77777777" w:rsidR="00D9035B" w:rsidRDefault="00D9035B" w:rsidP="0043048A">
      <w:pPr>
        <w:rPr>
          <w:b/>
        </w:rPr>
      </w:pPr>
    </w:p>
    <w:p w14:paraId="558075B8" w14:textId="77777777" w:rsidR="0043048A" w:rsidRDefault="0043048A" w:rsidP="0043048A">
      <w:pPr>
        <w:pStyle w:val="Heading1"/>
      </w:pPr>
      <w:r>
        <w:lastRenderedPageBreak/>
        <w:t>T</w:t>
      </w:r>
      <w:r w:rsidRPr="0043048A">
        <w:t>ips for communication with parents who are hesitant about vaccines</w:t>
      </w:r>
    </w:p>
    <w:p w14:paraId="3C310510" w14:textId="77777777" w:rsidR="0043048A" w:rsidRPr="0043048A" w:rsidRDefault="0043048A" w:rsidP="0043048A"/>
    <w:p w14:paraId="3F9BFBE6" w14:textId="77777777" w:rsidR="0043048A" w:rsidRPr="0043048A" w:rsidRDefault="0043048A" w:rsidP="0043048A">
      <w:pPr>
        <w:rPr>
          <w:b/>
        </w:rPr>
      </w:pPr>
      <w:r w:rsidRPr="0043048A">
        <w:rPr>
          <w:b/>
        </w:rPr>
        <w:t>1. Ask open-ended questions</w:t>
      </w:r>
    </w:p>
    <w:p w14:paraId="5E1B6C29" w14:textId="77777777" w:rsidR="0043048A" w:rsidRDefault="0043048A" w:rsidP="0043048A">
      <w:r>
        <w:t>"Can I ask you what you're worried about?"</w:t>
      </w:r>
    </w:p>
    <w:p w14:paraId="5D115748" w14:textId="77777777" w:rsidR="0043048A" w:rsidRDefault="0043048A" w:rsidP="0043048A">
      <w:pPr>
        <w:rPr>
          <w:b/>
        </w:rPr>
      </w:pPr>
      <w:r w:rsidRPr="0043048A">
        <w:rPr>
          <w:b/>
        </w:rPr>
        <w:t xml:space="preserve">2. Affirm their strengths (stress the positives) </w:t>
      </w:r>
    </w:p>
    <w:p w14:paraId="7D4E3EB1" w14:textId="77777777" w:rsidR="0043048A" w:rsidRPr="0043048A" w:rsidRDefault="0043048A" w:rsidP="0043048A">
      <w:pPr>
        <w:rPr>
          <w:b/>
        </w:rPr>
      </w:pPr>
      <w:r>
        <w:t>"It’s good that you’ve been thinking about the vaccines."</w:t>
      </w:r>
    </w:p>
    <w:p w14:paraId="3DC80ED4" w14:textId="77777777" w:rsidR="0043048A" w:rsidRPr="0043048A" w:rsidRDefault="0043048A" w:rsidP="0043048A">
      <w:pPr>
        <w:rPr>
          <w:b/>
        </w:rPr>
      </w:pPr>
      <w:r w:rsidRPr="0043048A">
        <w:rPr>
          <w:b/>
        </w:rPr>
        <w:t>3. Validate their concerns</w:t>
      </w:r>
    </w:p>
    <w:p w14:paraId="3EED9EAD" w14:textId="77777777" w:rsidR="0043048A" w:rsidRDefault="0043048A" w:rsidP="0043048A">
      <w:r>
        <w:t>"It can be worrying when you read about things like that online."</w:t>
      </w:r>
    </w:p>
    <w:p w14:paraId="3CED2D83" w14:textId="77777777" w:rsidR="0043048A" w:rsidRDefault="0043048A" w:rsidP="0043048A">
      <w:pPr>
        <w:rPr>
          <w:b/>
        </w:rPr>
      </w:pPr>
      <w:r w:rsidRPr="0043048A">
        <w:rPr>
          <w:b/>
        </w:rPr>
        <w:t>4. Reflect</w:t>
      </w:r>
    </w:p>
    <w:p w14:paraId="71F7CC2F" w14:textId="77777777" w:rsidR="0043048A" w:rsidRDefault="0043048A" w:rsidP="0043048A">
      <w:r>
        <w:t>"You've read that you shouldn't give so many vaccines in one go, so that worries you and that's why you haven't had your baby vaccinated yet."</w:t>
      </w:r>
    </w:p>
    <w:p w14:paraId="4A611FDC" w14:textId="77777777" w:rsidR="0043048A" w:rsidRDefault="0043048A" w:rsidP="0043048A">
      <w:pPr>
        <w:rPr>
          <w:b/>
        </w:rPr>
      </w:pPr>
      <w:r w:rsidRPr="0043048A">
        <w:rPr>
          <w:b/>
        </w:rPr>
        <w:t>5. Ask and provide information</w:t>
      </w:r>
    </w:p>
    <w:p w14:paraId="0B100D46" w14:textId="77777777" w:rsidR="0043048A" w:rsidRDefault="0043048A" w:rsidP="0043048A">
      <w:r>
        <w:t>"Could I share with you some information about the vaccines, and why we give the vaccines together?"</w:t>
      </w:r>
    </w:p>
    <w:p w14:paraId="01D9DB73" w14:textId="77777777" w:rsidR="0043048A" w:rsidRDefault="0043048A" w:rsidP="0043048A">
      <w:pPr>
        <w:rPr>
          <w:b/>
        </w:rPr>
      </w:pPr>
      <w:r w:rsidRPr="0043048A">
        <w:rPr>
          <w:b/>
        </w:rPr>
        <w:t>6. Verify how they feel</w:t>
      </w:r>
    </w:p>
    <w:p w14:paraId="1DC473EA" w14:textId="77777777" w:rsidR="0043048A" w:rsidRDefault="0043048A" w:rsidP="0043048A">
      <w:r>
        <w:t>"How do you feel now about the vaccines, now we’ve had a chance to talk about it?”</w:t>
      </w:r>
    </w:p>
    <w:p w14:paraId="149FA723" w14:textId="77777777" w:rsidR="0043048A" w:rsidRDefault="0043048A" w:rsidP="0043048A">
      <w:pPr>
        <w:rPr>
          <w:b/>
        </w:rPr>
      </w:pPr>
      <w:r w:rsidRPr="0043048A">
        <w:rPr>
          <w:b/>
        </w:rPr>
        <w:t>7. Describe the action plan</w:t>
      </w:r>
    </w:p>
    <w:p w14:paraId="4BDBAD00" w14:textId="2ECF7332" w:rsidR="0043048A" w:rsidRDefault="0043048A" w:rsidP="0043048A">
      <w:r>
        <w:t>"Ok, you'd like to read some of the information I've given you, and you are going to come back in a week to talk to me about it some more."</w:t>
      </w:r>
    </w:p>
    <w:p w14:paraId="5AD08B14" w14:textId="1E60C5FF" w:rsidR="0093418F" w:rsidRDefault="0093418F" w:rsidP="0043048A"/>
    <w:p w14:paraId="01987F9D" w14:textId="200A8FD7" w:rsidR="005C1A03" w:rsidRPr="005C1A03" w:rsidRDefault="005C1A03" w:rsidP="0043048A">
      <w:pPr>
        <w:rPr>
          <w:b/>
        </w:rPr>
      </w:pPr>
      <w:r w:rsidRPr="005C1A03">
        <w:rPr>
          <w:b/>
        </w:rPr>
        <w:t>Adapted from World Health Organization resources:</w:t>
      </w:r>
    </w:p>
    <w:p w14:paraId="503CECAB" w14:textId="129C0A7A" w:rsidR="005C1A03" w:rsidRDefault="005C1A03" w:rsidP="0043048A">
      <w:r>
        <w:t xml:space="preserve">Conversations to build trust in vaccination: A training module for health workers, linked </w:t>
      </w:r>
      <w:hyperlink r:id="rId16" w:history="1">
        <w:r w:rsidRPr="005C1A03">
          <w:rPr>
            <w:rStyle w:val="Hyperlink"/>
          </w:rPr>
          <w:t>here</w:t>
        </w:r>
      </w:hyperlink>
      <w:r>
        <w:t>.</w:t>
      </w:r>
    </w:p>
    <w:p w14:paraId="38FDB816" w14:textId="0DD6ABA0" w:rsidR="005C1A03" w:rsidRDefault="005C1A03" w:rsidP="0043048A">
      <w:pPr>
        <w:rPr>
          <w:b/>
        </w:rPr>
      </w:pPr>
      <w:r>
        <w:t>If you are a health professional and have questions, please email immunisation@hse.ie</w:t>
      </w:r>
    </w:p>
    <w:p w14:paraId="767321E4" w14:textId="47EB43FD" w:rsidR="0093418F" w:rsidRDefault="0093418F" w:rsidP="0043048A">
      <w:pPr>
        <w:rPr>
          <w:b/>
        </w:rPr>
      </w:pPr>
    </w:p>
    <w:p w14:paraId="3AAD6F42" w14:textId="49574EE0" w:rsidR="0093418F" w:rsidRDefault="0093418F" w:rsidP="0043048A">
      <w:pPr>
        <w:rPr>
          <w:b/>
        </w:rPr>
      </w:pPr>
    </w:p>
    <w:p w14:paraId="3579D11A" w14:textId="3D62B1B6" w:rsidR="0093418F" w:rsidRDefault="0093418F" w:rsidP="0093418F">
      <w:pPr>
        <w:pStyle w:val="Heading2"/>
        <w:jc w:val="center"/>
      </w:pPr>
      <w:r w:rsidRPr="0093418F">
        <w:t>Tips for Catch-Up Vaccination in General Practice</w:t>
      </w:r>
    </w:p>
    <w:p w14:paraId="0E486192" w14:textId="68ECBEB0" w:rsidR="0093418F" w:rsidRPr="0093418F" w:rsidRDefault="0093418F" w:rsidP="0093418F">
      <w:pPr>
        <w:jc w:val="center"/>
      </w:pPr>
      <w:r w:rsidRPr="0093418F">
        <w:t>Note: this is only for children born BEFORE 1</w:t>
      </w:r>
      <w:r w:rsidRPr="0093418F">
        <w:rPr>
          <w:vertAlign w:val="superscript"/>
        </w:rPr>
        <w:t>st</w:t>
      </w:r>
      <w:r w:rsidRPr="0093418F">
        <w:t xml:space="preserve"> October 2024</w:t>
      </w:r>
    </w:p>
    <w:p w14:paraId="07442817" w14:textId="484309F4" w:rsidR="0093418F" w:rsidRPr="0093418F" w:rsidRDefault="0093418F" w:rsidP="0093418F">
      <w:r w:rsidRPr="0093418F">
        <w:t xml:space="preserve">1. View the Catch-Up Table in the </w:t>
      </w:r>
      <w:hyperlink r:id="rId17" w:history="1">
        <w:r w:rsidRPr="005C1A03">
          <w:rPr>
            <w:rStyle w:val="Hyperlink"/>
          </w:rPr>
          <w:t>Immunisation Guidelines</w:t>
        </w:r>
      </w:hyperlink>
      <w:r w:rsidRPr="0093418F">
        <w:t xml:space="preserve"> Chapter 2</w:t>
      </w:r>
    </w:p>
    <w:p w14:paraId="51208CE0" w14:textId="1973A9F1" w:rsidR="0093418F" w:rsidRDefault="0093418F" w:rsidP="0093418F">
      <w:r w:rsidRPr="0093418F">
        <w:t xml:space="preserve">2. Use the column for the age of the child, but remember the table assumes a patient </w:t>
      </w:r>
      <w:r w:rsidR="005C1A03" w:rsidRPr="0093418F">
        <w:t>has not</w:t>
      </w:r>
      <w:r w:rsidRPr="0093418F">
        <w:t xml:space="preserve"> received any vaccines at all </w:t>
      </w:r>
    </w:p>
    <w:p w14:paraId="054B4265" w14:textId="77777777" w:rsidR="005C1A03" w:rsidRPr="0093418F" w:rsidRDefault="005C1A03" w:rsidP="0093418F"/>
    <w:p w14:paraId="0515399A" w14:textId="3F1952E0" w:rsidR="0093418F" w:rsidRDefault="0093418F" w:rsidP="005C1A03">
      <w:pPr>
        <w:pStyle w:val="Heading3"/>
      </w:pPr>
      <w:r>
        <w:t>7 Principles for catch-up vaccination for children born before 1</w:t>
      </w:r>
      <w:r w:rsidRPr="0093418F">
        <w:rPr>
          <w:vertAlign w:val="superscript"/>
        </w:rPr>
        <w:t>st</w:t>
      </w:r>
      <w:r>
        <w:t xml:space="preserve"> October 2024:</w:t>
      </w:r>
    </w:p>
    <w:p w14:paraId="498D3091" w14:textId="3517F7A1" w:rsidR="0093418F" w:rsidRDefault="0093418F" w:rsidP="0093418F">
      <w:pPr>
        <w:rPr>
          <w:b/>
        </w:rPr>
      </w:pPr>
      <w:r w:rsidRPr="0093418F">
        <w:rPr>
          <w:b/>
        </w:rPr>
        <w:t>1. Men C vaccine given before 12 months, provides protection for a child’s 1st year of life only</w:t>
      </w:r>
    </w:p>
    <w:p w14:paraId="7383B8EC" w14:textId="75F3950F" w:rsidR="0093418F" w:rsidRDefault="0093418F" w:rsidP="0093418F">
      <w:r>
        <w:lastRenderedPageBreak/>
        <w:t xml:space="preserve">When a child reaches the age of 12 months, they need 1 dose of </w:t>
      </w:r>
      <w:proofErr w:type="spellStart"/>
      <w:r>
        <w:t>MenC</w:t>
      </w:r>
      <w:proofErr w:type="spellEnd"/>
      <w:r>
        <w:t xml:space="preserve"> (given in the HIB/</w:t>
      </w:r>
      <w:proofErr w:type="spellStart"/>
      <w:r>
        <w:t>MenC</w:t>
      </w:r>
      <w:proofErr w:type="spellEnd"/>
      <w:r>
        <w:t xml:space="preserve"> vaccine) only, regardless of </w:t>
      </w:r>
      <w:proofErr w:type="gramStart"/>
      <w:r>
        <w:t>whether or not</w:t>
      </w:r>
      <w:proofErr w:type="gramEnd"/>
      <w:r>
        <w:t xml:space="preserve"> they received Men C vaccine in their 1st year of life.</w:t>
      </w:r>
    </w:p>
    <w:p w14:paraId="1CAA46BB" w14:textId="713BB3E5" w:rsidR="0093418F" w:rsidRDefault="0093418F" w:rsidP="0093418F">
      <w:pPr>
        <w:rPr>
          <w:b/>
        </w:rPr>
      </w:pPr>
      <w:r w:rsidRPr="0093418F">
        <w:rPr>
          <w:b/>
        </w:rPr>
        <w:t>2. PCV13 vaccine given before 12 months, gives protection for a child’s 1st year of life only</w:t>
      </w:r>
    </w:p>
    <w:p w14:paraId="1A7151CD" w14:textId="1A64E5BD" w:rsidR="0093418F" w:rsidRDefault="0093418F" w:rsidP="0093418F">
      <w:r>
        <w:t xml:space="preserve">When a child reaches the age of 12 months, they need 1 dose of PCV13 only, regardless of </w:t>
      </w:r>
      <w:proofErr w:type="gramStart"/>
      <w:r>
        <w:t>whether or not</w:t>
      </w:r>
      <w:proofErr w:type="gramEnd"/>
      <w:r>
        <w:t xml:space="preserve"> they have received PCV13 in their 1st year of life.</w:t>
      </w:r>
    </w:p>
    <w:p w14:paraId="2BCE3F9B" w14:textId="5021062F" w:rsidR="0093418F" w:rsidRDefault="0093418F" w:rsidP="0093418F">
      <w:pPr>
        <w:rPr>
          <w:b/>
        </w:rPr>
      </w:pPr>
      <w:r>
        <w:rPr>
          <w:b/>
        </w:rPr>
        <w:t xml:space="preserve">3. </w:t>
      </w:r>
      <w:r w:rsidRPr="0093418F">
        <w:rPr>
          <w:b/>
        </w:rPr>
        <w:t>If the 6 month vaccines are late e.g. given at 9 months, there is no need to delay the 12 month vaccines</w:t>
      </w:r>
    </w:p>
    <w:p w14:paraId="1DF713F7" w14:textId="49D68935" w:rsidR="0093418F" w:rsidRDefault="0093418F" w:rsidP="0093418F">
      <w:pPr>
        <w:rPr>
          <w:b/>
        </w:rPr>
      </w:pPr>
      <w:r w:rsidRPr="0093418F">
        <w:rPr>
          <w:b/>
        </w:rPr>
        <w:t xml:space="preserve">4. If a child needs to catch up with both </w:t>
      </w:r>
      <w:proofErr w:type="gramStart"/>
      <w:r w:rsidRPr="0093418F">
        <w:rPr>
          <w:b/>
        </w:rPr>
        <w:t>12 and 13 month</w:t>
      </w:r>
      <w:proofErr w:type="gramEnd"/>
      <w:r w:rsidRPr="0093418F">
        <w:rPr>
          <w:b/>
        </w:rPr>
        <w:t xml:space="preserve"> vaccines, they can be given at one visit</w:t>
      </w:r>
    </w:p>
    <w:p w14:paraId="465A9975" w14:textId="4469F0C8" w:rsidR="0093418F" w:rsidRDefault="0093418F" w:rsidP="0093418F">
      <w:pPr>
        <w:rPr>
          <w:b/>
        </w:rPr>
      </w:pPr>
      <w:r w:rsidRPr="0093418F">
        <w:rPr>
          <w:b/>
        </w:rPr>
        <w:t xml:space="preserve">5. Once a child reaches the age of 2, NIAC advises they no longer need PCV13 vaccine or </w:t>
      </w:r>
      <w:proofErr w:type="spellStart"/>
      <w:r w:rsidRPr="0093418F">
        <w:rPr>
          <w:b/>
        </w:rPr>
        <w:t>MenB</w:t>
      </w:r>
      <w:proofErr w:type="spellEnd"/>
      <w:r w:rsidRPr="0093418F">
        <w:rPr>
          <w:b/>
        </w:rPr>
        <w:t xml:space="preserve"> vaccine, even if they have never had these vaccines.</w:t>
      </w:r>
    </w:p>
    <w:p w14:paraId="2F470DBC" w14:textId="31C4C400" w:rsidR="0093418F" w:rsidRDefault="0093418F" w:rsidP="0093418F">
      <w:r>
        <w:t>The exception is children with at-risk conditions who should be vaccinated.</w:t>
      </w:r>
    </w:p>
    <w:p w14:paraId="64A004D9" w14:textId="2F9428E7" w:rsidR="0093418F" w:rsidRDefault="0093418F" w:rsidP="0093418F">
      <w:pPr>
        <w:rPr>
          <w:b/>
        </w:rPr>
      </w:pPr>
      <w:r w:rsidRPr="0093418F">
        <w:rPr>
          <w:b/>
        </w:rPr>
        <w:t>6. Once a child reached the age of 10, they no longer need HIB vaccine</w:t>
      </w:r>
    </w:p>
    <w:p w14:paraId="61F1E59B" w14:textId="05B9730F" w:rsidR="0093418F" w:rsidRDefault="0093418F" w:rsidP="0093418F">
      <w:pPr>
        <w:rPr>
          <w:b/>
        </w:rPr>
      </w:pPr>
      <w:r w:rsidRPr="0093418F">
        <w:rPr>
          <w:b/>
        </w:rPr>
        <w:t xml:space="preserve">7. A child over the age of 1 year, needs a single dose of </w:t>
      </w:r>
      <w:proofErr w:type="spellStart"/>
      <w:r w:rsidRPr="0093418F">
        <w:rPr>
          <w:b/>
        </w:rPr>
        <w:t>MenC</w:t>
      </w:r>
      <w:proofErr w:type="spellEnd"/>
      <w:r w:rsidRPr="0093418F">
        <w:rPr>
          <w:b/>
        </w:rPr>
        <w:t xml:space="preserve"> up until </w:t>
      </w:r>
      <w:proofErr w:type="spellStart"/>
      <w:r w:rsidRPr="0093418F">
        <w:rPr>
          <w:b/>
        </w:rPr>
        <w:t>MenACWY</w:t>
      </w:r>
      <w:proofErr w:type="spellEnd"/>
      <w:r w:rsidRPr="0093418F">
        <w:rPr>
          <w:b/>
        </w:rPr>
        <w:t xml:space="preserve"> is given in school</w:t>
      </w:r>
    </w:p>
    <w:p w14:paraId="24E8BD2E" w14:textId="77777777" w:rsidR="0093418F" w:rsidRPr="0093418F" w:rsidRDefault="0093418F" w:rsidP="0093418F">
      <w:pPr>
        <w:autoSpaceDE w:val="0"/>
        <w:autoSpaceDN w:val="0"/>
        <w:adjustRightInd w:val="0"/>
        <w:spacing w:after="0" w:line="240" w:lineRule="auto"/>
        <w:rPr>
          <w:rFonts w:ascii="CrimsonPro-Regular" w:hAnsi="CrimsonPro-Regular" w:cs="CrimsonPro-Regular"/>
          <w:color w:val="000000"/>
          <w:sz w:val="18"/>
          <w:szCs w:val="18"/>
        </w:rPr>
      </w:pPr>
    </w:p>
    <w:p w14:paraId="151F9D0D" w14:textId="3C0CD506" w:rsidR="0093418F" w:rsidRDefault="0093418F" w:rsidP="005C1A03">
      <w:pPr>
        <w:pStyle w:val="Heading3"/>
      </w:pPr>
      <w:r w:rsidRPr="0093418F">
        <w:t>Vaccination schedules in different countries:</w:t>
      </w:r>
    </w:p>
    <w:p w14:paraId="535523B7" w14:textId="5DFF8842" w:rsidR="0093418F" w:rsidRDefault="0093418F" w:rsidP="0093418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For EU/EEA countries click </w:t>
      </w:r>
      <w:hyperlink r:id="rId18" w:history="1">
        <w:r w:rsidRPr="0093418F">
          <w:rPr>
            <w:rStyle w:val="Hyperlink"/>
            <w:b/>
          </w:rPr>
          <w:t>here</w:t>
        </w:r>
      </w:hyperlink>
    </w:p>
    <w:p w14:paraId="00769208" w14:textId="2CEF5F59" w:rsidR="0093418F" w:rsidRPr="0093418F" w:rsidRDefault="0093418F" w:rsidP="0093418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For rest of the world click </w:t>
      </w:r>
      <w:hyperlink r:id="rId19" w:history="1">
        <w:r w:rsidRPr="0093418F">
          <w:rPr>
            <w:rStyle w:val="Hyperlink"/>
            <w:b/>
          </w:rPr>
          <w:t>here</w:t>
        </w:r>
      </w:hyperlink>
    </w:p>
    <w:p w14:paraId="433FAD2D" w14:textId="77777777" w:rsidR="0093418F" w:rsidRPr="0093418F" w:rsidRDefault="0093418F" w:rsidP="0093418F">
      <w:pPr>
        <w:rPr>
          <w:b/>
        </w:rPr>
      </w:pPr>
    </w:p>
    <w:sectPr w:rsidR="0093418F" w:rsidRPr="00934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5AAD"/>
    <w:multiLevelType w:val="hybridMultilevel"/>
    <w:tmpl w:val="C4F8E5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C8D"/>
    <w:multiLevelType w:val="hybridMultilevel"/>
    <w:tmpl w:val="2EA24E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108E"/>
    <w:multiLevelType w:val="hybridMultilevel"/>
    <w:tmpl w:val="9A24FC8E"/>
    <w:lvl w:ilvl="0" w:tplc="F34094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67635"/>
    <w:multiLevelType w:val="hybridMultilevel"/>
    <w:tmpl w:val="CE7299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548A"/>
    <w:multiLevelType w:val="hybridMultilevel"/>
    <w:tmpl w:val="0186D8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1F10"/>
    <w:multiLevelType w:val="hybridMultilevel"/>
    <w:tmpl w:val="13F87F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1591B"/>
    <w:multiLevelType w:val="hybridMultilevel"/>
    <w:tmpl w:val="52284D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435901">
    <w:abstractNumId w:val="5"/>
  </w:num>
  <w:num w:numId="2" w16cid:durableId="958605332">
    <w:abstractNumId w:val="3"/>
  </w:num>
  <w:num w:numId="3" w16cid:durableId="451753379">
    <w:abstractNumId w:val="1"/>
  </w:num>
  <w:num w:numId="4" w16cid:durableId="1477380705">
    <w:abstractNumId w:val="6"/>
  </w:num>
  <w:num w:numId="5" w16cid:durableId="1695962862">
    <w:abstractNumId w:val="2"/>
  </w:num>
  <w:num w:numId="6" w16cid:durableId="1361664989">
    <w:abstractNumId w:val="4"/>
  </w:num>
  <w:num w:numId="7" w16cid:durableId="64350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8A"/>
    <w:rsid w:val="0043048A"/>
    <w:rsid w:val="004F5923"/>
    <w:rsid w:val="005C1A03"/>
    <w:rsid w:val="00714729"/>
    <w:rsid w:val="00794B4A"/>
    <w:rsid w:val="008B1F77"/>
    <w:rsid w:val="00917E55"/>
    <w:rsid w:val="0093418F"/>
    <w:rsid w:val="009E7D15"/>
    <w:rsid w:val="00A6444D"/>
    <w:rsid w:val="00BD55A7"/>
    <w:rsid w:val="00CD7530"/>
    <w:rsid w:val="00D9035B"/>
    <w:rsid w:val="00F4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005D"/>
  <w15:chartTrackingRefBased/>
  <w15:docId w15:val="{D20046AA-9B1D-4D20-A00E-576A5CBA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1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04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5A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A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341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1A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44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o-news.com/sign-up/" TargetMode="External"/><Relationship Id="rId13" Type="http://schemas.openxmlformats.org/officeDocument/2006/relationships/hyperlink" Target="https://www.hse.ie/eng/health/immunisation/pubinfo/pcischedule/immunisation-booklet-final-english-web-2024.pdf" TargetMode="External"/><Relationship Id="rId18" Type="http://schemas.openxmlformats.org/officeDocument/2006/relationships/hyperlink" Target="https://vaccine-schedule.ecdc.europa.e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immunisation.ie" TargetMode="External"/><Relationship Id="rId12" Type="http://schemas.openxmlformats.org/officeDocument/2006/relationships/hyperlink" Target="https://www.hse.ie/eng/health/immunisation/hcpinfo/hcppci/pci-partner-pack-2024.pdf" TargetMode="External"/><Relationship Id="rId17" Type="http://schemas.openxmlformats.org/officeDocument/2006/relationships/hyperlink" Target="https://www.rcpi.ie/Healthcare-Leadership/NIAC/Immunisation-Guidelines-for-Irelan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ew.officeapps.live.com/op/view.aspx?src=https%3A%2F%2Fcdn.who.int%2Fmedia%2Fdocs%2Fdefault-source%2Fimmunization%2Fdemand%2Ftrainingmodule-conversationguide-final.pptx%3Fsfvrsn%3D32a16425_2&amp;wdOrigin=BROWSELI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seland.ie/dash/Account/Loginwww.hseland.ie" TargetMode="External"/><Relationship Id="rId11" Type="http://schemas.openxmlformats.org/officeDocument/2006/relationships/hyperlink" Target="https://www.youtube.com/channel/UC72OfkOKYqj2RCAIvwYUv4g?cb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land.ie/dash/Account/Loginwww.hseland.ie" TargetMode="External"/><Relationship Id="rId10" Type="http://schemas.openxmlformats.org/officeDocument/2006/relationships/hyperlink" Target="https://www.instagram.com/hseimm/" TargetMode="External"/><Relationship Id="rId19" Type="http://schemas.openxmlformats.org/officeDocument/2006/relationships/hyperlink" Target="https://immunizationdata.who.int/global?topic=Vaccination-schedule&amp;location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.com/HSEImm" TargetMode="External"/><Relationship Id="rId14" Type="http://schemas.openxmlformats.org/officeDocument/2006/relationships/hyperlink" Target="https://www.hse.ie/eng/health/immunisation/infomaterials/infographic-english-web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23B3-CDB2-4FE4-BA95-349AE03C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Solomon</dc:creator>
  <cp:keywords/>
  <dc:description/>
  <cp:lastModifiedBy>Catherine Jameson</cp:lastModifiedBy>
  <cp:revision>3</cp:revision>
  <dcterms:created xsi:type="dcterms:W3CDTF">2024-09-04T10:31:00Z</dcterms:created>
  <dcterms:modified xsi:type="dcterms:W3CDTF">2024-10-02T13:00:00Z</dcterms:modified>
</cp:coreProperties>
</file>