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742" w:rsidRDefault="00DB01CE">
      <w:pPr>
        <w:pStyle w:val="BodyText"/>
        <w:spacing w:before="69"/>
        <w:ind w:left="3"/>
        <w:jc w:val="center"/>
        <w:rPr>
          <w:spacing w:val="-2"/>
        </w:rPr>
      </w:pPr>
      <w:r>
        <w:t>Discharge</w:t>
      </w:r>
      <w:r>
        <w:rPr>
          <w:spacing w:val="20"/>
        </w:rPr>
        <w:t xml:space="preserve"> </w:t>
      </w:r>
      <w:r>
        <w:rPr>
          <w:spacing w:val="-2"/>
        </w:rPr>
        <w:t>Summary</w:t>
      </w:r>
    </w:p>
    <w:p w:rsidR="00ED1AD4" w:rsidRDefault="00ED1AD4">
      <w:pPr>
        <w:pStyle w:val="BodyText"/>
        <w:spacing w:before="69"/>
        <w:ind w:left="3"/>
        <w:jc w:val="center"/>
      </w:pPr>
    </w:p>
    <w:p w:rsidR="006C5742" w:rsidRDefault="006C5742">
      <w:pPr>
        <w:pStyle w:val="BodyText"/>
        <w:rPr>
          <w:sz w:val="20"/>
        </w:rPr>
      </w:pPr>
      <w:bookmarkStart w:id="0" w:name="_GoBack"/>
      <w:bookmarkEnd w:id="0"/>
    </w:p>
    <w:p w:rsidR="006C5742" w:rsidRDefault="006C5742">
      <w:pPr>
        <w:pStyle w:val="BodyText"/>
        <w:spacing w:before="105"/>
        <w:rPr>
          <w:sz w:val="20"/>
        </w:rPr>
      </w:pPr>
    </w:p>
    <w:tbl>
      <w:tblPr>
        <w:tblW w:w="0" w:type="auto"/>
        <w:tblInd w:w="124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  <w:insideH w:val="single" w:sz="6" w:space="0" w:color="DFDFDF"/>
          <w:insideV w:val="single" w:sz="6" w:space="0" w:color="DFDFD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5"/>
        <w:gridCol w:w="7050"/>
      </w:tblGrid>
      <w:tr w:rsidR="006C5742">
        <w:trPr>
          <w:trHeight w:val="494"/>
        </w:trPr>
        <w:tc>
          <w:tcPr>
            <w:tcW w:w="3465" w:type="dxa"/>
          </w:tcPr>
          <w:p w:rsidR="006C5742" w:rsidRDefault="00DB01CE">
            <w:pPr>
              <w:pStyle w:val="TableParagraph"/>
              <w:spacing w:before="123"/>
              <w:ind w:left="157"/>
              <w:rPr>
                <w:b/>
              </w:rPr>
            </w:pPr>
            <w:r>
              <w:rPr>
                <w:b/>
                <w:spacing w:val="-4"/>
              </w:rPr>
              <w:t>Name</w:t>
            </w:r>
          </w:p>
        </w:tc>
        <w:tc>
          <w:tcPr>
            <w:tcW w:w="7050" w:type="dxa"/>
          </w:tcPr>
          <w:p w:rsidR="006C5742" w:rsidRDefault="006C57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5742">
        <w:trPr>
          <w:trHeight w:val="494"/>
        </w:trPr>
        <w:tc>
          <w:tcPr>
            <w:tcW w:w="3465" w:type="dxa"/>
          </w:tcPr>
          <w:p w:rsidR="006C5742" w:rsidRDefault="00DB01CE">
            <w:pPr>
              <w:pStyle w:val="TableParagraph"/>
              <w:spacing w:before="123"/>
              <w:ind w:left="157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birth</w:t>
            </w:r>
          </w:p>
        </w:tc>
        <w:tc>
          <w:tcPr>
            <w:tcW w:w="7050" w:type="dxa"/>
          </w:tcPr>
          <w:p w:rsidR="006C5742" w:rsidRDefault="006C57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5742">
        <w:trPr>
          <w:trHeight w:val="509"/>
        </w:trPr>
        <w:tc>
          <w:tcPr>
            <w:tcW w:w="3465" w:type="dxa"/>
          </w:tcPr>
          <w:p w:rsidR="006C5742" w:rsidRDefault="00DB01CE">
            <w:pPr>
              <w:pStyle w:val="TableParagraph"/>
              <w:spacing w:before="123"/>
              <w:ind w:left="157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admission</w:t>
            </w:r>
          </w:p>
        </w:tc>
        <w:tc>
          <w:tcPr>
            <w:tcW w:w="7050" w:type="dxa"/>
          </w:tcPr>
          <w:p w:rsidR="006C5742" w:rsidRDefault="006C57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5742">
        <w:trPr>
          <w:trHeight w:val="494"/>
        </w:trPr>
        <w:tc>
          <w:tcPr>
            <w:tcW w:w="3465" w:type="dxa"/>
          </w:tcPr>
          <w:p w:rsidR="006C5742" w:rsidRDefault="00DB01CE">
            <w:pPr>
              <w:pStyle w:val="TableParagraph"/>
              <w:spacing w:before="123"/>
              <w:ind w:left="157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discharge</w:t>
            </w:r>
          </w:p>
        </w:tc>
        <w:tc>
          <w:tcPr>
            <w:tcW w:w="7050" w:type="dxa"/>
          </w:tcPr>
          <w:p w:rsidR="006C5742" w:rsidRDefault="006C57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5742">
        <w:trPr>
          <w:trHeight w:val="3089"/>
        </w:trPr>
        <w:tc>
          <w:tcPr>
            <w:tcW w:w="3465" w:type="dxa"/>
          </w:tcPr>
          <w:p w:rsidR="006C5742" w:rsidRDefault="00DB01CE">
            <w:pPr>
              <w:pStyle w:val="TableParagraph"/>
              <w:spacing w:before="123"/>
              <w:ind w:left="157"/>
              <w:rPr>
                <w:b/>
              </w:rPr>
            </w:pPr>
            <w:r>
              <w:rPr>
                <w:b/>
              </w:rPr>
              <w:t>Reason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  <w:spacing w:val="-2"/>
              </w:rPr>
              <w:t>admission</w:t>
            </w:r>
          </w:p>
        </w:tc>
        <w:tc>
          <w:tcPr>
            <w:tcW w:w="7050" w:type="dxa"/>
          </w:tcPr>
          <w:p w:rsidR="006C5742" w:rsidRDefault="006C57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5742">
        <w:trPr>
          <w:trHeight w:val="4379"/>
        </w:trPr>
        <w:tc>
          <w:tcPr>
            <w:tcW w:w="3465" w:type="dxa"/>
          </w:tcPr>
          <w:p w:rsidR="006C5742" w:rsidRDefault="0061716A">
            <w:pPr>
              <w:pStyle w:val="TableParagraph"/>
              <w:spacing w:before="123"/>
              <w:ind w:left="157"/>
              <w:rPr>
                <w:b/>
              </w:rPr>
            </w:pPr>
            <w:r>
              <w:rPr>
                <w:b/>
              </w:rPr>
              <w:t>M</w:t>
            </w:r>
            <w:r w:rsidRPr="0061716A">
              <w:rPr>
                <w:b/>
              </w:rPr>
              <w:t>edical or psychiatric team responsible for care</w:t>
            </w:r>
          </w:p>
        </w:tc>
        <w:tc>
          <w:tcPr>
            <w:tcW w:w="7050" w:type="dxa"/>
          </w:tcPr>
          <w:p w:rsidR="006C5742" w:rsidRDefault="006C57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5742">
        <w:trPr>
          <w:trHeight w:val="4379"/>
        </w:trPr>
        <w:tc>
          <w:tcPr>
            <w:tcW w:w="3465" w:type="dxa"/>
          </w:tcPr>
          <w:p w:rsidR="0061716A" w:rsidRDefault="00DB01CE">
            <w:pPr>
              <w:pStyle w:val="TableParagraph"/>
              <w:spacing w:before="123"/>
              <w:ind w:left="157"/>
              <w:rPr>
                <w:b/>
                <w:spacing w:val="-2"/>
              </w:rPr>
            </w:pPr>
            <w:r>
              <w:rPr>
                <w:b/>
              </w:rPr>
              <w:t>Medications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  <w:spacing w:val="-2"/>
              </w:rPr>
              <w:t>prescribed</w:t>
            </w:r>
            <w:r w:rsidR="0061716A">
              <w:rPr>
                <w:b/>
                <w:spacing w:val="-2"/>
              </w:rPr>
              <w:t xml:space="preserve"> </w:t>
            </w:r>
          </w:p>
          <w:p w:rsidR="006C5742" w:rsidRDefault="0061716A">
            <w:pPr>
              <w:pStyle w:val="TableParagraph"/>
              <w:spacing w:before="123"/>
              <w:ind w:left="157"/>
            </w:pPr>
            <w:r>
              <w:t>The medications the patient is intended to take after they have been discharged.</w:t>
            </w:r>
          </w:p>
          <w:p w:rsidR="0061716A" w:rsidRDefault="0061716A">
            <w:pPr>
              <w:pStyle w:val="TableParagraph"/>
              <w:spacing w:before="123"/>
              <w:ind w:left="157"/>
            </w:pPr>
            <w:r>
              <w:t xml:space="preserve">Record medicines prescribed at the time of discharge. The record should among else include: </w:t>
            </w:r>
          </w:p>
          <w:p w:rsidR="0061716A" w:rsidRDefault="0061716A" w:rsidP="0061716A">
            <w:pPr>
              <w:pStyle w:val="TableParagraph"/>
              <w:numPr>
                <w:ilvl w:val="0"/>
                <w:numId w:val="2"/>
              </w:numPr>
              <w:spacing w:before="123"/>
            </w:pPr>
            <w:r w:rsidRPr="0061716A">
              <w:t>The generic name of the prescribed medication along with the dose and frequency of administration and Duration of treatment</w:t>
            </w:r>
          </w:p>
          <w:p w:rsidR="0061716A" w:rsidRPr="0061716A" w:rsidRDefault="0061716A" w:rsidP="0061716A">
            <w:pPr>
              <w:pStyle w:val="TableParagraph"/>
              <w:numPr>
                <w:ilvl w:val="0"/>
                <w:numId w:val="2"/>
              </w:numPr>
              <w:spacing w:before="123"/>
            </w:pPr>
            <w:r>
              <w:t>Aids to compliance – where appropriate provide a description of any aids to compliance</w:t>
            </w:r>
            <w:r w:rsidRPr="0061716A">
              <w:t xml:space="preserve"> </w:t>
            </w:r>
          </w:p>
        </w:tc>
        <w:tc>
          <w:tcPr>
            <w:tcW w:w="7050" w:type="dxa"/>
          </w:tcPr>
          <w:p w:rsidR="006C5742" w:rsidRDefault="006C57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C5742" w:rsidRDefault="006C5742">
      <w:pPr>
        <w:rPr>
          <w:rFonts w:ascii="Times New Roman"/>
          <w:sz w:val="24"/>
        </w:rPr>
        <w:sectPr w:rsidR="006C5742">
          <w:type w:val="continuous"/>
          <w:pgSz w:w="11900" w:h="16840"/>
          <w:pgMar w:top="480" w:right="560" w:bottom="280" w:left="580" w:header="720" w:footer="720" w:gutter="0"/>
          <w:cols w:space="720"/>
        </w:sectPr>
      </w:pPr>
    </w:p>
    <w:p w:rsidR="006C5742" w:rsidRDefault="006C5742">
      <w:pPr>
        <w:pStyle w:val="BodyText"/>
        <w:spacing w:before="3"/>
        <w:rPr>
          <w:sz w:val="2"/>
        </w:rPr>
      </w:pPr>
    </w:p>
    <w:tbl>
      <w:tblPr>
        <w:tblW w:w="0" w:type="auto"/>
        <w:tblInd w:w="124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  <w:insideH w:val="single" w:sz="6" w:space="0" w:color="DFDFDF"/>
          <w:insideV w:val="single" w:sz="6" w:space="0" w:color="DFDFD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5"/>
        <w:gridCol w:w="7050"/>
      </w:tblGrid>
      <w:tr w:rsidR="006C5742">
        <w:trPr>
          <w:trHeight w:val="4904"/>
        </w:trPr>
        <w:tc>
          <w:tcPr>
            <w:tcW w:w="3465" w:type="dxa"/>
          </w:tcPr>
          <w:p w:rsidR="0061716A" w:rsidRDefault="0061716A" w:rsidP="0061716A">
            <w:pPr>
              <w:pStyle w:val="TableParagraph"/>
              <w:spacing w:before="123" w:line="242" w:lineRule="auto"/>
              <w:ind w:left="157" w:right="67"/>
              <w:rPr>
                <w:b/>
              </w:rPr>
            </w:pPr>
            <w:r w:rsidRPr="0061716A">
              <w:rPr>
                <w:b/>
              </w:rPr>
              <w:t>Perti</w:t>
            </w:r>
            <w:r>
              <w:rPr>
                <w:b/>
              </w:rPr>
              <w:t xml:space="preserve">nent discharge </w:t>
            </w:r>
            <w:r w:rsidRPr="0061716A">
              <w:rPr>
                <w:b/>
              </w:rPr>
              <w:t xml:space="preserve">information </w:t>
            </w:r>
          </w:p>
          <w:p w:rsidR="0061716A" w:rsidRDefault="0061716A" w:rsidP="0061716A">
            <w:pPr>
              <w:pStyle w:val="TableParagraph"/>
              <w:spacing w:before="123" w:line="242" w:lineRule="auto"/>
              <w:ind w:left="157" w:right="67"/>
              <w:rPr>
                <w:b/>
              </w:rPr>
            </w:pPr>
            <w:r>
              <w:t>Significant information relating to the patient’s discharge plan which the discharging personnel wishes to convey to the primary care healthcare professionals and community services</w:t>
            </w:r>
            <w:r w:rsidRPr="0061716A">
              <w:rPr>
                <w:b/>
                <w:i/>
              </w:rPr>
              <w:t xml:space="preserve"> and </w:t>
            </w:r>
            <w:r w:rsidRPr="0061716A">
              <w:t>details of the services the patient is currently engaged with</w:t>
            </w:r>
          </w:p>
        </w:tc>
        <w:tc>
          <w:tcPr>
            <w:tcW w:w="7050" w:type="dxa"/>
          </w:tcPr>
          <w:p w:rsidR="006C5742" w:rsidRDefault="006C5742">
            <w:pPr>
              <w:pStyle w:val="TableParagraph"/>
              <w:rPr>
                <w:rFonts w:ascii="Times New Roman"/>
              </w:rPr>
            </w:pPr>
          </w:p>
        </w:tc>
      </w:tr>
      <w:tr w:rsidR="006C5742">
        <w:trPr>
          <w:trHeight w:val="5144"/>
        </w:trPr>
        <w:tc>
          <w:tcPr>
            <w:tcW w:w="3465" w:type="dxa"/>
          </w:tcPr>
          <w:p w:rsidR="006C5742" w:rsidRDefault="00DB01CE">
            <w:pPr>
              <w:pStyle w:val="TableParagraph"/>
              <w:spacing w:before="123"/>
              <w:ind w:left="157"/>
              <w:rPr>
                <w:b/>
                <w:spacing w:val="-2"/>
              </w:rPr>
            </w:pPr>
            <w:r>
              <w:rPr>
                <w:b/>
              </w:rPr>
              <w:t>Follow-up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care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  <w:spacing w:val="-2"/>
              </w:rPr>
              <w:t>instructions</w:t>
            </w:r>
          </w:p>
          <w:p w:rsidR="005546FA" w:rsidRDefault="005546FA" w:rsidP="005546FA">
            <w:pPr>
              <w:pStyle w:val="TableParagraph"/>
              <w:spacing w:before="123"/>
              <w:ind w:left="157"/>
              <w:rPr>
                <w:b/>
              </w:rPr>
            </w:pPr>
            <w:r>
              <w:t xml:space="preserve">This should include any actions and recommendations that will be carried out by the hospital department; that are requested of the general practitioner; actions that were requested from other healthcare professionals and health promotion activities the patient was advised to undertake; actions relating to the person’s social care that have been requested to be undertaken (e.g. key worker/case manager supporting patient to access follow up appointments). </w:t>
            </w:r>
          </w:p>
        </w:tc>
        <w:tc>
          <w:tcPr>
            <w:tcW w:w="7050" w:type="dxa"/>
          </w:tcPr>
          <w:p w:rsidR="006C5742" w:rsidRDefault="006C5742">
            <w:pPr>
              <w:pStyle w:val="TableParagraph"/>
              <w:rPr>
                <w:rFonts w:ascii="Times New Roman"/>
              </w:rPr>
            </w:pPr>
          </w:p>
        </w:tc>
      </w:tr>
      <w:tr w:rsidR="006C5742">
        <w:trPr>
          <w:trHeight w:val="5414"/>
        </w:trPr>
        <w:tc>
          <w:tcPr>
            <w:tcW w:w="3465" w:type="dxa"/>
          </w:tcPr>
          <w:p w:rsidR="006C5742" w:rsidRDefault="00DB01CE">
            <w:pPr>
              <w:pStyle w:val="TableParagraph"/>
              <w:spacing w:before="123"/>
              <w:ind w:left="157"/>
              <w:rPr>
                <w:b/>
              </w:rPr>
            </w:pPr>
            <w:r>
              <w:rPr>
                <w:b/>
              </w:rPr>
              <w:t>Summary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hospital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  <w:spacing w:val="-4"/>
              </w:rPr>
              <w:t>stay</w:t>
            </w:r>
          </w:p>
        </w:tc>
        <w:tc>
          <w:tcPr>
            <w:tcW w:w="7050" w:type="dxa"/>
          </w:tcPr>
          <w:p w:rsidR="006C5742" w:rsidRDefault="006C5742">
            <w:pPr>
              <w:pStyle w:val="TableParagraph"/>
              <w:rPr>
                <w:rFonts w:ascii="Times New Roman"/>
              </w:rPr>
            </w:pPr>
          </w:p>
        </w:tc>
      </w:tr>
    </w:tbl>
    <w:p w:rsidR="00DB01CE" w:rsidRDefault="00DB01CE"/>
    <w:sectPr w:rsidR="00DB01CE">
      <w:pgSz w:w="11900" w:h="16840"/>
      <w:pgMar w:top="48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D4A5D"/>
    <w:multiLevelType w:val="hybridMultilevel"/>
    <w:tmpl w:val="325EC67A"/>
    <w:lvl w:ilvl="0" w:tplc="1809000F">
      <w:start w:val="1"/>
      <w:numFmt w:val="decimal"/>
      <w:lvlText w:val="%1."/>
      <w:lvlJc w:val="left"/>
      <w:pPr>
        <w:ind w:left="877" w:hanging="360"/>
      </w:pPr>
    </w:lvl>
    <w:lvl w:ilvl="1" w:tplc="18090019" w:tentative="1">
      <w:start w:val="1"/>
      <w:numFmt w:val="lowerLetter"/>
      <w:lvlText w:val="%2."/>
      <w:lvlJc w:val="left"/>
      <w:pPr>
        <w:ind w:left="1597" w:hanging="360"/>
      </w:pPr>
    </w:lvl>
    <w:lvl w:ilvl="2" w:tplc="1809001B" w:tentative="1">
      <w:start w:val="1"/>
      <w:numFmt w:val="lowerRoman"/>
      <w:lvlText w:val="%3."/>
      <w:lvlJc w:val="right"/>
      <w:pPr>
        <w:ind w:left="2317" w:hanging="180"/>
      </w:pPr>
    </w:lvl>
    <w:lvl w:ilvl="3" w:tplc="1809000F" w:tentative="1">
      <w:start w:val="1"/>
      <w:numFmt w:val="decimal"/>
      <w:lvlText w:val="%4."/>
      <w:lvlJc w:val="left"/>
      <w:pPr>
        <w:ind w:left="3037" w:hanging="360"/>
      </w:pPr>
    </w:lvl>
    <w:lvl w:ilvl="4" w:tplc="18090019" w:tentative="1">
      <w:start w:val="1"/>
      <w:numFmt w:val="lowerLetter"/>
      <w:lvlText w:val="%5."/>
      <w:lvlJc w:val="left"/>
      <w:pPr>
        <w:ind w:left="3757" w:hanging="360"/>
      </w:pPr>
    </w:lvl>
    <w:lvl w:ilvl="5" w:tplc="1809001B" w:tentative="1">
      <w:start w:val="1"/>
      <w:numFmt w:val="lowerRoman"/>
      <w:lvlText w:val="%6."/>
      <w:lvlJc w:val="right"/>
      <w:pPr>
        <w:ind w:left="4477" w:hanging="180"/>
      </w:pPr>
    </w:lvl>
    <w:lvl w:ilvl="6" w:tplc="1809000F" w:tentative="1">
      <w:start w:val="1"/>
      <w:numFmt w:val="decimal"/>
      <w:lvlText w:val="%7."/>
      <w:lvlJc w:val="left"/>
      <w:pPr>
        <w:ind w:left="5197" w:hanging="360"/>
      </w:pPr>
    </w:lvl>
    <w:lvl w:ilvl="7" w:tplc="18090019" w:tentative="1">
      <w:start w:val="1"/>
      <w:numFmt w:val="lowerLetter"/>
      <w:lvlText w:val="%8."/>
      <w:lvlJc w:val="left"/>
      <w:pPr>
        <w:ind w:left="5917" w:hanging="360"/>
      </w:pPr>
    </w:lvl>
    <w:lvl w:ilvl="8" w:tplc="180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1" w15:restartNumberingAfterBreak="0">
    <w:nsid w:val="6FDD41D3"/>
    <w:multiLevelType w:val="hybridMultilevel"/>
    <w:tmpl w:val="161E05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742"/>
    <w:rsid w:val="005546FA"/>
    <w:rsid w:val="0061716A"/>
    <w:rsid w:val="006C5742"/>
    <w:rsid w:val="00DB01CE"/>
    <w:rsid w:val="00ED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02142"/>
  <w15:docId w15:val="{FF5135AA-3946-418F-87DA-FF980F29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5"/>
      <w:szCs w:val="4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1175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Carepatron</vt:lpstr>
    </vt:vector>
  </TitlesOfParts>
  <Company>HSE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Carepatron</dc:title>
  <dc:creator>Antonia Bura</dc:creator>
  <cp:lastModifiedBy>Social Inclusion </cp:lastModifiedBy>
  <cp:revision>2</cp:revision>
  <dcterms:created xsi:type="dcterms:W3CDTF">2024-11-15T16:56:00Z</dcterms:created>
  <dcterms:modified xsi:type="dcterms:W3CDTF">2024-11-15T16:56:00Z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Mozilla/5.0 (Macintosh; Intel Mac OS X 10_15_7) AppleWebKit/537.36 (KHTML, like Gecko) Chrome/127.0.0.0 Safari/537.36</vt:lpwstr>
  </property>
  <property fmtid="{D5CDD505-2E9C-101B-9397-08002B2CF9AE}" pid="4" name="LastSaved">
    <vt:filetime>2024-11-15T00:00:00Z</vt:filetime>
  </property>
  <property fmtid="{D5CDD505-2E9C-101B-9397-08002B2CF9AE}" pid="5" name="Producer">
    <vt:lpwstr>Skia/PDF m127</vt:lpwstr>
  </property>
</Properties>
</file>