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4FE2F" w14:textId="4A675995" w:rsidR="00011E74" w:rsidRDefault="514C0A82" w:rsidP="00077619">
      <w:pPr>
        <w:pStyle w:val="Heading1"/>
        <w:jc w:val="center"/>
      </w:pPr>
      <w:bookmarkStart w:id="0" w:name="_Int_AkFmqjhb"/>
      <w:r>
        <w:t xml:space="preserve">NOTES FROM </w:t>
      </w:r>
      <w:r w:rsidR="67F3CC04">
        <w:t xml:space="preserve">IRISH STREET MEDICINE SYMPOSIUM </w:t>
      </w:r>
      <w:r>
        <w:t>WORKSH</w:t>
      </w:r>
      <w:r w:rsidR="46CCBA64">
        <w:t>OP</w:t>
      </w:r>
      <w:bookmarkEnd w:id="0"/>
    </w:p>
    <w:p w14:paraId="79E97764" w14:textId="1B041639" w:rsidR="07F86D1A" w:rsidRDefault="07F86D1A" w:rsidP="00077619">
      <w:pPr>
        <w:pStyle w:val="Heading1"/>
        <w:jc w:val="center"/>
      </w:pPr>
      <w:r w:rsidRPr="1000C370">
        <w:t>“</w:t>
      </w:r>
      <w:r w:rsidR="082CB08F" w:rsidRPr="1000C370">
        <w:t>WHAT CAN WE LEARN FROM EACH OTHER ABOUT IMPROVING MIGRANT HEALTHCARE IN THE COMMUNITY?</w:t>
      </w:r>
      <w:r w:rsidR="5F157DBD" w:rsidRPr="1000C370">
        <w:t>”</w:t>
      </w:r>
    </w:p>
    <w:p w14:paraId="256199C6" w14:textId="5FB1B70B" w:rsidR="5F157DBD" w:rsidRDefault="00077619" w:rsidP="00077619">
      <w:pPr>
        <w:pStyle w:val="Heading1"/>
        <w:spacing w:before="0" w:after="160"/>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rPr>
        <w:t>Date of workshop:</w:t>
      </w:r>
      <w:r w:rsidR="5F157DBD" w:rsidRPr="1000C370">
        <w:rPr>
          <w:rFonts w:ascii="Calibri" w:eastAsia="Calibri" w:hAnsi="Calibri" w:cs="Calibri"/>
          <w:color w:val="000000" w:themeColor="text1"/>
          <w:sz w:val="22"/>
          <w:szCs w:val="22"/>
        </w:rPr>
        <w:t xml:space="preserve"> 19.05.2023</w:t>
      </w:r>
    </w:p>
    <w:p w14:paraId="3FC81369" w14:textId="77777777" w:rsidR="00077619" w:rsidRPr="00077619" w:rsidRDefault="00077619" w:rsidP="00077619"/>
    <w:p w14:paraId="59B7A860" w14:textId="57CA9A44" w:rsidR="2EDE5383" w:rsidRDefault="00077619" w:rsidP="1000C370">
      <w:r>
        <w:rPr>
          <w:rFonts w:ascii="Arial" w:eastAsia="Arial" w:hAnsi="Arial" w:cs="Arial"/>
          <w:b/>
          <w:bCs/>
          <w:color w:val="000000" w:themeColor="text1"/>
          <w:sz w:val="20"/>
          <w:szCs w:val="20"/>
        </w:rPr>
        <w:t>Facilitators</w:t>
      </w:r>
      <w:r w:rsidR="2EDE5383" w:rsidRPr="1000C370">
        <w:rPr>
          <w:rFonts w:ascii="Arial" w:eastAsia="Arial" w:hAnsi="Arial" w:cs="Arial"/>
          <w:b/>
          <w:bCs/>
          <w:color w:val="000000" w:themeColor="text1"/>
          <w:sz w:val="20"/>
          <w:szCs w:val="20"/>
        </w:rPr>
        <w:t xml:space="preserve">: Dr Angy Skuce, Dr Ellen Stuart, Dr Máirtín Ó Maoláin </w:t>
      </w:r>
      <w:r w:rsidR="2EDE5383" w:rsidRPr="1000C370">
        <w:rPr>
          <w:rFonts w:ascii="Calibri" w:eastAsia="Calibri" w:hAnsi="Calibri" w:cs="Calibri"/>
          <w:sz w:val="20"/>
          <w:szCs w:val="20"/>
        </w:rPr>
        <w:t xml:space="preserve"> </w:t>
      </w:r>
    </w:p>
    <w:p w14:paraId="3AF5FF0B" w14:textId="3DD20C20" w:rsidR="082CB08F" w:rsidRDefault="2FAD4595" w:rsidP="1000C370">
      <w:pPr>
        <w:rPr>
          <w:b/>
          <w:bCs/>
          <w:u w:val="single"/>
        </w:rPr>
      </w:pPr>
      <w:r w:rsidRPr="2FAD4595">
        <w:rPr>
          <w:b/>
          <w:bCs/>
          <w:u w:val="single"/>
        </w:rPr>
        <w:t>Introduction</w:t>
      </w:r>
    </w:p>
    <w:p w14:paraId="418A06CB" w14:textId="49B460CF" w:rsidR="000666E1" w:rsidRDefault="146D513A" w:rsidP="1000C370">
      <w:r>
        <w:t>The c</w:t>
      </w:r>
      <w:r w:rsidR="388DBD57">
        <w:t xml:space="preserve">ontent of this document </w:t>
      </w:r>
      <w:r w:rsidR="25FB0144">
        <w:t xml:space="preserve">is </w:t>
      </w:r>
      <w:r w:rsidR="388DBD57">
        <w:t>b</w:t>
      </w:r>
      <w:r w:rsidR="4950AA2B">
        <w:t xml:space="preserve">ased on </w:t>
      </w:r>
      <w:r w:rsidR="68A9E161">
        <w:t xml:space="preserve">both verbal and written </w:t>
      </w:r>
      <w:r w:rsidR="4950AA2B">
        <w:t>feedback by attendees</w:t>
      </w:r>
      <w:r w:rsidR="7A417B0D">
        <w:t xml:space="preserve"> </w:t>
      </w:r>
      <w:r w:rsidR="581B5BC5">
        <w:t>at the</w:t>
      </w:r>
      <w:r w:rsidR="00077619">
        <w:t xml:space="preserve"> workshop entitled</w:t>
      </w:r>
      <w:r w:rsidR="581B5BC5">
        <w:t xml:space="preserve"> </w:t>
      </w:r>
      <w:r w:rsidR="74F14378">
        <w:t>“What can we learn from each other about improving migrant healthcare in the community</w:t>
      </w:r>
      <w:r w:rsidR="13427D63">
        <w:t>?</w:t>
      </w:r>
      <w:r w:rsidR="74F14378">
        <w:t>”</w:t>
      </w:r>
      <w:r w:rsidR="634B041B">
        <w:t xml:space="preserve"> </w:t>
      </w:r>
      <w:r w:rsidR="2AEA7C7F">
        <w:t>held as part of the Irish Street Medicine Symposium</w:t>
      </w:r>
      <w:r w:rsidR="000666E1">
        <w:t xml:space="preserve"> in University of Limerick in May</w:t>
      </w:r>
      <w:r w:rsidR="2AEA7C7F">
        <w:t xml:space="preserve"> 2023. </w:t>
      </w:r>
    </w:p>
    <w:p w14:paraId="2B3822A1" w14:textId="29141975" w:rsidR="67794356" w:rsidRDefault="14E68B80" w:rsidP="1000C370">
      <w:r>
        <w:t>The workshop ran over 90 minutes</w:t>
      </w:r>
      <w:r w:rsidR="0CBB6BDC">
        <w:t xml:space="preserve"> with approximately thirty attendees in the room. The attendees who signe</w:t>
      </w:r>
      <w:r w:rsidR="59E27F8C">
        <w:t>d up for the workshop were from diverse backgrounds including medical, nursing and community support</w:t>
      </w:r>
      <w:r w:rsidR="2B36F5C8">
        <w:t xml:space="preserve"> workers</w:t>
      </w:r>
      <w:r w:rsidR="59E27F8C">
        <w:t xml:space="preserve">. Most attendees were </w:t>
      </w:r>
      <w:r w:rsidR="457DECCB">
        <w:t xml:space="preserve">actively working with migrants in the community. The workshop </w:t>
      </w:r>
      <w:r w:rsidR="16D26307">
        <w:t>could</w:t>
      </w:r>
      <w:r w:rsidR="64DEB91E">
        <w:t xml:space="preserve"> </w:t>
      </w:r>
      <w:r>
        <w:t xml:space="preserve">have gone on another 90 minutes such was the energy and enthusiasm </w:t>
      </w:r>
      <w:r w:rsidR="3548E41D">
        <w:t xml:space="preserve">from all. </w:t>
      </w:r>
      <w:r>
        <w:t>Due to lack of time, only the first two cases (</w:t>
      </w:r>
      <w:r w:rsidR="0A05363F">
        <w:t xml:space="preserve">see below - </w:t>
      </w:r>
      <w:r>
        <w:t>International Protection Applicant</w:t>
      </w:r>
      <w:r w:rsidR="12E8C0E8">
        <w:t xml:space="preserve"> and R</w:t>
      </w:r>
      <w:r>
        <w:t xml:space="preserve">efugee case) were covered in detail in discussions on the day. As such, the feedback from the last case of Beneficiaries of Temporary Protection is shorter. </w:t>
      </w:r>
      <w:r w:rsidR="01786462">
        <w:t>You will note, though, that there is a lot of overlap between issues facing people who have different statuses within the international protection syste</w:t>
      </w:r>
      <w:r w:rsidR="5330E64E">
        <w:t>m</w:t>
      </w:r>
      <w:r w:rsidR="00BB0649">
        <w:t xml:space="preserve"> in Ireland</w:t>
      </w:r>
      <w:r w:rsidR="5330E64E">
        <w:t>.</w:t>
      </w:r>
      <w:r w:rsidR="01786462">
        <w:t xml:space="preserve"> </w:t>
      </w:r>
    </w:p>
    <w:p w14:paraId="26C78432" w14:textId="0CDA8770" w:rsidR="55A96130" w:rsidRDefault="02A4D11D" w:rsidP="03A13B37">
      <w:r>
        <w:t xml:space="preserve">Since the workshop, </w:t>
      </w:r>
      <w:r w:rsidR="4B766389">
        <w:t>t</w:t>
      </w:r>
      <w:r w:rsidR="1E937E79">
        <w:t xml:space="preserve">he facilitators have reviewed the content and </w:t>
      </w:r>
      <w:r w:rsidR="23525E84">
        <w:t xml:space="preserve">shared </w:t>
      </w:r>
      <w:r w:rsidR="59CDE304">
        <w:t xml:space="preserve">it </w:t>
      </w:r>
      <w:r w:rsidR="23525E84">
        <w:t xml:space="preserve">with various stakeholders who have helped to provide context and details to the discussion points raised. </w:t>
      </w:r>
    </w:p>
    <w:p w14:paraId="273E3742" w14:textId="2BE4B1DB" w:rsidR="55A96130" w:rsidRDefault="1E937E79" w:rsidP="1000C370">
      <w:r>
        <w:t>The document is divided into four sections based on the questions asked during the workshop.</w:t>
      </w:r>
    </w:p>
    <w:p w14:paraId="64EEA6F6" w14:textId="638DB326" w:rsidR="2FAD4595" w:rsidRDefault="1E937E79" w:rsidP="2FAD4595">
      <w:pPr>
        <w:rPr>
          <w:rFonts w:eastAsiaTheme="minorEastAsia"/>
          <w:color w:val="000000" w:themeColor="text1"/>
        </w:rPr>
      </w:pPr>
      <w:r w:rsidRPr="1E937E79">
        <w:rPr>
          <w:rFonts w:eastAsiaTheme="minorEastAsia"/>
          <w:b/>
          <w:bCs/>
          <w:color w:val="000000" w:themeColor="text1"/>
        </w:rPr>
        <w:t>In the context of migrant healthcare provision in the community in Ireland:</w:t>
      </w:r>
      <w:r w:rsidRPr="1E937E79">
        <w:rPr>
          <w:rFonts w:eastAsiaTheme="minorEastAsia"/>
          <w:color w:val="000000" w:themeColor="text1"/>
        </w:rPr>
        <w:t xml:space="preserve"> </w:t>
      </w:r>
    </w:p>
    <w:p w14:paraId="39F818D4" w14:textId="444E7367" w:rsidR="2FAD4595" w:rsidRDefault="1E937E79" w:rsidP="2FAD4595">
      <w:pPr>
        <w:ind w:left="288" w:hanging="288"/>
        <w:rPr>
          <w:rFonts w:eastAsiaTheme="minorEastAsia"/>
          <w:b/>
          <w:bCs/>
          <w:color w:val="000000" w:themeColor="text1"/>
        </w:rPr>
      </w:pPr>
      <w:r w:rsidRPr="1E937E79">
        <w:rPr>
          <w:rFonts w:eastAsiaTheme="minorEastAsia"/>
          <w:b/>
          <w:bCs/>
          <w:color w:val="000000" w:themeColor="text1"/>
        </w:rPr>
        <w:t>Section 1: What is working well?</w:t>
      </w:r>
    </w:p>
    <w:p w14:paraId="533B65D0" w14:textId="65A46CC2" w:rsidR="2FAD4595" w:rsidRDefault="1E937E79" w:rsidP="2FAD4595">
      <w:pPr>
        <w:ind w:left="288" w:hanging="288"/>
        <w:rPr>
          <w:rFonts w:eastAsiaTheme="minorEastAsia"/>
          <w:b/>
          <w:bCs/>
          <w:color w:val="000000" w:themeColor="text1"/>
        </w:rPr>
      </w:pPr>
      <w:r w:rsidRPr="1E937E79">
        <w:rPr>
          <w:rFonts w:eastAsiaTheme="minorEastAsia"/>
          <w:b/>
          <w:bCs/>
          <w:color w:val="000000" w:themeColor="text1"/>
        </w:rPr>
        <w:t>Section 2: What are the challenges?</w:t>
      </w:r>
    </w:p>
    <w:p w14:paraId="12C25AFD" w14:textId="6EBA5B78" w:rsidR="2FAD4595" w:rsidRDefault="1E937E79" w:rsidP="2FAD4595">
      <w:pPr>
        <w:ind w:left="288" w:hanging="288"/>
        <w:rPr>
          <w:rFonts w:eastAsiaTheme="minorEastAsia"/>
          <w:b/>
          <w:bCs/>
          <w:color w:val="000000" w:themeColor="text1"/>
        </w:rPr>
      </w:pPr>
      <w:r w:rsidRPr="1E937E79">
        <w:rPr>
          <w:rFonts w:eastAsiaTheme="minorEastAsia"/>
          <w:b/>
          <w:bCs/>
          <w:color w:val="000000" w:themeColor="text1"/>
        </w:rPr>
        <w:t>Section 3: How have the challenges been addressed?</w:t>
      </w:r>
    </w:p>
    <w:p w14:paraId="50371E0B" w14:textId="109842D1" w:rsidR="2FAD4595" w:rsidRDefault="1E937E79" w:rsidP="2FAD4595">
      <w:pPr>
        <w:ind w:left="288" w:hanging="288"/>
        <w:rPr>
          <w:rFonts w:eastAsiaTheme="minorEastAsia"/>
          <w:b/>
          <w:bCs/>
          <w:color w:val="000000" w:themeColor="text1"/>
        </w:rPr>
      </w:pPr>
      <w:r w:rsidRPr="1E937E79">
        <w:rPr>
          <w:rFonts w:eastAsiaTheme="minorEastAsia"/>
          <w:b/>
          <w:bCs/>
          <w:color w:val="000000" w:themeColor="text1"/>
        </w:rPr>
        <w:t>Section 4: What else could be done?</w:t>
      </w:r>
    </w:p>
    <w:p w14:paraId="20E7D9BA" w14:textId="619E4107" w:rsidR="000666E1" w:rsidRPr="000666E1" w:rsidRDefault="2FAD4595" w:rsidP="0656AEDE">
      <w:pPr>
        <w:rPr>
          <w:rFonts w:eastAsiaTheme="minorEastAsia"/>
        </w:rPr>
      </w:pPr>
      <w:r w:rsidRPr="0656AEDE">
        <w:rPr>
          <w:rFonts w:eastAsiaTheme="minorEastAsia"/>
        </w:rPr>
        <w:t xml:space="preserve">We see the purpose of this document as an initial ‘mapping exercise’ to improve </w:t>
      </w:r>
      <w:r w:rsidRPr="0656AEDE">
        <w:rPr>
          <w:rFonts w:eastAsiaTheme="minorEastAsia"/>
          <w:color w:val="333333"/>
        </w:rPr>
        <w:t>clarity on how health care to migrants is currently being delivered</w:t>
      </w:r>
      <w:r w:rsidRPr="0656AEDE">
        <w:rPr>
          <w:rFonts w:eastAsiaTheme="minorEastAsia"/>
        </w:rPr>
        <w:t xml:space="preserve"> in Ireland. </w:t>
      </w:r>
      <w:r w:rsidR="000666E1">
        <w:t>Many thanks to all contributors for this effort.</w:t>
      </w:r>
    </w:p>
    <w:p w14:paraId="448CBD8F" w14:textId="46D628CB" w:rsidR="2E5AD3E4" w:rsidRDefault="2FAD4595" w:rsidP="0656AEDE">
      <w:pPr>
        <w:rPr>
          <w:rFonts w:eastAsiaTheme="minorEastAsia"/>
        </w:rPr>
      </w:pPr>
      <w:r w:rsidRPr="0656AEDE">
        <w:rPr>
          <w:rFonts w:eastAsiaTheme="minorEastAsia"/>
        </w:rPr>
        <w:t>We hope it will enable us to truly learn from each other and in the process improve migrant healthcare for all.</w:t>
      </w:r>
    </w:p>
    <w:p w14:paraId="5CED7BC3" w14:textId="737754AB" w:rsidR="1000C370" w:rsidRDefault="1000C370" w:rsidP="1000C370"/>
    <w:p w14:paraId="3B1690CD" w14:textId="1ECFDE3E" w:rsidR="2FAD4595" w:rsidRDefault="2FAD4595" w:rsidP="2FAD4595"/>
    <w:p w14:paraId="64D7D696" w14:textId="2084E814" w:rsidR="2FAD4595" w:rsidRDefault="2FAD4595" w:rsidP="2FAD4595"/>
    <w:p w14:paraId="7E11CC25" w14:textId="328F87D4" w:rsidR="2FAD4595" w:rsidRDefault="2FAD4595" w:rsidP="2FAD4595"/>
    <w:p w14:paraId="4745EBFF" w14:textId="287DEC94" w:rsidR="2FAD4595" w:rsidRDefault="2FAD4595" w:rsidP="2FAD4595"/>
    <w:p w14:paraId="0BDF4DD5" w14:textId="27BC6222" w:rsidR="51EC21C7" w:rsidRDefault="51EC21C7" w:rsidP="1000C370">
      <w:pPr>
        <w:rPr>
          <w:b/>
          <w:bCs/>
        </w:rPr>
      </w:pPr>
      <w:r w:rsidRPr="1000C370">
        <w:rPr>
          <w:b/>
          <w:bCs/>
        </w:rPr>
        <w:t>LIST OF ACRONYMS</w:t>
      </w:r>
    </w:p>
    <w:tbl>
      <w:tblPr>
        <w:tblStyle w:val="TableGrid"/>
        <w:tblW w:w="0" w:type="auto"/>
        <w:tblLayout w:type="fixed"/>
        <w:tblLook w:val="06A0" w:firstRow="1" w:lastRow="0" w:firstColumn="1" w:lastColumn="0" w:noHBand="1" w:noVBand="1"/>
      </w:tblPr>
      <w:tblGrid>
        <w:gridCol w:w="2025"/>
        <w:gridCol w:w="6990"/>
      </w:tblGrid>
      <w:tr w:rsidR="1000C370" w14:paraId="0E1F9731" w14:textId="77777777" w:rsidTr="78BDE07E">
        <w:trPr>
          <w:trHeight w:val="300"/>
        </w:trPr>
        <w:tc>
          <w:tcPr>
            <w:tcW w:w="2025" w:type="dxa"/>
            <w:shd w:val="clear" w:color="auto" w:fill="5B9BD5" w:themeFill="accent1"/>
          </w:tcPr>
          <w:p w14:paraId="279681AB" w14:textId="36BD130D" w:rsidR="51EC21C7" w:rsidRDefault="51EC21C7" w:rsidP="1000C370">
            <w:r>
              <w:t>ACRONYM</w:t>
            </w:r>
          </w:p>
        </w:tc>
        <w:tc>
          <w:tcPr>
            <w:tcW w:w="6990" w:type="dxa"/>
            <w:shd w:val="clear" w:color="auto" w:fill="5B9BD5" w:themeFill="accent1"/>
          </w:tcPr>
          <w:p w14:paraId="04BE27AE" w14:textId="088A2AC1" w:rsidR="51EC21C7" w:rsidRDefault="51EC21C7" w:rsidP="1000C370">
            <w:r>
              <w:t>FULL FORM</w:t>
            </w:r>
          </w:p>
        </w:tc>
      </w:tr>
      <w:tr w:rsidR="1000C370" w14:paraId="18DC16EF" w14:textId="77777777" w:rsidTr="78BDE07E">
        <w:trPr>
          <w:trHeight w:val="300"/>
        </w:trPr>
        <w:tc>
          <w:tcPr>
            <w:tcW w:w="2025" w:type="dxa"/>
          </w:tcPr>
          <w:p w14:paraId="7CA06550" w14:textId="6C49471C" w:rsidR="51EC21C7" w:rsidRDefault="18C05F1A" w:rsidP="1000C370">
            <w:r>
              <w:t>BoTP</w:t>
            </w:r>
            <w:r w:rsidR="51EC21C7">
              <w:t xml:space="preserve"> </w:t>
            </w:r>
          </w:p>
        </w:tc>
        <w:tc>
          <w:tcPr>
            <w:tcW w:w="6990" w:type="dxa"/>
          </w:tcPr>
          <w:p w14:paraId="59C10A7D" w14:textId="33DC08E9" w:rsidR="51EC21C7" w:rsidRDefault="51EC21C7" w:rsidP="1000C370">
            <w:r>
              <w:t>Beneficiary of Temporary Protection</w:t>
            </w:r>
          </w:p>
        </w:tc>
      </w:tr>
      <w:tr w:rsidR="78BDE07E" w14:paraId="117EDEC0" w14:textId="77777777" w:rsidTr="78BDE07E">
        <w:trPr>
          <w:trHeight w:val="300"/>
        </w:trPr>
        <w:tc>
          <w:tcPr>
            <w:tcW w:w="2025" w:type="dxa"/>
          </w:tcPr>
          <w:p w14:paraId="3E7A21CD" w14:textId="01941375" w:rsidR="0A03FAAA" w:rsidRDefault="0A03FAAA">
            <w:r>
              <w:t>CHO</w:t>
            </w:r>
          </w:p>
        </w:tc>
        <w:tc>
          <w:tcPr>
            <w:tcW w:w="6990" w:type="dxa"/>
          </w:tcPr>
          <w:p w14:paraId="0C851519" w14:textId="59EF803B" w:rsidR="0A03FAAA" w:rsidRDefault="0A03FAAA">
            <w:r>
              <w:t>Community Healthcare Organisation</w:t>
            </w:r>
          </w:p>
        </w:tc>
      </w:tr>
      <w:tr w:rsidR="1000C370" w14:paraId="35F41A47" w14:textId="77777777" w:rsidTr="78BDE07E">
        <w:trPr>
          <w:trHeight w:val="300"/>
        </w:trPr>
        <w:tc>
          <w:tcPr>
            <w:tcW w:w="2025" w:type="dxa"/>
          </w:tcPr>
          <w:p w14:paraId="64712E82" w14:textId="6474F03F" w:rsidR="51EC21C7" w:rsidRDefault="51EC21C7" w:rsidP="1000C370">
            <w:r>
              <w:t>DP</w:t>
            </w:r>
          </w:p>
        </w:tc>
        <w:tc>
          <w:tcPr>
            <w:tcW w:w="6990" w:type="dxa"/>
          </w:tcPr>
          <w:p w14:paraId="13687B5E" w14:textId="6FAA5A53" w:rsidR="51EC21C7" w:rsidRDefault="51EC21C7" w:rsidP="1000C370">
            <w:r>
              <w:t>Direct Provision</w:t>
            </w:r>
          </w:p>
        </w:tc>
      </w:tr>
      <w:tr w:rsidR="78BDE07E" w14:paraId="7E37E2DF" w14:textId="77777777" w:rsidTr="78BDE07E">
        <w:trPr>
          <w:trHeight w:val="300"/>
        </w:trPr>
        <w:tc>
          <w:tcPr>
            <w:tcW w:w="2025" w:type="dxa"/>
          </w:tcPr>
          <w:p w14:paraId="5F3F830E" w14:textId="378FC8B5" w:rsidR="6C19CC8C" w:rsidRDefault="6C19CC8C">
            <w:r>
              <w:t>FDM</w:t>
            </w:r>
          </w:p>
        </w:tc>
        <w:tc>
          <w:tcPr>
            <w:tcW w:w="6990" w:type="dxa"/>
          </w:tcPr>
          <w:p w14:paraId="46AF2E7F" w14:textId="32C25082" w:rsidR="6C19CC8C" w:rsidRDefault="6C19CC8C">
            <w:r>
              <w:t xml:space="preserve">Forcibly </w:t>
            </w:r>
            <w:r w:rsidR="000666E1">
              <w:t>Displaced M</w:t>
            </w:r>
            <w:r>
              <w:t>igrants</w:t>
            </w:r>
          </w:p>
        </w:tc>
      </w:tr>
      <w:tr w:rsidR="78BDE07E" w14:paraId="65097885" w14:textId="77777777" w:rsidTr="78BDE07E">
        <w:trPr>
          <w:trHeight w:val="300"/>
        </w:trPr>
        <w:tc>
          <w:tcPr>
            <w:tcW w:w="2025" w:type="dxa"/>
          </w:tcPr>
          <w:p w14:paraId="4183D0B0" w14:textId="39BA7BFF" w:rsidR="0199C635" w:rsidRDefault="0199C635">
            <w:r>
              <w:t>GMS</w:t>
            </w:r>
          </w:p>
        </w:tc>
        <w:tc>
          <w:tcPr>
            <w:tcW w:w="6990" w:type="dxa"/>
          </w:tcPr>
          <w:p w14:paraId="5B9D1348" w14:textId="6F99D77F" w:rsidR="0199C635" w:rsidRDefault="0199C635">
            <w:r>
              <w:t>General Medical Services</w:t>
            </w:r>
          </w:p>
        </w:tc>
      </w:tr>
      <w:tr w:rsidR="0086483D" w14:paraId="483EAC8B" w14:textId="77777777" w:rsidTr="78BDE07E">
        <w:trPr>
          <w:trHeight w:val="300"/>
        </w:trPr>
        <w:tc>
          <w:tcPr>
            <w:tcW w:w="2025" w:type="dxa"/>
          </w:tcPr>
          <w:p w14:paraId="259C5931" w14:textId="2FB550FE" w:rsidR="0086483D" w:rsidRDefault="0086483D">
            <w:r>
              <w:t>HCW</w:t>
            </w:r>
          </w:p>
        </w:tc>
        <w:tc>
          <w:tcPr>
            <w:tcW w:w="6990" w:type="dxa"/>
          </w:tcPr>
          <w:p w14:paraId="7A166571" w14:textId="546D56CC" w:rsidR="0086483D" w:rsidRDefault="0086483D">
            <w:r>
              <w:t>Healthcare Worker</w:t>
            </w:r>
          </w:p>
        </w:tc>
      </w:tr>
      <w:tr w:rsidR="78BDE07E" w14:paraId="5341D5A5" w14:textId="77777777" w:rsidTr="78BDE07E">
        <w:trPr>
          <w:trHeight w:val="300"/>
        </w:trPr>
        <w:tc>
          <w:tcPr>
            <w:tcW w:w="2025" w:type="dxa"/>
          </w:tcPr>
          <w:p w14:paraId="02814388" w14:textId="08175A8E" w:rsidR="0A43A390" w:rsidRDefault="0A43A390">
            <w:r>
              <w:t>HSE</w:t>
            </w:r>
          </w:p>
        </w:tc>
        <w:tc>
          <w:tcPr>
            <w:tcW w:w="6990" w:type="dxa"/>
          </w:tcPr>
          <w:p w14:paraId="28EB2A95" w14:textId="5778B820" w:rsidR="0A43A390" w:rsidRDefault="0A43A390">
            <w:r>
              <w:t>Health Service Executive</w:t>
            </w:r>
          </w:p>
        </w:tc>
      </w:tr>
      <w:tr w:rsidR="78BDE07E" w14:paraId="3AC0673F" w14:textId="77777777" w:rsidTr="78BDE07E">
        <w:trPr>
          <w:trHeight w:val="300"/>
        </w:trPr>
        <w:tc>
          <w:tcPr>
            <w:tcW w:w="2025" w:type="dxa"/>
          </w:tcPr>
          <w:p w14:paraId="25F83517" w14:textId="71B82FC5" w:rsidR="6082E679" w:rsidRDefault="6082E679" w:rsidP="78BDE07E">
            <w:pPr>
              <w:rPr>
                <w:i/>
                <w:iCs/>
              </w:rPr>
            </w:pPr>
            <w:r>
              <w:t>IHI</w:t>
            </w:r>
          </w:p>
        </w:tc>
        <w:tc>
          <w:tcPr>
            <w:tcW w:w="6990" w:type="dxa"/>
          </w:tcPr>
          <w:p w14:paraId="5C5ED784" w14:textId="4D8BBF91" w:rsidR="6082E679" w:rsidRDefault="6082E679">
            <w:r>
              <w:t>Individual Health Identifier</w:t>
            </w:r>
          </w:p>
        </w:tc>
      </w:tr>
      <w:tr w:rsidR="1000C370" w14:paraId="0CAAE043" w14:textId="77777777" w:rsidTr="78BDE07E">
        <w:trPr>
          <w:trHeight w:val="300"/>
        </w:trPr>
        <w:tc>
          <w:tcPr>
            <w:tcW w:w="2025" w:type="dxa"/>
          </w:tcPr>
          <w:p w14:paraId="239B86A9" w14:textId="1C8105BE" w:rsidR="51EC21C7" w:rsidRDefault="51EC21C7" w:rsidP="1000C370">
            <w:r>
              <w:t>IPA</w:t>
            </w:r>
          </w:p>
        </w:tc>
        <w:tc>
          <w:tcPr>
            <w:tcW w:w="6990" w:type="dxa"/>
          </w:tcPr>
          <w:p w14:paraId="62781DA5" w14:textId="1DFFC6A1" w:rsidR="51EC21C7" w:rsidRDefault="51EC21C7" w:rsidP="1000C370">
            <w:r>
              <w:t>International Protection Applicant</w:t>
            </w:r>
          </w:p>
        </w:tc>
      </w:tr>
      <w:tr w:rsidR="1000C370" w14:paraId="097EDA61" w14:textId="77777777" w:rsidTr="78BDE07E">
        <w:trPr>
          <w:trHeight w:val="300"/>
        </w:trPr>
        <w:tc>
          <w:tcPr>
            <w:tcW w:w="2025" w:type="dxa"/>
          </w:tcPr>
          <w:p w14:paraId="2C0791DC" w14:textId="684E5676" w:rsidR="51EC21C7" w:rsidRDefault="51EC21C7" w:rsidP="1000C370">
            <w:r>
              <w:t>IPAS</w:t>
            </w:r>
          </w:p>
        </w:tc>
        <w:tc>
          <w:tcPr>
            <w:tcW w:w="6990" w:type="dxa"/>
          </w:tcPr>
          <w:p w14:paraId="38ADF9EE" w14:textId="5E8F411F" w:rsidR="51EC21C7" w:rsidRDefault="51EC21C7" w:rsidP="1000C370">
            <w:r>
              <w:t>International Protection Accom</w:t>
            </w:r>
            <w:r w:rsidR="2087B5D5">
              <w:t>m</w:t>
            </w:r>
            <w:r>
              <w:t>odation Service</w:t>
            </w:r>
          </w:p>
        </w:tc>
      </w:tr>
      <w:tr w:rsidR="78BDE07E" w14:paraId="44B67C72" w14:textId="77777777" w:rsidTr="78BDE07E">
        <w:trPr>
          <w:trHeight w:val="300"/>
        </w:trPr>
        <w:tc>
          <w:tcPr>
            <w:tcW w:w="2025" w:type="dxa"/>
          </w:tcPr>
          <w:p w14:paraId="0F98BF5C" w14:textId="18331E9E" w:rsidR="5C1D9120" w:rsidRDefault="5C1D9120">
            <w:r>
              <w:t>IPO</w:t>
            </w:r>
          </w:p>
        </w:tc>
        <w:tc>
          <w:tcPr>
            <w:tcW w:w="6990" w:type="dxa"/>
          </w:tcPr>
          <w:p w14:paraId="4C9C8E64" w14:textId="36EEEB97" w:rsidR="5C1D9120" w:rsidRDefault="5C1D9120">
            <w:r>
              <w:t>International Protection Office</w:t>
            </w:r>
          </w:p>
        </w:tc>
      </w:tr>
      <w:tr w:rsidR="78BDE07E" w14:paraId="149E1243" w14:textId="77777777" w:rsidTr="78BDE07E">
        <w:trPr>
          <w:trHeight w:val="300"/>
        </w:trPr>
        <w:tc>
          <w:tcPr>
            <w:tcW w:w="2025" w:type="dxa"/>
          </w:tcPr>
          <w:p w14:paraId="2FC05863" w14:textId="3766EA48" w:rsidR="76026C37" w:rsidRDefault="76026C37">
            <w:r>
              <w:t>ISMS</w:t>
            </w:r>
          </w:p>
        </w:tc>
        <w:tc>
          <w:tcPr>
            <w:tcW w:w="6990" w:type="dxa"/>
          </w:tcPr>
          <w:p w14:paraId="6AC92ABC" w14:textId="47CB97DF" w:rsidR="76026C37" w:rsidRDefault="76026C37">
            <w:r>
              <w:t>Irish Street Medicine Symposium</w:t>
            </w:r>
          </w:p>
        </w:tc>
      </w:tr>
      <w:tr w:rsidR="1000C370" w14:paraId="7B7837FD" w14:textId="77777777" w:rsidTr="78BDE07E">
        <w:trPr>
          <w:trHeight w:val="300"/>
        </w:trPr>
        <w:tc>
          <w:tcPr>
            <w:tcW w:w="2025" w:type="dxa"/>
          </w:tcPr>
          <w:p w14:paraId="5E873E94" w14:textId="09D3D73C" w:rsidR="51EC21C7" w:rsidRDefault="51EC21C7" w:rsidP="1000C370">
            <w:r>
              <w:t>NGO</w:t>
            </w:r>
          </w:p>
        </w:tc>
        <w:tc>
          <w:tcPr>
            <w:tcW w:w="6990" w:type="dxa"/>
          </w:tcPr>
          <w:p w14:paraId="7901C33E" w14:textId="206334A6" w:rsidR="51EC21C7" w:rsidRDefault="51EC21C7" w:rsidP="1000C370">
            <w:r>
              <w:t>Non-Governmental Organisation</w:t>
            </w:r>
          </w:p>
        </w:tc>
      </w:tr>
      <w:tr w:rsidR="00B1277D" w14:paraId="22079BBF" w14:textId="77777777" w:rsidTr="78BDE07E">
        <w:trPr>
          <w:trHeight w:val="300"/>
        </w:trPr>
        <w:tc>
          <w:tcPr>
            <w:tcW w:w="2025" w:type="dxa"/>
          </w:tcPr>
          <w:p w14:paraId="3AD2DE7D" w14:textId="1E2F9EAD" w:rsidR="00B1277D" w:rsidRDefault="00B1277D" w:rsidP="1000C370">
            <w:r>
              <w:t>NRM</w:t>
            </w:r>
          </w:p>
        </w:tc>
        <w:tc>
          <w:tcPr>
            <w:tcW w:w="6990" w:type="dxa"/>
          </w:tcPr>
          <w:p w14:paraId="46AE267E" w14:textId="36458D36" w:rsidR="00B1277D" w:rsidRDefault="00B1277D" w:rsidP="1000C370">
            <w:r>
              <w:t>National Referral Mechanism</w:t>
            </w:r>
          </w:p>
        </w:tc>
      </w:tr>
      <w:tr w:rsidR="1000C370" w14:paraId="43F70E55" w14:textId="77777777" w:rsidTr="78BDE07E">
        <w:trPr>
          <w:trHeight w:val="300"/>
        </w:trPr>
        <w:tc>
          <w:tcPr>
            <w:tcW w:w="2025" w:type="dxa"/>
          </w:tcPr>
          <w:p w14:paraId="0D541421" w14:textId="186227E1" w:rsidR="1000C370" w:rsidRDefault="6B2AA892" w:rsidP="1000C370">
            <w:r>
              <w:t>PCRS</w:t>
            </w:r>
          </w:p>
        </w:tc>
        <w:tc>
          <w:tcPr>
            <w:tcW w:w="6990" w:type="dxa"/>
          </w:tcPr>
          <w:p w14:paraId="25C11A7B" w14:textId="2AED5782" w:rsidR="1000C370" w:rsidRDefault="6B2AA892" w:rsidP="1000C370">
            <w:r>
              <w:t>Primary Care Reimbursement Scheme</w:t>
            </w:r>
          </w:p>
        </w:tc>
      </w:tr>
      <w:tr w:rsidR="00B1277D" w14:paraId="16A64F80" w14:textId="77777777" w:rsidTr="78BDE07E">
        <w:trPr>
          <w:trHeight w:val="300"/>
        </w:trPr>
        <w:tc>
          <w:tcPr>
            <w:tcW w:w="2025" w:type="dxa"/>
          </w:tcPr>
          <w:p w14:paraId="48D173FB" w14:textId="6A726582" w:rsidR="00B1277D" w:rsidRDefault="00B1277D" w:rsidP="1000C370">
            <w:r>
              <w:t xml:space="preserve">PPS </w:t>
            </w:r>
          </w:p>
        </w:tc>
        <w:tc>
          <w:tcPr>
            <w:tcW w:w="6990" w:type="dxa"/>
          </w:tcPr>
          <w:p w14:paraId="265B4657" w14:textId="18DE7748" w:rsidR="00B1277D" w:rsidRDefault="00B1277D" w:rsidP="1000C370">
            <w:r>
              <w:t>Personal Public Service</w:t>
            </w:r>
          </w:p>
        </w:tc>
      </w:tr>
    </w:tbl>
    <w:p w14:paraId="24EAD8C1" w14:textId="1FBDAB86" w:rsidR="2FAD4595" w:rsidRDefault="2FAD4595" w:rsidP="2FAD4595">
      <w:pPr>
        <w:rPr>
          <w:b/>
          <w:bCs/>
        </w:rPr>
      </w:pPr>
    </w:p>
    <w:p w14:paraId="1DFBAEDF" w14:textId="6BFA4E6F" w:rsidR="2FAD4595" w:rsidRDefault="2FAD4595" w:rsidP="2FAD4595">
      <w:pPr>
        <w:rPr>
          <w:b/>
          <w:bCs/>
        </w:rPr>
      </w:pPr>
    </w:p>
    <w:p w14:paraId="57BC7AA7" w14:textId="45114854" w:rsidR="2FAD4595" w:rsidRDefault="2FAD4595" w:rsidP="2FAD4595">
      <w:pPr>
        <w:rPr>
          <w:b/>
          <w:bCs/>
        </w:rPr>
      </w:pPr>
    </w:p>
    <w:p w14:paraId="1562D712" w14:textId="1BEB807B" w:rsidR="2FAD4595" w:rsidRDefault="2FAD4595" w:rsidP="2FAD4595">
      <w:pPr>
        <w:rPr>
          <w:b/>
          <w:bCs/>
        </w:rPr>
      </w:pPr>
    </w:p>
    <w:p w14:paraId="6DB7753D" w14:textId="6CD64564" w:rsidR="2FAD4595" w:rsidRDefault="2FAD4595" w:rsidP="2FAD4595">
      <w:pPr>
        <w:rPr>
          <w:b/>
          <w:bCs/>
        </w:rPr>
      </w:pPr>
    </w:p>
    <w:p w14:paraId="47A95D0A" w14:textId="13B2437F" w:rsidR="2FAD4595" w:rsidRDefault="2FAD4595" w:rsidP="2FAD4595">
      <w:pPr>
        <w:rPr>
          <w:b/>
          <w:bCs/>
        </w:rPr>
      </w:pPr>
    </w:p>
    <w:p w14:paraId="5EA2251B" w14:textId="080146B7" w:rsidR="2FAD4595" w:rsidRDefault="2FAD4595" w:rsidP="2FAD4595">
      <w:pPr>
        <w:rPr>
          <w:b/>
          <w:bCs/>
        </w:rPr>
      </w:pPr>
    </w:p>
    <w:p w14:paraId="08AFA3AF" w14:textId="19B673E2" w:rsidR="2FAD4595" w:rsidRDefault="2FAD4595" w:rsidP="2FAD4595">
      <w:pPr>
        <w:rPr>
          <w:b/>
          <w:bCs/>
        </w:rPr>
      </w:pPr>
    </w:p>
    <w:p w14:paraId="424B0787" w14:textId="58B61CF4" w:rsidR="2FAD4595" w:rsidRDefault="2FAD4595" w:rsidP="2FAD4595">
      <w:pPr>
        <w:rPr>
          <w:b/>
          <w:bCs/>
        </w:rPr>
      </w:pPr>
    </w:p>
    <w:p w14:paraId="0A6B0F0C" w14:textId="6A5BD24D" w:rsidR="2FAD4595" w:rsidRDefault="2FAD4595" w:rsidP="2FAD4595">
      <w:pPr>
        <w:rPr>
          <w:b/>
          <w:bCs/>
        </w:rPr>
      </w:pPr>
    </w:p>
    <w:p w14:paraId="07A6E6EE" w14:textId="4B319590" w:rsidR="2FAD4595" w:rsidRDefault="2FAD4595" w:rsidP="2FAD4595">
      <w:pPr>
        <w:rPr>
          <w:b/>
          <w:bCs/>
        </w:rPr>
      </w:pPr>
    </w:p>
    <w:p w14:paraId="4A94DD74" w14:textId="71281C96" w:rsidR="2FAD4595" w:rsidRDefault="2FAD4595" w:rsidP="2FAD4595">
      <w:pPr>
        <w:rPr>
          <w:b/>
          <w:bCs/>
        </w:rPr>
      </w:pPr>
    </w:p>
    <w:p w14:paraId="24D92A1D" w14:textId="081D7F4D" w:rsidR="2FAD4595" w:rsidRDefault="2FAD4595" w:rsidP="2FAD4595">
      <w:pPr>
        <w:rPr>
          <w:b/>
          <w:bCs/>
        </w:rPr>
      </w:pPr>
    </w:p>
    <w:p w14:paraId="74234D85" w14:textId="7A173C89" w:rsidR="2FAD4595" w:rsidRDefault="2FAD4595" w:rsidP="2FAD4595">
      <w:pPr>
        <w:rPr>
          <w:b/>
          <w:bCs/>
        </w:rPr>
      </w:pPr>
    </w:p>
    <w:p w14:paraId="0064D102" w14:textId="22AF82CF" w:rsidR="2FAD4595" w:rsidRDefault="2FAD4595" w:rsidP="2FAD4595">
      <w:pPr>
        <w:rPr>
          <w:b/>
          <w:bCs/>
        </w:rPr>
      </w:pPr>
    </w:p>
    <w:p w14:paraId="2FF8C9AF" w14:textId="1230AA6C" w:rsidR="1000C370" w:rsidRDefault="49A8AB18" w:rsidP="71359454">
      <w:pPr>
        <w:rPr>
          <w:b/>
          <w:bCs/>
        </w:rPr>
      </w:pPr>
      <w:r w:rsidRPr="71359454">
        <w:rPr>
          <w:b/>
          <w:bCs/>
        </w:rPr>
        <w:lastRenderedPageBreak/>
        <w:t xml:space="preserve">THREE SUGGESTED CASES ON THE DAY </w:t>
      </w:r>
      <w:r w:rsidR="28FB1DB1" w:rsidRPr="71359454">
        <w:rPr>
          <w:b/>
          <w:bCs/>
        </w:rPr>
        <w:t>(</w:t>
      </w:r>
      <w:r w:rsidRPr="71359454">
        <w:rPr>
          <w:b/>
          <w:bCs/>
        </w:rPr>
        <w:t>TO GET THE CONVERSATION GOING</w:t>
      </w:r>
      <w:r w:rsidR="2A818628" w:rsidRPr="71359454">
        <w:rPr>
          <w:b/>
          <w:bCs/>
        </w:rPr>
        <w:t>)</w:t>
      </w:r>
    </w:p>
    <w:p w14:paraId="2A2411CA" w14:textId="0354AD98" w:rsidR="000666E1" w:rsidRPr="000666E1" w:rsidRDefault="000666E1" w:rsidP="71359454">
      <w:pPr>
        <w:rPr>
          <w:b/>
          <w:bCs/>
          <w:lang w:val="en-GB"/>
        </w:rPr>
      </w:pPr>
      <w:r w:rsidRPr="58A11BD3">
        <w:rPr>
          <w:b/>
          <w:bCs/>
          <w:lang w:val="en-GB"/>
        </w:rPr>
        <w:t>In the context of healthcare provision to IPAs/Refugees/Bo</w:t>
      </w:r>
      <w:r>
        <w:rPr>
          <w:b/>
          <w:bCs/>
          <w:lang w:val="en-GB"/>
        </w:rPr>
        <w:t>TPs in the community in Ireland</w:t>
      </w:r>
      <w:r w:rsidR="00F23363">
        <w:rPr>
          <w:b/>
          <w:bCs/>
          <w:lang w:val="en-GB"/>
        </w:rPr>
        <w:t>, consider the following:</w:t>
      </w:r>
    </w:p>
    <w:p w14:paraId="76DE9AF9" w14:textId="0256D638" w:rsidR="00011E74" w:rsidRPr="00011E74" w:rsidRDefault="514C0A82" w:rsidP="71359454">
      <w:pPr>
        <w:pStyle w:val="ListParagraph"/>
        <w:numPr>
          <w:ilvl w:val="0"/>
          <w:numId w:val="16"/>
        </w:numPr>
        <w:rPr>
          <w:b/>
          <w:bCs/>
          <w:u w:val="single"/>
        </w:rPr>
      </w:pPr>
      <w:r w:rsidRPr="71359454">
        <w:rPr>
          <w:b/>
          <w:bCs/>
          <w:u w:val="single"/>
        </w:rPr>
        <w:t>ZAID</w:t>
      </w:r>
      <w:r w:rsidR="67FEA530" w:rsidRPr="71359454">
        <w:rPr>
          <w:b/>
          <w:bCs/>
          <w:u w:val="single"/>
        </w:rPr>
        <w:t xml:space="preserve"> </w:t>
      </w:r>
      <w:r w:rsidR="6F43624C" w:rsidRPr="71359454">
        <w:rPr>
          <w:b/>
          <w:bCs/>
          <w:u w:val="single"/>
        </w:rPr>
        <w:t>(INTERNATIONAL PROTECTION APPLICANT (IPA)</w:t>
      </w:r>
    </w:p>
    <w:p w14:paraId="555F9BD8" w14:textId="4B3A80EC" w:rsidR="54F5687F" w:rsidRDefault="3CE777C1" w:rsidP="71359454">
      <w:pPr>
        <w:rPr>
          <w:rFonts w:ascii="Calibri" w:eastAsia="Calibri" w:hAnsi="Calibri" w:cs="Calibri"/>
          <w:b/>
          <w:bCs/>
          <w:color w:val="000000" w:themeColor="text1"/>
        </w:rPr>
      </w:pPr>
      <w:r w:rsidRPr="71359454">
        <w:rPr>
          <w:rFonts w:ascii="Calibri" w:eastAsia="Calibri" w:hAnsi="Calibri" w:cs="Calibri"/>
          <w:b/>
          <w:bCs/>
          <w:color w:val="000000" w:themeColor="text1"/>
        </w:rPr>
        <w:t>A support worker brings in Zaid, who is Algerian, and says he is aged 16. He arrived alone in Ireland 2 months ago. He was put into a hotel for adults on arrival as the authorities decided he was 18 years old. He is frightened of going to sleep and wakes with nightmares. He wants to go to school and learn English.</w:t>
      </w:r>
    </w:p>
    <w:p w14:paraId="5EE6D03F" w14:textId="44F823BA" w:rsidR="4F1D7BD7" w:rsidRDefault="4F1D7BD7" w:rsidP="71359454">
      <w:pPr>
        <w:pStyle w:val="ListParagraph"/>
        <w:numPr>
          <w:ilvl w:val="0"/>
          <w:numId w:val="16"/>
        </w:numPr>
        <w:rPr>
          <w:b/>
          <w:bCs/>
          <w:u w:val="single"/>
          <w:lang w:val="en-GB"/>
        </w:rPr>
      </w:pPr>
      <w:r w:rsidRPr="71359454">
        <w:rPr>
          <w:b/>
          <w:bCs/>
          <w:u w:val="single"/>
          <w:lang w:val="en-GB"/>
        </w:rPr>
        <w:t>PRECIOUS (REFUGEE)</w:t>
      </w:r>
    </w:p>
    <w:p w14:paraId="68337F26" w14:textId="5BF6AEFF" w:rsidR="4F1D7BD7" w:rsidRDefault="4F1D7BD7" w:rsidP="71359454">
      <w:pPr>
        <w:rPr>
          <w:rFonts w:ascii="Calibri" w:eastAsia="Calibri" w:hAnsi="Calibri" w:cs="Calibri"/>
          <w:b/>
          <w:bCs/>
          <w:color w:val="000000" w:themeColor="text1"/>
          <w:lang w:val="en-GB"/>
        </w:rPr>
      </w:pPr>
      <w:r w:rsidRPr="71359454">
        <w:rPr>
          <w:rFonts w:ascii="Calibri" w:eastAsia="Calibri" w:hAnsi="Calibri" w:cs="Calibri"/>
          <w:b/>
          <w:bCs/>
          <w:color w:val="000000" w:themeColor="text1"/>
          <w:lang w:val="en-GB"/>
        </w:rPr>
        <w:t>Precious is a 34-year-old refugee who arrived in Ireland 3 years ago. She has been moved through three different accommodation centres and has a medical card with a GP 120</w:t>
      </w:r>
      <w:r w:rsidR="18FF829B" w:rsidRPr="71359454">
        <w:rPr>
          <w:rFonts w:ascii="Calibri" w:eastAsia="Calibri" w:hAnsi="Calibri" w:cs="Calibri"/>
          <w:b/>
          <w:bCs/>
          <w:color w:val="000000" w:themeColor="text1"/>
          <w:lang w:val="en-GB"/>
        </w:rPr>
        <w:t xml:space="preserve">km </w:t>
      </w:r>
      <w:r w:rsidRPr="71359454">
        <w:rPr>
          <w:rFonts w:ascii="Calibri" w:eastAsia="Calibri" w:hAnsi="Calibri" w:cs="Calibri"/>
          <w:b/>
          <w:bCs/>
          <w:color w:val="000000" w:themeColor="text1"/>
          <w:lang w:val="en-GB"/>
        </w:rPr>
        <w:t>away. She has had problems with waist pain, tiredness, dry skin and dizzy spells for 5 years. She had infectious disease screening in the first town she lived in and doesn't know the results. She starts crying.</w:t>
      </w:r>
    </w:p>
    <w:p w14:paraId="5977AAA7" w14:textId="36F6A5E1" w:rsidR="4F1D7BD7" w:rsidRDefault="4F1D7BD7" w:rsidP="71359454">
      <w:pPr>
        <w:pStyle w:val="ListParagraph"/>
        <w:numPr>
          <w:ilvl w:val="0"/>
          <w:numId w:val="16"/>
        </w:numPr>
        <w:rPr>
          <w:rFonts w:ascii="Calibri" w:eastAsia="Calibri" w:hAnsi="Calibri" w:cs="Calibri"/>
          <w:b/>
          <w:bCs/>
          <w:color w:val="000000" w:themeColor="text1"/>
          <w:u w:val="single"/>
          <w:lang w:val="en-GB"/>
        </w:rPr>
      </w:pPr>
      <w:r w:rsidRPr="78BDE07E">
        <w:rPr>
          <w:rFonts w:ascii="Calibri" w:eastAsia="Calibri" w:hAnsi="Calibri" w:cs="Calibri"/>
          <w:b/>
          <w:bCs/>
          <w:color w:val="000000" w:themeColor="text1"/>
          <w:u w:val="single"/>
          <w:lang w:val="en-GB"/>
        </w:rPr>
        <w:t>IRYNA AND SOFIA (BENEFICIARIES OF TEMPORARY PROTECTION (</w:t>
      </w:r>
      <w:r w:rsidR="18C05F1A" w:rsidRPr="78BDE07E">
        <w:rPr>
          <w:rFonts w:ascii="Calibri" w:eastAsia="Calibri" w:hAnsi="Calibri" w:cs="Calibri"/>
          <w:b/>
          <w:bCs/>
          <w:color w:val="000000" w:themeColor="text1"/>
          <w:u w:val="single"/>
          <w:lang w:val="en-GB"/>
        </w:rPr>
        <w:t>BoTP</w:t>
      </w:r>
      <w:r w:rsidR="1B49BE6B" w:rsidRPr="78BDE07E">
        <w:rPr>
          <w:rFonts w:ascii="Calibri" w:eastAsia="Calibri" w:hAnsi="Calibri" w:cs="Calibri"/>
          <w:b/>
          <w:bCs/>
          <w:color w:val="000000" w:themeColor="text1"/>
          <w:u w:val="single"/>
          <w:lang w:val="en-GB"/>
        </w:rPr>
        <w:t>)</w:t>
      </w:r>
    </w:p>
    <w:p w14:paraId="0BF9664C" w14:textId="6F5BA186" w:rsidR="4F1D7BD7" w:rsidRDefault="4F1D7BD7" w:rsidP="71359454">
      <w:pPr>
        <w:rPr>
          <w:rFonts w:ascii="Calibri" w:eastAsia="Calibri" w:hAnsi="Calibri" w:cs="Calibri"/>
          <w:b/>
          <w:bCs/>
          <w:color w:val="000000" w:themeColor="text1"/>
          <w:lang w:val="en-GB"/>
        </w:rPr>
      </w:pPr>
      <w:r w:rsidRPr="71359454">
        <w:rPr>
          <w:rFonts w:ascii="Calibri" w:eastAsia="Calibri" w:hAnsi="Calibri" w:cs="Calibri"/>
          <w:b/>
          <w:bCs/>
          <w:color w:val="000000" w:themeColor="text1"/>
          <w:lang w:val="en-GB"/>
        </w:rPr>
        <w:t xml:space="preserve">Mrs Atkins, on your list for many years, is participating in </w:t>
      </w:r>
      <w:r w:rsidR="00F23363">
        <w:rPr>
          <w:rFonts w:ascii="Calibri" w:eastAsia="Calibri" w:hAnsi="Calibri" w:cs="Calibri"/>
          <w:b/>
          <w:bCs/>
          <w:color w:val="000000" w:themeColor="text1"/>
          <w:lang w:val="en-GB"/>
        </w:rPr>
        <w:t>hosting Ukrainian BoTPs</w:t>
      </w:r>
      <w:r w:rsidRPr="71359454">
        <w:rPr>
          <w:rFonts w:ascii="Calibri" w:eastAsia="Calibri" w:hAnsi="Calibri" w:cs="Calibri"/>
          <w:b/>
          <w:bCs/>
          <w:color w:val="000000" w:themeColor="text1"/>
          <w:lang w:val="en-GB"/>
        </w:rPr>
        <w:t xml:space="preserve"> and has been hosting Iryna and her five-year-old daughter, Sofia for the past 2 weeks. She has asked for an urgent appointment. Expressing nothing but gratitude, Iryna has been weeping most of the time, responding poorly to Sofia, and coming out of her room less and less. Sofia has mild dyspraxia, and usually sees a neurologist every month in Ukraine.</w:t>
      </w:r>
    </w:p>
    <w:p w14:paraId="2007C8CD" w14:textId="7F654114" w:rsidR="316D748E" w:rsidRDefault="316D748E" w:rsidP="71359454"/>
    <w:p w14:paraId="4B03CD95" w14:textId="02A424B8" w:rsidR="2FAD4595" w:rsidRDefault="2FAD4595" w:rsidP="2FAD4595"/>
    <w:p w14:paraId="012FAB13" w14:textId="3CB11114" w:rsidR="2FAD4595" w:rsidRDefault="2FAD4595" w:rsidP="2FAD4595"/>
    <w:p w14:paraId="3D4F0EB7" w14:textId="7864B81B" w:rsidR="2FAD4595" w:rsidRDefault="2FAD4595" w:rsidP="2FAD4595"/>
    <w:p w14:paraId="41C614BD" w14:textId="755CB5BB" w:rsidR="2FAD4595" w:rsidRDefault="2FAD4595" w:rsidP="2FAD4595"/>
    <w:p w14:paraId="6B7B9E2D" w14:textId="17A8A142" w:rsidR="2FAD4595" w:rsidRDefault="2FAD4595" w:rsidP="2FAD4595"/>
    <w:p w14:paraId="7BD321A7" w14:textId="523B8D68" w:rsidR="2FAD4595" w:rsidRDefault="2FAD4595" w:rsidP="2FAD4595"/>
    <w:p w14:paraId="742143DB" w14:textId="3C0A6CA6" w:rsidR="2FAD4595" w:rsidRDefault="2FAD4595" w:rsidP="2FAD4595"/>
    <w:p w14:paraId="583E49F4" w14:textId="27D05C95" w:rsidR="2FAD4595" w:rsidRDefault="2FAD4595" w:rsidP="2FAD4595"/>
    <w:p w14:paraId="0E97EABD" w14:textId="05845FB1" w:rsidR="2FAD4595" w:rsidRDefault="2FAD4595" w:rsidP="2FAD4595"/>
    <w:p w14:paraId="593AA5FD" w14:textId="0BC5EBA3" w:rsidR="2FAD4595" w:rsidRDefault="2FAD4595" w:rsidP="2FAD4595"/>
    <w:p w14:paraId="3B0EDE9B" w14:textId="64774898" w:rsidR="2FAD4595" w:rsidRDefault="2FAD4595" w:rsidP="2FAD4595"/>
    <w:p w14:paraId="726DD4E1" w14:textId="64FB4F43" w:rsidR="00DB46E5" w:rsidRDefault="00DB46E5">
      <w:r>
        <w:br w:type="page"/>
      </w:r>
    </w:p>
    <w:p w14:paraId="181C9DC6" w14:textId="77777777" w:rsidR="2FAD4595" w:rsidRDefault="2FAD4595" w:rsidP="2FAD4595"/>
    <w:p w14:paraId="32857393" w14:textId="719C648F" w:rsidR="2FAD4595" w:rsidRDefault="2FAD4595" w:rsidP="2FAD4595"/>
    <w:p w14:paraId="6AC46EBC" w14:textId="66C01E3A" w:rsidR="00011E74" w:rsidRPr="00011E74" w:rsidRDefault="1E937E79" w:rsidP="2FAD4595">
      <w:pPr>
        <w:rPr>
          <w:b/>
          <w:bCs/>
          <w:color w:val="000000" w:themeColor="text1"/>
          <w:lang w:val="en-GB"/>
        </w:rPr>
      </w:pPr>
      <w:r w:rsidRPr="1E937E79">
        <w:rPr>
          <w:b/>
          <w:bCs/>
          <w:color w:val="000000" w:themeColor="text1"/>
          <w:lang w:val="en-GB"/>
        </w:rPr>
        <w:t>SECTION 1: What is working well?</w:t>
      </w:r>
    </w:p>
    <w:p w14:paraId="2A07EF34" w14:textId="61D7D754" w:rsidR="0066506B" w:rsidRDefault="2FAD4595" w:rsidP="2FAD4595">
      <w:pPr>
        <w:ind w:left="1440"/>
        <w:rPr>
          <w:color w:val="000000" w:themeColor="text1"/>
        </w:rPr>
      </w:pPr>
      <w:r w:rsidRPr="2FAD4595">
        <w:rPr>
          <w:b/>
          <w:bCs/>
          <w:color w:val="000000" w:themeColor="text1"/>
        </w:rPr>
        <w:t>1.1</w:t>
      </w:r>
      <w:r w:rsidRPr="2FAD4595">
        <w:rPr>
          <w:color w:val="000000" w:themeColor="text1"/>
        </w:rPr>
        <w:t xml:space="preserve"> If in Dublin</w:t>
      </w:r>
    </w:p>
    <w:p w14:paraId="1C249B56" w14:textId="5419942E" w:rsidR="0066506B" w:rsidRDefault="0066506B" w:rsidP="1000C370">
      <w:pPr>
        <w:numPr>
          <w:ilvl w:val="2"/>
          <w:numId w:val="23"/>
        </w:numPr>
        <w:rPr>
          <w:color w:val="000000" w:themeColor="text1"/>
        </w:rPr>
      </w:pPr>
      <w:r w:rsidRPr="1000C370">
        <w:rPr>
          <w:color w:val="000000" w:themeColor="text1"/>
        </w:rPr>
        <w:t>Safetynet access</w:t>
      </w:r>
      <w:r w:rsidR="130599AE" w:rsidRPr="1000C370">
        <w:rPr>
          <w:color w:val="000000" w:themeColor="text1"/>
        </w:rPr>
        <w:t xml:space="preserve"> </w:t>
      </w:r>
      <w:hyperlink r:id="rId8">
        <w:r w:rsidR="130599AE" w:rsidRPr="1000C370">
          <w:rPr>
            <w:rStyle w:val="Hyperlink"/>
          </w:rPr>
          <w:t>https://www.primarycaresafetynet.ie/standaloneclincs</w:t>
        </w:r>
      </w:hyperlink>
    </w:p>
    <w:p w14:paraId="63E9A77F" w14:textId="33288F43" w:rsidR="00F23363" w:rsidRDefault="58A11BD3" w:rsidP="00F23363">
      <w:pPr>
        <w:numPr>
          <w:ilvl w:val="2"/>
          <w:numId w:val="23"/>
        </w:numPr>
        <w:rPr>
          <w:color w:val="000000" w:themeColor="text1"/>
        </w:rPr>
      </w:pPr>
      <w:r w:rsidRPr="00F23363">
        <w:rPr>
          <w:color w:val="000000" w:themeColor="text1"/>
        </w:rPr>
        <w:t>“Health-links Team” referenced in one of the workshop groups. We know there</w:t>
      </w:r>
      <w:r w:rsidR="00F23363">
        <w:rPr>
          <w:color w:val="000000" w:themeColor="text1"/>
        </w:rPr>
        <w:t xml:space="preserve"> </w:t>
      </w:r>
      <w:r w:rsidR="00F23363" w:rsidRPr="00F23363">
        <w:rPr>
          <w:color w:val="000000" w:themeColor="text1"/>
        </w:rPr>
        <w:t xml:space="preserve">are </w:t>
      </w:r>
      <w:r w:rsidR="00F23363" w:rsidRPr="00F23363">
        <w:rPr>
          <w:b/>
          <w:color w:val="000000" w:themeColor="text1"/>
        </w:rPr>
        <w:t>two Healthlink teams</w:t>
      </w:r>
      <w:r w:rsidR="00F23363">
        <w:rPr>
          <w:color w:val="000000" w:themeColor="text1"/>
        </w:rPr>
        <w:t xml:space="preserve"> </w:t>
      </w:r>
      <w:r w:rsidRPr="00F23363">
        <w:rPr>
          <w:color w:val="000000" w:themeColor="text1"/>
        </w:rPr>
        <w:t xml:space="preserve">in Dublin funded by HSE Social Inclusion (we think). </w:t>
      </w:r>
      <w:r w:rsidR="3ED35AEA" w:rsidRPr="00F23363">
        <w:rPr>
          <w:color w:val="000000" w:themeColor="text1"/>
        </w:rPr>
        <w:t xml:space="preserve">They are in CHO 9 and CHO 7. They offer multidisciplinary and social care to groups such as homeless people, BoTPs and IPAs. </w:t>
      </w:r>
      <w:hyperlink r:id="rId9" w:history="1">
        <w:r w:rsidR="00DB46E5" w:rsidRPr="00585444">
          <w:rPr>
            <w:rStyle w:val="Hyperlink"/>
          </w:rPr>
          <w:t>https://www.hse.ie/eng/services/list/1/lho/dubncentral/social-inclusion-/</w:t>
        </w:r>
      </w:hyperlink>
      <w:r w:rsidR="00DB46E5">
        <w:rPr>
          <w:color w:val="000000" w:themeColor="text1"/>
        </w:rPr>
        <w:t xml:space="preserve"> </w:t>
      </w:r>
    </w:p>
    <w:p w14:paraId="3586F057" w14:textId="58B0F59E" w:rsidR="00F23363" w:rsidRPr="00F23363" w:rsidRDefault="00F23363" w:rsidP="00F23363">
      <w:pPr>
        <w:numPr>
          <w:ilvl w:val="2"/>
          <w:numId w:val="23"/>
        </w:numPr>
        <w:rPr>
          <w:color w:val="000000" w:themeColor="text1"/>
        </w:rPr>
      </w:pPr>
      <w:r w:rsidRPr="00F23363">
        <w:rPr>
          <w:b/>
          <w:color w:val="000000" w:themeColor="text1"/>
        </w:rPr>
        <w:t>BoTP specific response team</w:t>
      </w:r>
      <w:r w:rsidRPr="00F23363">
        <w:rPr>
          <w:color w:val="000000" w:themeColor="text1"/>
        </w:rPr>
        <w:t xml:space="preserve"> in CHO3 (Limerick, Clare &amp; North Tipperary) – we have two clinic locations that are staffed by GPs, HSE nursing staff and interpreters from Ukraine and one central office location staffed by GPs and interpreters from Ukraine who act as administrators. We also have a GP lead and a nursing lead, along with a relationship manager</w:t>
      </w:r>
    </w:p>
    <w:p w14:paraId="0C6E3B30" w14:textId="015B8919" w:rsidR="0066506B" w:rsidRDefault="2FAD4595" w:rsidP="2FAD4595">
      <w:pPr>
        <w:ind w:left="1440"/>
        <w:rPr>
          <w:color w:val="000000" w:themeColor="text1"/>
        </w:rPr>
      </w:pPr>
      <w:r w:rsidRPr="2FAD4595">
        <w:rPr>
          <w:b/>
          <w:bCs/>
          <w:color w:val="000000" w:themeColor="text1"/>
        </w:rPr>
        <w:t>1.2</w:t>
      </w:r>
      <w:r w:rsidRPr="2FAD4595">
        <w:rPr>
          <w:color w:val="000000" w:themeColor="text1"/>
        </w:rPr>
        <w:t xml:space="preserve"> NGO supports </w:t>
      </w:r>
    </w:p>
    <w:p w14:paraId="069F11DB" w14:textId="22FF8F34" w:rsidR="1E937E79" w:rsidRDefault="00F70146" w:rsidP="1E937E79">
      <w:pPr>
        <w:pStyle w:val="ListParagraph"/>
        <w:numPr>
          <w:ilvl w:val="2"/>
          <w:numId w:val="23"/>
        </w:numPr>
        <w:rPr>
          <w:lang w:val="en-GB"/>
        </w:rPr>
      </w:pPr>
      <w:hyperlink r:id="rId10">
        <w:r w:rsidR="1E937E79" w:rsidRPr="1E937E79">
          <w:rPr>
            <w:rStyle w:val="Hyperlink"/>
            <w:lang w:val="en-GB"/>
          </w:rPr>
          <w:t>Akidwa</w:t>
        </w:r>
      </w:hyperlink>
      <w:r w:rsidR="1E937E79" w:rsidRPr="1E937E79">
        <w:rPr>
          <w:lang w:val="en-GB"/>
        </w:rPr>
        <w:t xml:space="preserve"> - activities focus on helping migrants to participate fully in all aspects of social, cultural, economic, civic and political life in Ireland</w:t>
      </w:r>
    </w:p>
    <w:p w14:paraId="6498846F" w14:textId="49B9BF3D" w:rsidR="1A854011" w:rsidRDefault="00F70146" w:rsidP="78BDE07E">
      <w:pPr>
        <w:pStyle w:val="ListParagraph"/>
        <w:numPr>
          <w:ilvl w:val="2"/>
          <w:numId w:val="23"/>
        </w:numPr>
        <w:rPr>
          <w:color w:val="000000" w:themeColor="text1"/>
          <w:lang w:val="en-GB"/>
        </w:rPr>
      </w:pPr>
      <w:hyperlink r:id="rId11">
        <w:r w:rsidR="1E937E79" w:rsidRPr="1E937E79">
          <w:rPr>
            <w:rStyle w:val="Hyperlink"/>
            <w:lang w:val="en-GB"/>
          </w:rPr>
          <w:t>Cairde - Challenging Ethnic Minority Health Inequalities</w:t>
        </w:r>
      </w:hyperlink>
      <w:r w:rsidR="1E937E79" w:rsidRPr="1E937E79">
        <w:rPr>
          <w:lang w:val="en-GB"/>
        </w:rPr>
        <w:t xml:space="preserve"> - working to tackle health inequalities among ethnic minorities by improving ethnic minority access to health services and ethnic minority participation in health planning and delivery</w:t>
      </w:r>
    </w:p>
    <w:p w14:paraId="6FE80282" w14:textId="357F96B0" w:rsidR="1A854011" w:rsidRDefault="00F70146" w:rsidP="78BDE07E">
      <w:pPr>
        <w:pStyle w:val="ListParagraph"/>
        <w:numPr>
          <w:ilvl w:val="2"/>
          <w:numId w:val="23"/>
        </w:numPr>
        <w:rPr>
          <w:color w:val="000000" w:themeColor="text1"/>
          <w:lang w:val="en-GB"/>
        </w:rPr>
      </w:pPr>
      <w:hyperlink r:id="rId12">
        <w:r w:rsidR="1E937E79" w:rsidRPr="1E937E79">
          <w:rPr>
            <w:rStyle w:val="Hyperlink"/>
            <w:lang w:val="en-GB"/>
          </w:rPr>
          <w:t>Crosscare - Migrants, Refugees and Emigrants</w:t>
        </w:r>
      </w:hyperlink>
      <w:r w:rsidR="1E937E79" w:rsidRPr="1E937E79">
        <w:rPr>
          <w:lang w:val="en-GB"/>
        </w:rPr>
        <w:t xml:space="preserve"> - works to provide increased stability and quality of life for vulnerable and marginalised people. </w:t>
      </w:r>
    </w:p>
    <w:p w14:paraId="73998F8A" w14:textId="4811442F" w:rsidR="1A854011" w:rsidRDefault="00F70146" w:rsidP="78BDE07E">
      <w:pPr>
        <w:pStyle w:val="ListParagraph"/>
        <w:numPr>
          <w:ilvl w:val="2"/>
          <w:numId w:val="23"/>
        </w:numPr>
        <w:rPr>
          <w:color w:val="000000" w:themeColor="text1"/>
          <w:lang w:val="en-GB"/>
        </w:rPr>
      </w:pPr>
      <w:hyperlink r:id="rId13">
        <w:r w:rsidR="1E937E79" w:rsidRPr="1E937E79">
          <w:rPr>
            <w:rStyle w:val="Hyperlink"/>
            <w:lang w:val="en-GB"/>
          </w:rPr>
          <w:t>Doras - Promoting and Protecting Human Rights</w:t>
        </w:r>
      </w:hyperlink>
      <w:r w:rsidR="1E937E79" w:rsidRPr="1E937E79">
        <w:rPr>
          <w:lang w:val="en-GB"/>
        </w:rPr>
        <w:t xml:space="preserve"> - working to promote and protect the rights of people from a migrant background in Ireland</w:t>
      </w:r>
    </w:p>
    <w:p w14:paraId="7B9D2D80" w14:textId="4DB49392" w:rsidR="1A854011" w:rsidRDefault="00F70146" w:rsidP="1E937E79">
      <w:pPr>
        <w:pStyle w:val="ListParagraph"/>
        <w:numPr>
          <w:ilvl w:val="2"/>
          <w:numId w:val="23"/>
        </w:numPr>
        <w:rPr>
          <w:lang w:val="en-GB"/>
        </w:rPr>
      </w:pPr>
      <w:hyperlink r:id="rId14">
        <w:r w:rsidR="1E937E79" w:rsidRPr="1E937E79">
          <w:rPr>
            <w:rStyle w:val="Hyperlink"/>
            <w:lang w:val="en-GB"/>
          </w:rPr>
          <w:t>Irish Refugee Council</w:t>
        </w:r>
      </w:hyperlink>
      <w:r w:rsidR="1E937E79" w:rsidRPr="1E937E79">
        <w:rPr>
          <w:lang w:val="en-GB"/>
        </w:rPr>
        <w:t xml:space="preserve"> - mission is to promote and protect the rights of people seeking protection and those recognised as refugees in Ireland. </w:t>
      </w:r>
    </w:p>
    <w:p w14:paraId="238E190A" w14:textId="77777777" w:rsidR="00DB46E5" w:rsidRDefault="00DB46E5" w:rsidP="00DB46E5">
      <w:pPr>
        <w:pStyle w:val="ListParagraph"/>
        <w:ind w:left="2160"/>
        <w:rPr>
          <w:lang w:val="en-GB"/>
        </w:rPr>
      </w:pPr>
    </w:p>
    <w:p w14:paraId="15E80DF4" w14:textId="6C60DEF5" w:rsidR="0086483D" w:rsidRDefault="0086483D" w:rsidP="0086483D">
      <w:pPr>
        <w:pStyle w:val="ListParagraph"/>
        <w:ind w:left="2160"/>
        <w:rPr>
          <w:b/>
          <w:color w:val="000000" w:themeColor="text1"/>
        </w:rPr>
      </w:pPr>
      <w:r w:rsidRPr="0086483D">
        <w:rPr>
          <w:b/>
          <w:color w:val="000000" w:themeColor="text1"/>
        </w:rPr>
        <w:t xml:space="preserve">Good digital resource on local supports in different areas in the country: </w:t>
      </w:r>
      <w:hyperlink r:id="rId15" w:history="1">
        <w:r w:rsidRPr="001A163E">
          <w:rPr>
            <w:rStyle w:val="Hyperlink"/>
            <w:b/>
          </w:rPr>
          <w:t>https://www.irishrefugeecouncil.ie/map</w:t>
        </w:r>
      </w:hyperlink>
      <w:r>
        <w:rPr>
          <w:rStyle w:val="Hyperlink"/>
          <w:b/>
          <w:color w:val="000000" w:themeColor="text1"/>
        </w:rPr>
        <w:t xml:space="preserve">  </w:t>
      </w:r>
      <w:r w:rsidRPr="0086483D">
        <w:rPr>
          <w:b/>
          <w:color w:val="000000" w:themeColor="text1"/>
        </w:rPr>
        <w:t xml:space="preserve"> </w:t>
      </w:r>
    </w:p>
    <w:p w14:paraId="5B565A0F" w14:textId="77777777" w:rsidR="00DB46E5" w:rsidRPr="0086483D" w:rsidRDefault="00DB46E5" w:rsidP="0086483D">
      <w:pPr>
        <w:pStyle w:val="ListParagraph"/>
        <w:ind w:left="2160"/>
        <w:rPr>
          <w:b/>
          <w:color w:val="000000" w:themeColor="text1"/>
          <w:lang w:val="en-GB"/>
        </w:rPr>
      </w:pPr>
    </w:p>
    <w:p w14:paraId="08FB6A45" w14:textId="582B7A0B" w:rsidR="1A854011" w:rsidRDefault="00F70146" w:rsidP="1E937E79">
      <w:pPr>
        <w:pStyle w:val="ListParagraph"/>
        <w:numPr>
          <w:ilvl w:val="2"/>
          <w:numId w:val="23"/>
        </w:numPr>
        <w:rPr>
          <w:lang w:val="en-GB"/>
        </w:rPr>
      </w:pPr>
      <w:hyperlink r:id="rId16">
        <w:r w:rsidR="1E937E79" w:rsidRPr="1E937E79">
          <w:rPr>
            <w:rStyle w:val="Hyperlink"/>
            <w:lang w:val="en-GB"/>
          </w:rPr>
          <w:t>Irish Council for Civil Liberties</w:t>
        </w:r>
      </w:hyperlink>
      <w:r w:rsidR="1E937E79" w:rsidRPr="1E937E79">
        <w:rPr>
          <w:lang w:val="en-GB"/>
        </w:rPr>
        <w:t xml:space="preserve"> - monitors, educates and campaigns in order to secure full enjoyment of human rights for everyone</w:t>
      </w:r>
    </w:p>
    <w:p w14:paraId="441EB773" w14:textId="166CEE4C" w:rsidR="1A854011" w:rsidRDefault="00F70146" w:rsidP="1E937E79">
      <w:pPr>
        <w:pStyle w:val="ListParagraph"/>
        <w:numPr>
          <w:ilvl w:val="2"/>
          <w:numId w:val="23"/>
        </w:numPr>
        <w:rPr>
          <w:lang w:val="en-GB"/>
        </w:rPr>
      </w:pPr>
      <w:hyperlink r:id="rId17">
        <w:r w:rsidR="1E937E79" w:rsidRPr="1E937E79">
          <w:rPr>
            <w:rStyle w:val="Hyperlink"/>
            <w:lang w:val="en-GB"/>
          </w:rPr>
          <w:t>Immigrant Council of Ireland</w:t>
        </w:r>
      </w:hyperlink>
      <w:r w:rsidR="1E937E79" w:rsidRPr="1E937E79">
        <w:rPr>
          <w:lang w:val="en-GB"/>
        </w:rPr>
        <w:t xml:space="preserve"> - support and advocate for the rights of immigrants and their families and act as a catalyst for public debate, legal and policy change</w:t>
      </w:r>
    </w:p>
    <w:p w14:paraId="50983D92" w14:textId="7806D61C" w:rsidR="1A854011" w:rsidRDefault="00F70146" w:rsidP="78BDE07E">
      <w:pPr>
        <w:pStyle w:val="ListParagraph"/>
        <w:numPr>
          <w:ilvl w:val="2"/>
          <w:numId w:val="23"/>
        </w:numPr>
        <w:rPr>
          <w:lang w:val="en-GB"/>
        </w:rPr>
      </w:pPr>
      <w:hyperlink r:id="rId18">
        <w:r w:rsidR="1E937E79" w:rsidRPr="1E937E79">
          <w:rPr>
            <w:rStyle w:val="Hyperlink"/>
            <w:lang w:val="en-GB"/>
          </w:rPr>
          <w:t>Irish Red Cross</w:t>
        </w:r>
      </w:hyperlink>
      <w:r w:rsidR="1E937E79" w:rsidRPr="1E937E79">
        <w:rPr>
          <w:lang w:val="en-GB"/>
        </w:rPr>
        <w:t xml:space="preserve"> - to enable refugees in Ireland to integrate into Irish society and achieve their potential</w:t>
      </w:r>
    </w:p>
    <w:p w14:paraId="77DCA858" w14:textId="4CDCF7B5" w:rsidR="1A854011" w:rsidRDefault="00F70146" w:rsidP="78BDE07E">
      <w:pPr>
        <w:pStyle w:val="ListParagraph"/>
        <w:numPr>
          <w:ilvl w:val="2"/>
          <w:numId w:val="23"/>
        </w:numPr>
        <w:rPr>
          <w:lang w:val="en-GB"/>
        </w:rPr>
      </w:pPr>
      <w:hyperlink r:id="rId19">
        <w:r w:rsidR="1E937E79" w:rsidRPr="1E937E79">
          <w:rPr>
            <w:rStyle w:val="Hyperlink"/>
            <w:lang w:val="en-GB"/>
          </w:rPr>
          <w:t>Jesuit Refugee Service</w:t>
        </w:r>
      </w:hyperlink>
      <w:r w:rsidR="1E937E79" w:rsidRPr="1E937E79">
        <w:rPr>
          <w:lang w:val="en-GB"/>
        </w:rPr>
        <w:t xml:space="preserve"> - mission to accompany, serve, and advocate on behalf of refugees and other forcibly displaced persons, that they may heal, learn, and determine their own future</w:t>
      </w:r>
    </w:p>
    <w:p w14:paraId="74E3B01D" w14:textId="3CBC7B4F" w:rsidR="1A854011" w:rsidRDefault="00F70146" w:rsidP="1E937E79">
      <w:pPr>
        <w:pStyle w:val="ListParagraph"/>
        <w:numPr>
          <w:ilvl w:val="2"/>
          <w:numId w:val="23"/>
        </w:numPr>
        <w:rPr>
          <w:lang w:val="en-GB"/>
        </w:rPr>
      </w:pPr>
      <w:hyperlink r:id="rId20">
        <w:r w:rsidR="1E937E79" w:rsidRPr="1E937E79">
          <w:rPr>
            <w:rStyle w:val="Hyperlink"/>
            <w:lang w:val="en-GB"/>
          </w:rPr>
          <w:t>Migrants Rights Centre Ireland</w:t>
        </w:r>
      </w:hyperlink>
      <w:r w:rsidR="1E937E79" w:rsidRPr="1E937E79">
        <w:rPr>
          <w:lang w:val="en-GB"/>
        </w:rPr>
        <w:t xml:space="preserve"> - working to advance the rights of migrant workers and their families at risk of exploitation, social exclusion and discrimination</w:t>
      </w:r>
    </w:p>
    <w:p w14:paraId="3C09E6A8" w14:textId="65BA2438" w:rsidR="1A854011" w:rsidRDefault="00F70146" w:rsidP="1E937E79">
      <w:pPr>
        <w:pStyle w:val="ListParagraph"/>
        <w:numPr>
          <w:ilvl w:val="2"/>
          <w:numId w:val="23"/>
        </w:numPr>
        <w:rPr>
          <w:lang w:val="en-GB"/>
        </w:rPr>
      </w:pPr>
      <w:hyperlink r:id="rId21">
        <w:r w:rsidR="1E937E79" w:rsidRPr="1E937E79">
          <w:rPr>
            <w:rStyle w:val="Hyperlink"/>
            <w:lang w:val="en-GB"/>
          </w:rPr>
          <w:t>Movement of Asylum Seekers in Ireland</w:t>
        </w:r>
      </w:hyperlink>
      <w:r w:rsidR="1E937E79" w:rsidRPr="1E937E79">
        <w:rPr>
          <w:lang w:val="en-GB"/>
        </w:rPr>
        <w:t xml:space="preserve"> - independent platform for asylum seekers to join together in unity and purpose - seeking justice, freedom and dignity for all asylum seekers</w:t>
      </w:r>
    </w:p>
    <w:p w14:paraId="78C05997" w14:textId="1032BB62" w:rsidR="26A80E3D" w:rsidRDefault="00F70146" w:rsidP="1E937E79">
      <w:pPr>
        <w:pStyle w:val="ListParagraph"/>
        <w:numPr>
          <w:ilvl w:val="2"/>
          <w:numId w:val="23"/>
        </w:numPr>
        <w:rPr>
          <w:lang w:val="en-GB"/>
        </w:rPr>
      </w:pPr>
      <w:hyperlink r:id="rId22">
        <w:r w:rsidR="1E937E79" w:rsidRPr="1E937E79">
          <w:rPr>
            <w:rStyle w:val="Hyperlink"/>
            <w:lang w:val="en-GB"/>
          </w:rPr>
          <w:t>Muslim Sisters of Eire</w:t>
        </w:r>
      </w:hyperlink>
      <w:r w:rsidR="1E937E79" w:rsidRPr="1E937E79">
        <w:rPr>
          <w:lang w:val="en-GB"/>
        </w:rPr>
        <w:t xml:space="preserve"> - a voluntary organisation with the purpose of providing support to women (Muslim women in particular), encourage integration and work together to benefit the wider society</w:t>
      </w:r>
    </w:p>
    <w:p w14:paraId="47611233" w14:textId="25F4B04E" w:rsidR="1E937E79" w:rsidRDefault="00F70146" w:rsidP="1E937E79">
      <w:pPr>
        <w:pStyle w:val="ListParagraph"/>
        <w:numPr>
          <w:ilvl w:val="2"/>
          <w:numId w:val="23"/>
        </w:numPr>
        <w:rPr>
          <w:color w:val="000000" w:themeColor="text1"/>
          <w:lang w:val="en-GB"/>
        </w:rPr>
      </w:pPr>
      <w:hyperlink r:id="rId23">
        <w:r w:rsidR="1E937E79" w:rsidRPr="1E937E79">
          <w:rPr>
            <w:rStyle w:val="Hyperlink"/>
            <w:lang w:val="en-GB"/>
          </w:rPr>
          <w:t>NASC - Migrant and Refugee Rights</w:t>
        </w:r>
      </w:hyperlink>
      <w:r w:rsidR="1E937E79" w:rsidRPr="1E937E79">
        <w:rPr>
          <w:lang w:val="en-GB"/>
        </w:rPr>
        <w:t xml:space="preserve"> - working towards a vision of an inclusive and equal Ireland that realises the rights of all refugees and migrants</w:t>
      </w:r>
    </w:p>
    <w:p w14:paraId="353D6D6B" w14:textId="5AE3A510" w:rsidR="1A854011" w:rsidRDefault="00F70146" w:rsidP="78BDE07E">
      <w:pPr>
        <w:pStyle w:val="ListParagraph"/>
        <w:numPr>
          <w:ilvl w:val="2"/>
          <w:numId w:val="23"/>
        </w:numPr>
        <w:rPr>
          <w:lang w:val="en-GB"/>
        </w:rPr>
      </w:pPr>
      <w:hyperlink r:id="rId24">
        <w:r w:rsidR="1E937E79" w:rsidRPr="1E937E79">
          <w:rPr>
            <w:rStyle w:val="Hyperlink"/>
            <w:lang w:val="en-GB"/>
          </w:rPr>
          <w:t>Ruhama - Fighting Sexual Exploitation, Prostitution and Human Trafficking</w:t>
        </w:r>
      </w:hyperlink>
      <w:r w:rsidR="1E937E79" w:rsidRPr="1E937E79">
        <w:rPr>
          <w:lang w:val="en-GB"/>
        </w:rPr>
        <w:t xml:space="preserve"> - offers nationwide support to women impacted by prostitution, sex trafficking and other forms of commercial sexual exploitation</w:t>
      </w:r>
    </w:p>
    <w:p w14:paraId="4D68419E" w14:textId="7DCD03CB" w:rsidR="1A854011" w:rsidRDefault="00F70146" w:rsidP="1E937E79">
      <w:pPr>
        <w:pStyle w:val="ListParagraph"/>
        <w:numPr>
          <w:ilvl w:val="2"/>
          <w:numId w:val="23"/>
        </w:numPr>
        <w:rPr>
          <w:lang w:val="en-GB"/>
        </w:rPr>
      </w:pPr>
      <w:hyperlink r:id="rId25">
        <w:r w:rsidR="1E937E79" w:rsidRPr="1E937E79">
          <w:rPr>
            <w:rStyle w:val="Hyperlink"/>
            <w:lang w:val="en-GB"/>
          </w:rPr>
          <w:t>Safetynet Primary Care</w:t>
        </w:r>
      </w:hyperlink>
      <w:r w:rsidR="1E937E79" w:rsidRPr="1E937E79">
        <w:rPr>
          <w:lang w:val="en-GB"/>
        </w:rPr>
        <w:t xml:space="preserve"> - medical charity that delivers quality care to those marginalized in society without access to healthcare</w:t>
      </w:r>
    </w:p>
    <w:p w14:paraId="09C18CAD" w14:textId="57CD6B52" w:rsidR="1A854011" w:rsidRDefault="00F70146" w:rsidP="78BDE07E">
      <w:pPr>
        <w:pStyle w:val="ListParagraph"/>
        <w:numPr>
          <w:ilvl w:val="2"/>
          <w:numId w:val="23"/>
        </w:numPr>
        <w:rPr>
          <w:color w:val="000000" w:themeColor="text1"/>
          <w:lang w:val="en-GB"/>
        </w:rPr>
      </w:pPr>
      <w:hyperlink r:id="rId26">
        <w:r w:rsidR="1E937E79" w:rsidRPr="7233408C">
          <w:rPr>
            <w:rStyle w:val="Hyperlink"/>
            <w:lang w:val="en-GB"/>
          </w:rPr>
          <w:t>Spirasi - National Centre for Survivors of Torture</w:t>
        </w:r>
      </w:hyperlink>
      <w:r w:rsidR="1E937E79" w:rsidRPr="7233408C">
        <w:rPr>
          <w:color w:val="000000" w:themeColor="text1"/>
          <w:lang w:val="en-GB"/>
        </w:rPr>
        <w:t xml:space="preserve"> - offers rehabilitation services for those who have experienced torture, as well as medico-legal reports for the international protection service and English-language classes</w:t>
      </w:r>
    </w:p>
    <w:p w14:paraId="33E786FA" w14:textId="3CF51760" w:rsidR="1B3A7EDF" w:rsidRDefault="00F70146" w:rsidP="7233408C">
      <w:pPr>
        <w:pStyle w:val="ListParagraph"/>
        <w:numPr>
          <w:ilvl w:val="2"/>
          <w:numId w:val="23"/>
        </w:numPr>
        <w:rPr>
          <w:color w:val="000000" w:themeColor="text1"/>
          <w:lang w:val="en-GB"/>
        </w:rPr>
      </w:pPr>
      <w:hyperlink r:id="rId27">
        <w:r w:rsidR="1B3A7EDF" w:rsidRPr="03A13B37">
          <w:rPr>
            <w:rStyle w:val="Hyperlink"/>
            <w:lang w:val="en-GB"/>
          </w:rPr>
          <w:t>New Communities Partnership</w:t>
        </w:r>
      </w:hyperlink>
      <w:r w:rsidR="1B3A7EDF" w:rsidRPr="03A13B37">
        <w:rPr>
          <w:color w:val="000000" w:themeColor="text1"/>
          <w:lang w:val="en-GB"/>
        </w:rPr>
        <w:t xml:space="preserve"> NGO in Dublin providing a wide range of supports to migrants</w:t>
      </w:r>
    </w:p>
    <w:p w14:paraId="15D51ACB" w14:textId="77777777" w:rsidR="0086483D" w:rsidRDefault="35D7DCC7" w:rsidP="0086483D">
      <w:pPr>
        <w:pStyle w:val="ListParagraph"/>
        <w:numPr>
          <w:ilvl w:val="2"/>
          <w:numId w:val="23"/>
        </w:numPr>
        <w:rPr>
          <w:color w:val="000000" w:themeColor="text1"/>
          <w:lang w:val="en-GB"/>
        </w:rPr>
      </w:pPr>
      <w:r w:rsidRPr="0656AEDE">
        <w:rPr>
          <w:color w:val="000000" w:themeColor="text1"/>
          <w:lang w:val="en-GB"/>
        </w:rPr>
        <w:t xml:space="preserve">Migrant Health </w:t>
      </w:r>
      <w:r w:rsidR="530FA07B" w:rsidRPr="0656AEDE">
        <w:rPr>
          <w:color w:val="000000" w:themeColor="text1"/>
          <w:lang w:val="en-GB"/>
        </w:rPr>
        <w:t>Alliance</w:t>
      </w:r>
      <w:r w:rsidRPr="0656AEDE">
        <w:rPr>
          <w:color w:val="000000" w:themeColor="text1"/>
          <w:lang w:val="en-GB"/>
        </w:rPr>
        <w:t xml:space="preserve"> Ireland </w:t>
      </w:r>
      <w:r w:rsidR="77319211" w:rsidRPr="0656AEDE">
        <w:rPr>
          <w:color w:val="000000" w:themeColor="text1"/>
          <w:lang w:val="en-GB"/>
        </w:rPr>
        <w:t xml:space="preserve">is a new group led by Lora Ruth Wogu. They don’t have a website as yet but are </w:t>
      </w:r>
      <w:r w:rsidR="7FD15C4E" w:rsidRPr="0656AEDE">
        <w:rPr>
          <w:color w:val="000000" w:themeColor="text1"/>
          <w:lang w:val="en-GB"/>
        </w:rPr>
        <w:t>on the</w:t>
      </w:r>
      <w:bookmarkStart w:id="1" w:name="_GoBack"/>
      <w:bookmarkEnd w:id="1"/>
      <w:r w:rsidR="7FD15C4E" w:rsidRPr="0656AEDE">
        <w:rPr>
          <w:color w:val="000000" w:themeColor="text1"/>
          <w:lang w:val="en-GB"/>
        </w:rPr>
        <w:t xml:space="preserve"> X platform (@mhaireland). They are </w:t>
      </w:r>
      <w:r w:rsidR="77319211" w:rsidRPr="0656AEDE">
        <w:rPr>
          <w:color w:val="000000" w:themeColor="text1"/>
          <w:lang w:val="en-GB"/>
        </w:rPr>
        <w:t xml:space="preserve">interested in migrant involvement in service, policy and research. </w:t>
      </w:r>
    </w:p>
    <w:p w14:paraId="4FD361F6" w14:textId="38CC4B57" w:rsidR="514C0A82" w:rsidRDefault="2FAD4595" w:rsidP="2FAD4595">
      <w:pPr>
        <w:ind w:left="1440"/>
      </w:pPr>
      <w:r w:rsidRPr="2FAD4595">
        <w:rPr>
          <w:b/>
          <w:bCs/>
          <w:color w:val="000000" w:themeColor="text1"/>
          <w:lang w:val="en-GB"/>
        </w:rPr>
        <w:t xml:space="preserve">1.3 </w:t>
      </w:r>
      <w:r w:rsidRPr="2FAD4595">
        <w:rPr>
          <w:color w:val="000000" w:themeColor="text1"/>
          <w:lang w:val="en-GB"/>
        </w:rPr>
        <w:t>Secure stable accommodation for most forcibly displaced migrants</w:t>
      </w:r>
    </w:p>
    <w:p w14:paraId="55DA65B0" w14:textId="5C982AA0" w:rsidR="514C0A82" w:rsidRDefault="00F70146" w:rsidP="0086483D">
      <w:pPr>
        <w:pStyle w:val="ListParagraph"/>
        <w:numPr>
          <w:ilvl w:val="2"/>
          <w:numId w:val="14"/>
        </w:numPr>
      </w:pPr>
      <w:hyperlink r:id="rId28">
        <w:r w:rsidR="1E937E79" w:rsidRPr="0656AEDE">
          <w:rPr>
            <w:rStyle w:val="Hyperlink"/>
            <w:lang w:val="en-GB"/>
          </w:rPr>
          <w:t>https://asylumineurope.org/reports/country/republic-ireland/reception-conditions/housing/types-accommodation/</w:t>
        </w:r>
      </w:hyperlink>
      <w:r w:rsidR="1E937E79" w:rsidRPr="0656AEDE">
        <w:rPr>
          <w:color w:val="000000" w:themeColor="text1"/>
          <w:lang w:val="en-GB"/>
        </w:rPr>
        <w:t xml:space="preserve">. </w:t>
      </w:r>
      <w:r w:rsidR="1E937E79" w:rsidRPr="0656AEDE">
        <w:rPr>
          <w:color w:val="000000" w:themeColor="text1"/>
        </w:rPr>
        <w:t>Accommodation managers (of transit/direct provision centres) can be supportive and helpful. Anecdotally, accommodation services are conscious of child protection, vulnerable women, gender-based exploitation and violence. Rooms are gender specific. Single men (and sometimes young adult sons who have arrived with their parents) are housed in separate accommodation. Families and single women are in family accommodati</w:t>
      </w:r>
      <w:r w:rsidR="1E937E79" w:rsidRPr="0086483D">
        <w:rPr>
          <w:color w:val="000000" w:themeColor="text1"/>
        </w:rPr>
        <w:t>on.</w:t>
      </w:r>
      <w:r w:rsidR="0086483D">
        <w:rPr>
          <w:color w:val="000000" w:themeColor="text1"/>
        </w:rPr>
        <w:t xml:space="preserve"> </w:t>
      </w:r>
      <w:r w:rsidR="0086483D" w:rsidRPr="0086483D">
        <w:rPr>
          <w:color w:val="000000" w:themeColor="text1"/>
        </w:rPr>
        <w:t>Currently, BoTP women and families with children have their paperwork processed at National Transit Centre (City West</w:t>
      </w:r>
      <w:r w:rsidR="00EA2E25">
        <w:rPr>
          <w:color w:val="000000" w:themeColor="text1"/>
        </w:rPr>
        <w:t>, Dublin</w:t>
      </w:r>
      <w:r w:rsidR="0086483D" w:rsidRPr="0086483D">
        <w:rPr>
          <w:color w:val="000000" w:themeColor="text1"/>
        </w:rPr>
        <w:t>) and are transferred the same day on to more definitive accommodation</w:t>
      </w:r>
      <w:r w:rsidR="0086483D">
        <w:rPr>
          <w:color w:val="000000" w:themeColor="text1"/>
        </w:rPr>
        <w:t>. S</w:t>
      </w:r>
      <w:r w:rsidR="1E937E79" w:rsidRPr="0086483D">
        <w:t>ome</w:t>
      </w:r>
      <w:r w:rsidR="1E937E79">
        <w:t xml:space="preserve"> BoTPs are housed with or by host families and have more privacy/space/safety compared to the congregated settings of accommodation centres.</w:t>
      </w:r>
      <w:r w:rsidR="0086483D">
        <w:t xml:space="preserve"> </w:t>
      </w:r>
      <w:r w:rsidR="0086483D" w:rsidRPr="0086483D">
        <w:t>At this time only male IPAs are accommodated at the Transit Centre, including unaccompanied minors whom IPAS have deemed to be adults.</w:t>
      </w:r>
      <w:r w:rsidR="1E937E79">
        <w:t xml:space="preserve"> </w:t>
      </w:r>
    </w:p>
    <w:p w14:paraId="17EA2A04" w14:textId="36049752" w:rsidR="78BDE07E" w:rsidRDefault="2FAD4595" w:rsidP="2FAD4595">
      <w:pPr>
        <w:ind w:left="1440"/>
        <w:rPr>
          <w:color w:val="000000" w:themeColor="text1"/>
        </w:rPr>
      </w:pPr>
      <w:r w:rsidRPr="2FAD4595">
        <w:rPr>
          <w:b/>
          <w:bCs/>
          <w:lang w:val="en-GB"/>
        </w:rPr>
        <w:t xml:space="preserve">1.4a </w:t>
      </w:r>
      <w:r w:rsidRPr="2FAD4595">
        <w:rPr>
          <w:lang w:val="en-GB"/>
        </w:rPr>
        <w:t xml:space="preserve">Being linked to support worker </w:t>
      </w:r>
    </w:p>
    <w:p w14:paraId="09FD0640" w14:textId="10CD6825" w:rsidR="78BDE07E" w:rsidRDefault="3324D441" w:rsidP="4A8A8F9D">
      <w:pPr>
        <w:pStyle w:val="ListParagraph"/>
        <w:numPr>
          <w:ilvl w:val="2"/>
          <w:numId w:val="13"/>
        </w:numPr>
        <w:rPr>
          <w:color w:val="000000" w:themeColor="text1"/>
        </w:rPr>
      </w:pPr>
      <w:r w:rsidRPr="4A8A8F9D">
        <w:rPr>
          <w:lang w:val="en-GB"/>
        </w:rPr>
        <w:t xml:space="preserve">There are multiple different titles </w:t>
      </w:r>
      <w:r w:rsidR="78304FD6" w:rsidRPr="4A8A8F9D">
        <w:rPr>
          <w:lang w:val="en-GB"/>
        </w:rPr>
        <w:t xml:space="preserve">that may be </w:t>
      </w:r>
      <w:r w:rsidRPr="4A8A8F9D">
        <w:rPr>
          <w:lang w:val="en-GB"/>
        </w:rPr>
        <w:t>give</w:t>
      </w:r>
      <w:r w:rsidR="240A45D5" w:rsidRPr="4A8A8F9D">
        <w:rPr>
          <w:lang w:val="en-GB"/>
        </w:rPr>
        <w:t>n</w:t>
      </w:r>
      <w:r w:rsidRPr="4A8A8F9D">
        <w:rPr>
          <w:lang w:val="en-GB"/>
        </w:rPr>
        <w:t xml:space="preserve"> to support workers e</w:t>
      </w:r>
      <w:r w:rsidR="76282B30" w:rsidRPr="4A8A8F9D">
        <w:rPr>
          <w:lang w:val="en-GB"/>
        </w:rPr>
        <w:t>.</w:t>
      </w:r>
      <w:r w:rsidRPr="4A8A8F9D">
        <w:rPr>
          <w:lang w:val="en-GB"/>
        </w:rPr>
        <w:t>g</w:t>
      </w:r>
      <w:r w:rsidR="76282B30" w:rsidRPr="4A8A8F9D">
        <w:rPr>
          <w:lang w:val="en-GB"/>
        </w:rPr>
        <w:t>.</w:t>
      </w:r>
      <w:r w:rsidRPr="4A8A8F9D">
        <w:rPr>
          <w:lang w:val="en-GB"/>
        </w:rPr>
        <w:t xml:space="preserve"> key workers, case workers, project workers etc. The title is chosen by the organisation employing them. Almost always it’s through an NGO that works in the area e</w:t>
      </w:r>
      <w:r w:rsidR="7A12CA3E" w:rsidRPr="4A8A8F9D">
        <w:rPr>
          <w:lang w:val="en-GB"/>
        </w:rPr>
        <w:t>.</w:t>
      </w:r>
      <w:r w:rsidRPr="4A8A8F9D">
        <w:rPr>
          <w:lang w:val="en-GB"/>
        </w:rPr>
        <w:t>g</w:t>
      </w:r>
      <w:r w:rsidR="7A12CA3E" w:rsidRPr="4A8A8F9D">
        <w:rPr>
          <w:lang w:val="en-GB"/>
        </w:rPr>
        <w:t>.</w:t>
      </w:r>
      <w:r w:rsidRPr="4A8A8F9D">
        <w:rPr>
          <w:lang w:val="en-GB"/>
        </w:rPr>
        <w:t xml:space="preserve"> </w:t>
      </w:r>
      <w:r w:rsidR="6F21BCEF" w:rsidRPr="4A8A8F9D">
        <w:rPr>
          <w:lang w:val="en-GB"/>
        </w:rPr>
        <w:t>for a woman affected by sex work, i</w:t>
      </w:r>
      <w:r w:rsidR="0086483D">
        <w:rPr>
          <w:lang w:val="en-GB"/>
        </w:rPr>
        <w:t xml:space="preserve">f they contact Ruhama </w:t>
      </w:r>
      <w:r w:rsidR="0086483D">
        <w:rPr>
          <w:lang w:val="en-GB"/>
        </w:rPr>
        <w:lastRenderedPageBreak/>
        <w:t xml:space="preserve">(or healthcare worker (HCW) </w:t>
      </w:r>
      <w:r w:rsidR="6F21BCEF" w:rsidRPr="4A8A8F9D">
        <w:rPr>
          <w:lang w:val="en-GB"/>
        </w:rPr>
        <w:t xml:space="preserve">refers them to Ruhama), Ruhama will allocate a </w:t>
      </w:r>
      <w:r w:rsidR="6BEEAD30" w:rsidRPr="4A8A8F9D">
        <w:rPr>
          <w:lang w:val="en-GB"/>
        </w:rPr>
        <w:t xml:space="preserve">support </w:t>
      </w:r>
      <w:r w:rsidR="6F21BCEF" w:rsidRPr="4A8A8F9D">
        <w:rPr>
          <w:lang w:val="en-GB"/>
        </w:rPr>
        <w:t xml:space="preserve">worker to them. </w:t>
      </w:r>
    </w:p>
    <w:p w14:paraId="17383687" w14:textId="438852CE" w:rsidR="78BDE07E" w:rsidRDefault="1E937E79" w:rsidP="2FAD4595">
      <w:pPr>
        <w:pStyle w:val="ListParagraph"/>
        <w:numPr>
          <w:ilvl w:val="2"/>
          <w:numId w:val="13"/>
        </w:numPr>
        <w:rPr>
          <w:color w:val="000000" w:themeColor="text1"/>
        </w:rPr>
      </w:pPr>
      <w:r w:rsidRPr="4A8A8F9D">
        <w:rPr>
          <w:color w:val="000000" w:themeColor="text1"/>
          <w:lang w:val="en-GB"/>
        </w:rPr>
        <w:t>At the Irish Street Medicine Symposium (</w:t>
      </w:r>
      <w:r w:rsidR="0086483D">
        <w:rPr>
          <w:color w:val="000000" w:themeColor="text1"/>
          <w:lang w:val="en-GB"/>
        </w:rPr>
        <w:t xml:space="preserve">ISMS) there was a talk given by </w:t>
      </w:r>
      <w:r w:rsidRPr="4A8A8F9D">
        <w:rPr>
          <w:color w:val="000000" w:themeColor="text1"/>
          <w:lang w:val="en-GB"/>
        </w:rPr>
        <w:t xml:space="preserve">Limerick-based Ukranian </w:t>
      </w:r>
      <w:r w:rsidRPr="002E5688">
        <w:rPr>
          <w:color w:val="000000" w:themeColor="text1"/>
          <w:u w:val="single"/>
          <w:lang w:val="en-GB"/>
        </w:rPr>
        <w:t>peer support</w:t>
      </w:r>
      <w:r w:rsidR="0086483D" w:rsidRPr="002E5688">
        <w:rPr>
          <w:color w:val="000000" w:themeColor="text1"/>
          <w:u w:val="single"/>
          <w:lang w:val="en-GB"/>
        </w:rPr>
        <w:t xml:space="preserve"> workers</w:t>
      </w:r>
      <w:r w:rsidR="0086483D">
        <w:rPr>
          <w:color w:val="000000" w:themeColor="text1"/>
          <w:lang w:val="en-GB"/>
        </w:rPr>
        <w:t>.</w:t>
      </w:r>
      <w:r w:rsidRPr="4A8A8F9D">
        <w:rPr>
          <w:color w:val="000000" w:themeColor="text1"/>
        </w:rPr>
        <w:t xml:space="preserve"> A peer support worker is a peer of the people they’re working with i.e. they are</w:t>
      </w:r>
      <w:r w:rsidR="5617CD69" w:rsidRPr="4A8A8F9D">
        <w:rPr>
          <w:color w:val="000000" w:themeColor="text1"/>
        </w:rPr>
        <w:t>,</w:t>
      </w:r>
      <w:r w:rsidRPr="4A8A8F9D">
        <w:rPr>
          <w:color w:val="000000" w:themeColor="text1"/>
        </w:rPr>
        <w:t xml:space="preserve"> or have been</w:t>
      </w:r>
      <w:r w:rsidR="34C8FE58" w:rsidRPr="4A8A8F9D">
        <w:rPr>
          <w:color w:val="000000" w:themeColor="text1"/>
        </w:rPr>
        <w:t xml:space="preserve">, </w:t>
      </w:r>
      <w:r w:rsidRPr="4A8A8F9D">
        <w:rPr>
          <w:color w:val="000000" w:themeColor="text1"/>
        </w:rPr>
        <w:t xml:space="preserve">an IPA/BoTP themselves. The Healthlink team have peer support workers in City West hotel </w:t>
      </w:r>
      <w:r w:rsidR="00EA2E25">
        <w:rPr>
          <w:color w:val="000000" w:themeColor="text1"/>
        </w:rPr>
        <w:t xml:space="preserve">in Dublin </w:t>
      </w:r>
      <w:r w:rsidRPr="4A8A8F9D">
        <w:rPr>
          <w:color w:val="000000" w:themeColor="text1"/>
        </w:rPr>
        <w:t>(1200 BoTPs) including a Ukra</w:t>
      </w:r>
      <w:r w:rsidR="002E5688">
        <w:rPr>
          <w:color w:val="000000" w:themeColor="text1"/>
        </w:rPr>
        <w:t>i</w:t>
      </w:r>
      <w:r w:rsidRPr="4A8A8F9D">
        <w:rPr>
          <w:color w:val="000000" w:themeColor="text1"/>
        </w:rPr>
        <w:t xml:space="preserve">nian doctor who is working as a health support worker. The Irish Refugee Council, Jesuit Refugee Service and Irish Red Cross also provide direct support to individuals. </w:t>
      </w:r>
    </w:p>
    <w:p w14:paraId="37D48989" w14:textId="08A9C377" w:rsidR="3A7D08ED" w:rsidRDefault="2FAD4595" w:rsidP="2FAD4595">
      <w:pPr>
        <w:ind w:left="1440"/>
        <w:rPr>
          <w:color w:val="000000" w:themeColor="text1"/>
        </w:rPr>
      </w:pPr>
      <w:r w:rsidRPr="2FAD4595">
        <w:rPr>
          <w:b/>
          <w:bCs/>
          <w:color w:val="000000" w:themeColor="text1"/>
        </w:rPr>
        <w:t>1.4b</w:t>
      </w:r>
      <w:r w:rsidRPr="2FAD4595">
        <w:rPr>
          <w:color w:val="000000" w:themeColor="text1"/>
        </w:rPr>
        <w:t xml:space="preserve"> Being linked to ‘cultural mediator’. </w:t>
      </w:r>
    </w:p>
    <w:p w14:paraId="1535B2DC" w14:textId="162DA004" w:rsidR="3A7D08ED" w:rsidRDefault="1E937E79" w:rsidP="2FAD4595">
      <w:pPr>
        <w:pStyle w:val="ListParagraph"/>
        <w:numPr>
          <w:ilvl w:val="2"/>
          <w:numId w:val="12"/>
        </w:numPr>
        <w:rPr>
          <w:color w:val="000000" w:themeColor="text1"/>
        </w:rPr>
      </w:pPr>
      <w:r w:rsidRPr="0656AEDE">
        <w:rPr>
          <w:color w:val="000000" w:themeColor="text1"/>
        </w:rPr>
        <w:t>Capuchin clinic</w:t>
      </w:r>
      <w:r w:rsidR="00EA2E25">
        <w:rPr>
          <w:color w:val="000000" w:themeColor="text1"/>
        </w:rPr>
        <w:t xml:space="preserve"> in Dublin</w:t>
      </w:r>
      <w:r w:rsidRPr="0656AEDE">
        <w:rPr>
          <w:color w:val="000000" w:themeColor="text1"/>
        </w:rPr>
        <w:t xml:space="preserve"> has Roma ‘</w:t>
      </w:r>
      <w:r w:rsidRPr="0656AEDE">
        <w:rPr>
          <w:u w:val="single"/>
        </w:rPr>
        <w:t>cultural mediators</w:t>
      </w:r>
      <w:r w:rsidRPr="0656AEDE">
        <w:rPr>
          <w:color w:val="000000" w:themeColor="text1"/>
        </w:rPr>
        <w:t>’. The International Protection Office (IPO) is starting to use them too. There is a training course in Dublin City University and Dublin City Council ran a programme. The cultural mediators explain to the client ‘how things work in Ireland’ and they explain to the GP ‘where the client is coming from’ e.g. mother-in-law will expect to see evidence of menstruation every month or it’s rude to look someone in the eye if you are younger than them, etc. They have proven enormously helpful in building bridges of trust and helping with engagement with medical services e.g. Safetynet have doubled their childhood immunisation rate since they’ve got</w:t>
      </w:r>
      <w:r w:rsidR="4B3C6534" w:rsidRPr="0656AEDE">
        <w:rPr>
          <w:color w:val="000000" w:themeColor="text1"/>
        </w:rPr>
        <w:t>ten</w:t>
      </w:r>
      <w:r w:rsidRPr="0656AEDE">
        <w:rPr>
          <w:color w:val="000000" w:themeColor="text1"/>
        </w:rPr>
        <w:t xml:space="preserve"> a cultural mediator.</w:t>
      </w:r>
      <w:r w:rsidRPr="0086483D">
        <w:t xml:space="preserve"> </w:t>
      </w:r>
      <w:r w:rsidR="12036BC0" w:rsidRPr="0086483D">
        <w:t xml:space="preserve">Capuchin </w:t>
      </w:r>
      <w:r w:rsidR="00EA2E25">
        <w:t xml:space="preserve">clinic </w:t>
      </w:r>
      <w:r w:rsidR="4CF7F02A" w:rsidRPr="0086483D">
        <w:t xml:space="preserve">can </w:t>
      </w:r>
      <w:r w:rsidR="12036BC0" w:rsidRPr="0086483D">
        <w:t xml:space="preserve">also </w:t>
      </w:r>
      <w:r w:rsidR="117F399E" w:rsidRPr="0086483D">
        <w:t>offer</w:t>
      </w:r>
      <w:r w:rsidR="12036BC0" w:rsidRPr="0086483D">
        <w:t xml:space="preserve"> chiropody,</w:t>
      </w:r>
      <w:r w:rsidR="23DCA5B4" w:rsidRPr="0086483D">
        <w:t xml:space="preserve"> optician and dent</w:t>
      </w:r>
      <w:r w:rsidR="1FF666D1" w:rsidRPr="0086483D">
        <w:t>al services</w:t>
      </w:r>
      <w:r w:rsidR="23DCA5B4" w:rsidRPr="0086483D">
        <w:t>.</w:t>
      </w:r>
    </w:p>
    <w:p w14:paraId="68A9BE0E" w14:textId="15860896" w:rsidR="566325D0" w:rsidRDefault="2FAD4595" w:rsidP="7233408C">
      <w:pPr>
        <w:ind w:left="1440"/>
        <w:rPr>
          <w:lang w:val="en-GB"/>
        </w:rPr>
      </w:pPr>
      <w:r w:rsidRPr="7233408C">
        <w:rPr>
          <w:b/>
          <w:bCs/>
          <w:lang w:val="en-GB"/>
        </w:rPr>
        <w:t>1.4c</w:t>
      </w:r>
      <w:r w:rsidRPr="7233408C">
        <w:rPr>
          <w:lang w:val="en-GB"/>
        </w:rPr>
        <w:t xml:space="preserve"> Being linked to family support worker</w:t>
      </w:r>
      <w:r w:rsidR="4907EBF0" w:rsidRPr="7233408C">
        <w:rPr>
          <w:lang w:val="en-GB"/>
        </w:rPr>
        <w:t xml:space="preserve">. As </w:t>
      </w:r>
      <w:r w:rsidR="30FA28C6" w:rsidRPr="7233408C">
        <w:rPr>
          <w:lang w:val="en-GB"/>
        </w:rPr>
        <w:t>discussed earlier with</w:t>
      </w:r>
      <w:r w:rsidR="4907EBF0" w:rsidRPr="7233408C">
        <w:rPr>
          <w:lang w:val="en-GB"/>
        </w:rPr>
        <w:t xml:space="preserve"> support workers, some NGOs will focus on families</w:t>
      </w:r>
      <w:r w:rsidR="3DB1EC16" w:rsidRPr="7233408C">
        <w:rPr>
          <w:lang w:val="en-GB"/>
        </w:rPr>
        <w:t xml:space="preserve"> and assign an individual (family support worker) to work with families</w:t>
      </w:r>
      <w:r w:rsidR="4907EBF0" w:rsidRPr="7233408C">
        <w:rPr>
          <w:lang w:val="en-GB"/>
        </w:rPr>
        <w:t xml:space="preserve">. Tusla can also allocate a </w:t>
      </w:r>
      <w:r w:rsidR="5DF0B0D3" w:rsidRPr="7233408C">
        <w:rPr>
          <w:lang w:val="en-GB"/>
        </w:rPr>
        <w:t>f</w:t>
      </w:r>
      <w:r w:rsidR="4907EBF0" w:rsidRPr="7233408C">
        <w:rPr>
          <w:lang w:val="en-GB"/>
        </w:rPr>
        <w:t xml:space="preserve">amily </w:t>
      </w:r>
      <w:r w:rsidR="13367E41" w:rsidRPr="7233408C">
        <w:rPr>
          <w:lang w:val="en-GB"/>
        </w:rPr>
        <w:t>s</w:t>
      </w:r>
      <w:r w:rsidR="4907EBF0" w:rsidRPr="7233408C">
        <w:rPr>
          <w:lang w:val="en-GB"/>
        </w:rPr>
        <w:t>upport worker if there are child we</w:t>
      </w:r>
      <w:r w:rsidR="26493500" w:rsidRPr="7233408C">
        <w:rPr>
          <w:lang w:val="en-GB"/>
        </w:rPr>
        <w:t>lfare concerns.</w:t>
      </w:r>
    </w:p>
    <w:p w14:paraId="7D11E77B" w14:textId="409319DD" w:rsidR="0656AEDE" w:rsidRPr="002E5688" w:rsidRDefault="2FAD4595" w:rsidP="00EC303E">
      <w:pPr>
        <w:pStyle w:val="ListParagraph"/>
        <w:numPr>
          <w:ilvl w:val="1"/>
          <w:numId w:val="25"/>
        </w:numPr>
        <w:rPr>
          <w:color w:val="FF0000"/>
          <w:lang w:val="en-GB"/>
        </w:rPr>
      </w:pPr>
      <w:r w:rsidRPr="002E5688">
        <w:rPr>
          <w:lang w:val="en-GB"/>
        </w:rPr>
        <w:t xml:space="preserve">Sharing, collaborating and networking amongst those working in the area </w:t>
      </w:r>
      <w:r w:rsidR="1E937E79" w:rsidRPr="002E5688">
        <w:rPr>
          <w:lang w:val="en-GB"/>
        </w:rPr>
        <w:t xml:space="preserve">e.g. with attendees at the ISMS, GP Migrant Health Special Interest Group. The National Roma Network is a network of organisations that work with the Roma community (in health, housing, employment, education, accessing entitlements etc.) </w:t>
      </w:r>
      <w:r w:rsidR="67EB7C5C" w:rsidRPr="002E5688">
        <w:rPr>
          <w:lang w:val="en-GB"/>
        </w:rPr>
        <w:t>The Refugee and Migrant Health Partnership is designed to improve refugee and migrant health involvement in decisions about their health. It relies on input from and interaction with health care providers and service planners.</w:t>
      </w:r>
      <w:r w:rsidR="29107AD9" w:rsidRPr="002E5688">
        <w:rPr>
          <w:lang w:val="en-GB"/>
        </w:rPr>
        <w:t xml:space="preserve"> </w:t>
      </w:r>
      <w:hyperlink r:id="rId29" w:history="1">
        <w:r w:rsidR="002E5688" w:rsidRPr="002E5688">
          <w:rPr>
            <w:rStyle w:val="Hyperlink"/>
            <w:lang w:val="en-GB"/>
          </w:rPr>
          <w:t>https://www.ul.ie/news/university-of-limerick-and-department-of-health-to-collaborate-on-migrant-and-refugee-health</w:t>
        </w:r>
      </w:hyperlink>
      <w:r w:rsidR="002E5688" w:rsidRPr="002E5688">
        <w:rPr>
          <w:lang w:val="en-GB"/>
        </w:rPr>
        <w:t xml:space="preserve"> </w:t>
      </w:r>
    </w:p>
    <w:p w14:paraId="58C2B809" w14:textId="70480EB9" w:rsidR="1000C370" w:rsidRDefault="2FAD4595" w:rsidP="2FAD4595">
      <w:pPr>
        <w:ind w:left="1440"/>
        <w:rPr>
          <w:lang w:val="en-GB"/>
        </w:rPr>
      </w:pPr>
      <w:r w:rsidRPr="2FAD4595">
        <w:rPr>
          <w:b/>
          <w:bCs/>
          <w:lang w:val="en-GB"/>
        </w:rPr>
        <w:t>1.6a</w:t>
      </w:r>
      <w:r w:rsidRPr="2FAD4595">
        <w:rPr>
          <w:lang w:val="en-GB"/>
        </w:rPr>
        <w:t xml:space="preserve"> Medical card access for all but see Section 2.5a for challenges with same.</w:t>
      </w:r>
    </w:p>
    <w:p w14:paraId="330FF15F" w14:textId="507157CD" w:rsidR="2FAD4595" w:rsidRDefault="2FAD4595" w:rsidP="2FAD4595">
      <w:pPr>
        <w:ind w:left="1440"/>
        <w:rPr>
          <w:color w:val="FF0000"/>
        </w:rPr>
      </w:pPr>
      <w:r w:rsidRPr="2FAD4595">
        <w:rPr>
          <w:b/>
          <w:bCs/>
          <w:lang w:val="en-GB"/>
        </w:rPr>
        <w:t>1.6b</w:t>
      </w:r>
      <w:r w:rsidRPr="2FAD4595">
        <w:rPr>
          <w:lang w:val="en-GB"/>
        </w:rPr>
        <w:t xml:space="preserve"> </w:t>
      </w:r>
      <w:r>
        <w:t>Social welfare supports on arrival for BoTPs</w:t>
      </w:r>
    </w:p>
    <w:p w14:paraId="5BE98988" w14:textId="660E4C66" w:rsidR="00BB5DBF" w:rsidRPr="00BB5DBF" w:rsidRDefault="00F70146" w:rsidP="00BB5DBF">
      <w:pPr>
        <w:pStyle w:val="ListParagraph"/>
        <w:numPr>
          <w:ilvl w:val="2"/>
          <w:numId w:val="28"/>
        </w:numPr>
      </w:pPr>
      <w:hyperlink r:id="rId30" w:history="1">
        <w:r w:rsidR="00BB5DBF" w:rsidRPr="001A163E">
          <w:rPr>
            <w:rStyle w:val="Hyperlink"/>
          </w:rPr>
          <w:t>https://www.gov.ie/en/publication/abf3e-social-welfare-supports-for-ukrainian-citizens-arriving-in-ireland-under-the-temporary-protection-directive/?referrer=http://www.gov.ie/dsp/ukraine</w:t>
        </w:r>
      </w:hyperlink>
      <w:r w:rsidR="00BB5DBF">
        <w:t xml:space="preserve"> </w:t>
      </w:r>
    </w:p>
    <w:p w14:paraId="38E8D7A1" w14:textId="5774725D" w:rsidR="1000C370" w:rsidRDefault="2FAD4595" w:rsidP="2FAD4595">
      <w:pPr>
        <w:ind w:left="1440"/>
        <w:rPr>
          <w:lang w:val="en-GB"/>
        </w:rPr>
      </w:pPr>
      <w:r w:rsidRPr="2FAD4595">
        <w:rPr>
          <w:b/>
          <w:bCs/>
          <w:lang w:val="en-GB"/>
        </w:rPr>
        <w:t>1.7</w:t>
      </w:r>
      <w:r w:rsidRPr="2FAD4595">
        <w:rPr>
          <w:lang w:val="en-GB"/>
        </w:rPr>
        <w:t xml:space="preserve"> Health screening/Health and social issues addressed by NGOs (e.g. Safetynet) in Balseskin/City West</w:t>
      </w:r>
    </w:p>
    <w:p w14:paraId="647D265C" w14:textId="3354920F" w:rsidR="1000C370" w:rsidRDefault="2FAD4595" w:rsidP="2FAD4595">
      <w:pPr>
        <w:pStyle w:val="ListParagraph"/>
        <w:numPr>
          <w:ilvl w:val="2"/>
          <w:numId w:val="9"/>
        </w:numPr>
        <w:rPr>
          <w:lang w:val="en-GB"/>
        </w:rPr>
      </w:pPr>
      <w:r w:rsidRPr="0656AEDE">
        <w:rPr>
          <w:lang w:val="en-GB"/>
        </w:rPr>
        <w:lastRenderedPageBreak/>
        <w:t>A National Strategy for Infectious Disease screening of newly arrived IPAs and BoTPs has been drafted and is awaiting sign-off. Each Community Healthcare Organisation (CHO) around the country will be expected to put together a team that will carry this out in their area. The principles will be the same for both groups. The actual infections screened for will depend on the prevalence of particular infections in the person’s country of origin.</w:t>
      </w:r>
      <w:r w:rsidR="1EFE50FA" w:rsidRPr="0656AEDE">
        <w:rPr>
          <w:lang w:val="en-GB"/>
        </w:rPr>
        <w:t xml:space="preserve"> To date there have been some issues with linkage to care (particularly for those who are screened and then moved to an area where there is no specialist infectious disease care available). </w:t>
      </w:r>
    </w:p>
    <w:p w14:paraId="6D0B2869" w14:textId="4D887EDE" w:rsidR="00BB5DBF" w:rsidRDefault="597D3987" w:rsidP="00BB5DBF">
      <w:pPr>
        <w:pStyle w:val="ListParagraph"/>
        <w:numPr>
          <w:ilvl w:val="2"/>
          <w:numId w:val="9"/>
        </w:numPr>
        <w:rPr>
          <w:lang w:val="en-GB"/>
        </w:rPr>
      </w:pPr>
      <w:r w:rsidRPr="0656AEDE">
        <w:rPr>
          <w:lang w:val="en-GB"/>
        </w:rPr>
        <w:t>Most, but not all, IPAs and BoTPs go through two separate facilities at City West complex. The National Transit Centre is where most IPA new arrivals are processed. IPAs tend to be there</w:t>
      </w:r>
      <w:r w:rsidR="00BB5DBF" w:rsidRPr="00BB5DBF">
        <w:t xml:space="preserve"> </w:t>
      </w:r>
      <w:r w:rsidR="00BB5DBF" w:rsidRPr="00BB5DBF">
        <w:rPr>
          <w:lang w:val="en-GB"/>
        </w:rPr>
        <w:t>from a few days – months; the time depends on availability of accommodation “downstream” i</w:t>
      </w:r>
      <w:r w:rsidR="002E5688">
        <w:rPr>
          <w:lang w:val="en-GB"/>
        </w:rPr>
        <w:t>.</w:t>
      </w:r>
      <w:r w:rsidR="00BB5DBF" w:rsidRPr="00BB5DBF">
        <w:rPr>
          <w:lang w:val="en-GB"/>
        </w:rPr>
        <w:t>e</w:t>
      </w:r>
      <w:r w:rsidR="002E5688">
        <w:rPr>
          <w:lang w:val="en-GB"/>
        </w:rPr>
        <w:t>.</w:t>
      </w:r>
      <w:r w:rsidR="00BB5DBF" w:rsidRPr="00BB5DBF">
        <w:rPr>
          <w:lang w:val="en-GB"/>
        </w:rPr>
        <w:t xml:space="preserve"> the time is less in June when student accommodation becomes available for people to be transferred on to. The second floor of the Transit Centre at Citywest, is where BoTPs pass through; their processing takes a few hours. Currently there is voluntary Individual Health Assessment/Infectious Disease screening on arrival with about 40-70% uptake. This questionnaire is being used with BoTPs in City West, administered by the HSE. </w:t>
      </w:r>
      <w:hyperlink r:id="rId31" w:history="1">
        <w:r w:rsidR="00BB5DBF" w:rsidRPr="001A163E">
          <w:rPr>
            <w:rStyle w:val="Hyperlink"/>
            <w:lang w:val="en-GB"/>
          </w:rPr>
          <w:t>https://www.hpsc.ie/a-z/specificpopulations/migrants/publichealthresourcesformigrants/rapidhealthriskassessment/IndividualHealthAssessmentQuestionnaire.pdf</w:t>
        </w:r>
      </w:hyperlink>
      <w:r w:rsidR="00BB5DBF">
        <w:rPr>
          <w:lang w:val="en-GB"/>
        </w:rPr>
        <w:t xml:space="preserve"> </w:t>
      </w:r>
    </w:p>
    <w:p w14:paraId="08981DCC" w14:textId="747AF77B" w:rsidR="69977D7A" w:rsidRDefault="2FAD4595" w:rsidP="2FAD4595">
      <w:pPr>
        <w:pStyle w:val="ListParagraph"/>
        <w:numPr>
          <w:ilvl w:val="2"/>
          <w:numId w:val="9"/>
        </w:numPr>
        <w:rPr>
          <w:lang w:val="en-GB"/>
        </w:rPr>
      </w:pPr>
      <w:r w:rsidRPr="4A8A8F9D">
        <w:rPr>
          <w:lang w:val="en-GB"/>
        </w:rPr>
        <w:t>Safetynet are doing the Individual Health Assessments with IPAs in City West transit centre as a pilot.</w:t>
      </w:r>
      <w:r w:rsidRPr="4A8A8F9D">
        <w:rPr>
          <w:color w:val="FF0000"/>
          <w:lang w:val="en-GB"/>
        </w:rPr>
        <w:t xml:space="preserve"> </w:t>
      </w:r>
      <w:r w:rsidRPr="4A8A8F9D">
        <w:rPr>
          <w:lang w:val="en-GB"/>
        </w:rPr>
        <w:t xml:space="preserve">Anecdotally the health screening done with IPAs is loosely based on this questionnaire but doesn’t include varicella questions </w:t>
      </w:r>
      <w:hyperlink r:id="rId32">
        <w:r w:rsidRPr="4A8A8F9D">
          <w:rPr>
            <w:rStyle w:val="Hyperlink"/>
            <w:lang w:val="en-GB"/>
          </w:rPr>
          <w:t>https://www.hpsc.ie/a-z/specificpopulations/migrants/guidance/File,14742,en.pdf</w:t>
        </w:r>
      </w:hyperlink>
      <w:r w:rsidRPr="4A8A8F9D">
        <w:rPr>
          <w:color w:val="FF0000"/>
          <w:lang w:val="en-GB"/>
        </w:rPr>
        <w:t xml:space="preserve"> </w:t>
      </w:r>
      <w:r w:rsidRPr="4A8A8F9D">
        <w:rPr>
          <w:lang w:val="en-GB"/>
        </w:rPr>
        <w:t xml:space="preserve">(Pg 18-22). </w:t>
      </w:r>
    </w:p>
    <w:p w14:paraId="04AF4637" w14:textId="77777777" w:rsidR="002E5688" w:rsidRDefault="2FAD4595" w:rsidP="002E5688">
      <w:pPr>
        <w:pStyle w:val="ListParagraph"/>
        <w:numPr>
          <w:ilvl w:val="2"/>
          <w:numId w:val="9"/>
        </w:numPr>
        <w:rPr>
          <w:lang w:val="en-GB"/>
        </w:rPr>
      </w:pPr>
      <w:r w:rsidRPr="2FAD4595">
        <w:rPr>
          <w:lang w:val="en-GB"/>
        </w:rPr>
        <w:t xml:space="preserve">If screening questions suggest any medical issues, patients are referred to a GP. </w:t>
      </w:r>
    </w:p>
    <w:p w14:paraId="334D0C16" w14:textId="00D4F45D" w:rsidR="1000C370" w:rsidRPr="002E5688" w:rsidRDefault="597D3987" w:rsidP="002E5688">
      <w:pPr>
        <w:pStyle w:val="ListParagraph"/>
        <w:numPr>
          <w:ilvl w:val="2"/>
          <w:numId w:val="9"/>
        </w:numPr>
        <w:rPr>
          <w:lang w:val="en-GB"/>
        </w:rPr>
      </w:pPr>
      <w:r w:rsidRPr="002E5688">
        <w:rPr>
          <w:lang w:val="en-GB"/>
        </w:rPr>
        <w:t>Once IPAs are re-located around the country, GPs get a one-off payment when registering an IPA patient to compensate for the extra work involved at onset of care e</w:t>
      </w:r>
      <w:r w:rsidR="782422EB" w:rsidRPr="002E5688">
        <w:rPr>
          <w:lang w:val="en-GB"/>
        </w:rPr>
        <w:t>.</w:t>
      </w:r>
      <w:r w:rsidRPr="002E5688">
        <w:rPr>
          <w:lang w:val="en-GB"/>
        </w:rPr>
        <w:t>g</w:t>
      </w:r>
      <w:r w:rsidR="782422EB" w:rsidRPr="002E5688">
        <w:rPr>
          <w:lang w:val="en-GB"/>
        </w:rPr>
        <w:t>.</w:t>
      </w:r>
      <w:r w:rsidRPr="002E5688">
        <w:rPr>
          <w:lang w:val="en-GB"/>
        </w:rPr>
        <w:t xml:space="preserve"> long initial consultations, catch-up vaccines etc. </w:t>
      </w:r>
    </w:p>
    <w:p w14:paraId="45D6E1BD" w14:textId="77366DAB" w:rsidR="1000C370" w:rsidRDefault="2FAD4595" w:rsidP="2FAD4595">
      <w:pPr>
        <w:ind w:left="1440"/>
      </w:pPr>
      <w:r w:rsidRPr="2FAD4595">
        <w:rPr>
          <w:b/>
          <w:bCs/>
        </w:rPr>
        <w:t xml:space="preserve">1.8 </w:t>
      </w:r>
      <w:r>
        <w:t>Orientation</w:t>
      </w:r>
    </w:p>
    <w:p w14:paraId="760E0E4D" w14:textId="77777777" w:rsidR="00BB5DBF" w:rsidRDefault="2FAD4595" w:rsidP="71359454">
      <w:pPr>
        <w:numPr>
          <w:ilvl w:val="1"/>
          <w:numId w:val="24"/>
        </w:numPr>
      </w:pPr>
      <w:r>
        <w:t xml:space="preserve">Explanation of Health System available in 16 other languages </w:t>
      </w:r>
      <w:hyperlink r:id="rId33">
        <w:r w:rsidRPr="0656AEDE">
          <w:rPr>
            <w:rStyle w:val="Hyperlink"/>
          </w:rPr>
          <w:t>https://www.hse.ie/eng/services/mhml/english.html</w:t>
        </w:r>
      </w:hyperlink>
      <w:r>
        <w:t xml:space="preserve">  </w:t>
      </w:r>
    </w:p>
    <w:p w14:paraId="51F9743E" w14:textId="6E84C1DC" w:rsidR="1000C370" w:rsidRDefault="18C05F1A" w:rsidP="71359454">
      <w:pPr>
        <w:numPr>
          <w:ilvl w:val="1"/>
          <w:numId w:val="24"/>
        </w:numPr>
      </w:pPr>
      <w:r>
        <w:t>BoTP</w:t>
      </w:r>
      <w:r w:rsidR="4D87CA61">
        <w:t>s</w:t>
      </w:r>
      <w:r w:rsidR="5DF4E7BF">
        <w:t xml:space="preserve"> staying with host families may have additional support in understanding health system</w:t>
      </w:r>
    </w:p>
    <w:p w14:paraId="6DCDA9BA" w14:textId="11C88553" w:rsidR="1000C370" w:rsidRDefault="2FAD4595" w:rsidP="2FAD4595">
      <w:pPr>
        <w:ind w:left="1440"/>
        <w:rPr>
          <w:color w:val="FF0000"/>
        </w:rPr>
      </w:pPr>
      <w:r w:rsidRPr="0656AEDE">
        <w:rPr>
          <w:b/>
          <w:bCs/>
        </w:rPr>
        <w:t>1.9a</w:t>
      </w:r>
      <w:r>
        <w:t xml:space="preserve"> Availability of </w:t>
      </w:r>
      <w:r w:rsidR="29E1482B" w:rsidRPr="00D53590">
        <w:rPr>
          <w:b/>
        </w:rPr>
        <w:t>accredited</w:t>
      </w:r>
      <w:r w:rsidR="29E1482B">
        <w:t xml:space="preserve"> </w:t>
      </w:r>
      <w:r w:rsidR="237AB1C7">
        <w:t xml:space="preserve">trained </w:t>
      </w:r>
      <w:r>
        <w:t>interpreters</w:t>
      </w:r>
    </w:p>
    <w:p w14:paraId="359CDFC5" w14:textId="65517ED4" w:rsidR="2FAD4595" w:rsidRDefault="381FD952" w:rsidP="03A13B37">
      <w:pPr>
        <w:pStyle w:val="ListParagraph"/>
        <w:numPr>
          <w:ilvl w:val="2"/>
          <w:numId w:val="8"/>
        </w:numPr>
      </w:pPr>
      <w:r>
        <w:t xml:space="preserve">The communication gap between a doctor and a patient without shared language and culture is optimally addressed </w:t>
      </w:r>
      <w:r w:rsidR="7B58A9ED">
        <w:t>using</w:t>
      </w:r>
      <w:r>
        <w:t xml:space="preserve"> accredited training interpreters, not the use of bilingual family, friends, healthcare workers etc. </w:t>
      </w:r>
      <w:r w:rsidR="1E937E79">
        <w:t xml:space="preserve">Some CHOs have interpreters on-site who are employed directly. </w:t>
      </w:r>
      <w:r w:rsidR="2F9ECD8F">
        <w:t>These interpreters are paid</w:t>
      </w:r>
      <w:r w:rsidR="26A6E06C">
        <w:t xml:space="preserve"> and may have received some short training </w:t>
      </w:r>
      <w:r w:rsidR="747786B6">
        <w:t>courses but</w:t>
      </w:r>
      <w:r w:rsidR="64440C27">
        <w:t xml:space="preserve"> many do no</w:t>
      </w:r>
      <w:r w:rsidR="2F9ECD8F">
        <w:t xml:space="preserve">t have accredited training. </w:t>
      </w:r>
      <w:r w:rsidR="1E937E79">
        <w:t>The Capuchin Clinic which has a big Roma cohort has had a directly employed on-site Romanian interpreter for more than ten years. The City West hotel have an onsite Ukra</w:t>
      </w:r>
      <w:r w:rsidR="002E5688">
        <w:t>i</w:t>
      </w:r>
      <w:r w:rsidR="1E937E79">
        <w:t xml:space="preserve">nian </w:t>
      </w:r>
      <w:r w:rsidR="1E937E79">
        <w:lastRenderedPageBreak/>
        <w:t xml:space="preserve">interpreter employed by the HSE through the Healthlink team. </w:t>
      </w:r>
      <w:r w:rsidR="690F98A4">
        <w:t>These are bilingual Ukra</w:t>
      </w:r>
      <w:r w:rsidR="002E5688">
        <w:t>i</w:t>
      </w:r>
      <w:r w:rsidR="690F98A4">
        <w:t>nian BoTP</w:t>
      </w:r>
      <w:r w:rsidR="002E5688">
        <w:t>s</w:t>
      </w:r>
      <w:r w:rsidR="690F98A4">
        <w:t xml:space="preserve"> who, generally, do not have trai</w:t>
      </w:r>
      <w:r w:rsidR="5369B637">
        <w:t>ni</w:t>
      </w:r>
      <w:r w:rsidR="690F98A4">
        <w:t xml:space="preserve">ng qualifications as interpreters. </w:t>
      </w:r>
      <w:r w:rsidR="27DD5CC5">
        <w:t xml:space="preserve">CHO 9 HSE Social Inclusion now provide access to interpreters for GPs. GP phones company either Access, Interling or Lingua – the company bills the HSE directly. </w:t>
      </w:r>
      <w:r w:rsidR="5A9AAA8B">
        <w:t xml:space="preserve">Again, interpreters in these companies may not have accredited training. There is no monitoring or evaluation of interpreting practice in Ireland. </w:t>
      </w:r>
    </w:p>
    <w:p w14:paraId="027B6DC6" w14:textId="2308C4E5" w:rsidR="002E5688" w:rsidRDefault="002E5688" w:rsidP="002E5688">
      <w:pPr>
        <w:pStyle w:val="ListParagraph"/>
        <w:numPr>
          <w:ilvl w:val="2"/>
          <w:numId w:val="8"/>
        </w:numPr>
      </w:pPr>
      <w:r>
        <w:t xml:space="preserve">There is further information about interpreter availability for GPs in CHO 1, 2, 5 and 8 on the ICGP website: </w:t>
      </w:r>
      <w:hyperlink r:id="rId34" w:history="1">
        <w:r w:rsidRPr="00585444">
          <w:rPr>
            <w:rStyle w:val="Hyperlink"/>
          </w:rPr>
          <w:t>https://www.icgp.ie/go/in_the_practice/clinical_hub/social_inclusion</w:t>
        </w:r>
      </w:hyperlink>
      <w:r>
        <w:t xml:space="preserve"> </w:t>
      </w:r>
    </w:p>
    <w:p w14:paraId="7F852B27" w14:textId="5B46FDC8" w:rsidR="002E5688" w:rsidRDefault="2E027CD2" w:rsidP="002E5688">
      <w:pPr>
        <w:pStyle w:val="ListParagraph"/>
        <w:numPr>
          <w:ilvl w:val="2"/>
          <w:numId w:val="8"/>
        </w:numPr>
      </w:pPr>
      <w:r>
        <w:t xml:space="preserve">It is important to highlight </w:t>
      </w:r>
      <w:r w:rsidR="3C3937E9">
        <w:t xml:space="preserve">the patient’s </w:t>
      </w:r>
      <w:r>
        <w:t>right to confidentiality</w:t>
      </w:r>
      <w:r w:rsidR="05395750">
        <w:t>. A</w:t>
      </w:r>
      <w:r>
        <w:t>d hoc interpretation, or</w:t>
      </w:r>
      <w:r w:rsidR="56D3E21F">
        <w:t xml:space="preserve"> use of interpreters</w:t>
      </w:r>
      <w:r>
        <w:t xml:space="preserve"> within very small minority groups, means patients and interpreters may know each other, or other staff e.g. cleaning</w:t>
      </w:r>
      <w:r w:rsidR="00B1277D">
        <w:t xml:space="preserve"> staff, kitchen staff may be</w:t>
      </w:r>
      <w:r>
        <w:t xml:space="preserve"> used inappropriately</w:t>
      </w:r>
      <w:r w:rsidR="00B1277D">
        <w:t xml:space="preserve"> for this purpose</w:t>
      </w:r>
      <w:r w:rsidR="61459CBA">
        <w:t>.</w:t>
      </w:r>
    </w:p>
    <w:p w14:paraId="5C31E18B" w14:textId="21006B21" w:rsidR="27B47DD6" w:rsidRDefault="27B47DD6" w:rsidP="00BB5DBF">
      <w:pPr>
        <w:pStyle w:val="ListParagraph"/>
        <w:numPr>
          <w:ilvl w:val="1"/>
          <w:numId w:val="8"/>
        </w:numPr>
      </w:pPr>
      <w:r>
        <w:t xml:space="preserve">Safety Net have been using a UK based telephone interpreting company with a lot of success </w:t>
      </w:r>
    </w:p>
    <w:p w14:paraId="59B591DD" w14:textId="0A3494DD" w:rsidR="2FAD4595" w:rsidRDefault="6C0A3799" w:rsidP="7233408C">
      <w:r w:rsidRPr="0656AEDE">
        <w:rPr>
          <w:b/>
          <w:bCs/>
        </w:rPr>
        <w:t xml:space="preserve">                             </w:t>
      </w:r>
      <w:r w:rsidR="2FAD4595" w:rsidRPr="0656AEDE">
        <w:rPr>
          <w:b/>
          <w:bCs/>
        </w:rPr>
        <w:t xml:space="preserve">1.9b </w:t>
      </w:r>
      <w:r w:rsidR="2FAD4595" w:rsidRPr="0656AEDE">
        <w:t xml:space="preserve">Training </w:t>
      </w:r>
      <w:r w:rsidR="26222061" w:rsidRPr="0656AEDE">
        <w:t>for Healthcare providers</w:t>
      </w:r>
      <w:r w:rsidR="24A87683" w:rsidRPr="0656AEDE">
        <w:t xml:space="preserve"> </w:t>
      </w:r>
      <w:r w:rsidR="2FAD4595" w:rsidRPr="0656AEDE">
        <w:t>on working with interpreters</w:t>
      </w:r>
    </w:p>
    <w:p w14:paraId="39D23146" w14:textId="18626BC6" w:rsidR="2FAD4595" w:rsidRDefault="00F70146" w:rsidP="2FAD4595">
      <w:pPr>
        <w:pStyle w:val="ListParagraph"/>
        <w:numPr>
          <w:ilvl w:val="2"/>
          <w:numId w:val="2"/>
        </w:numPr>
      </w:pPr>
      <w:hyperlink r:id="rId35">
        <w:r w:rsidR="2FAD4595" w:rsidRPr="7233408C">
          <w:rPr>
            <w:rStyle w:val="Hyperlink"/>
          </w:rPr>
          <w:t>https://www.hse.ie/eng/about/who/primarycare/socialinclusion/about-social-inclusion/news/hse-announces-new-training-working-with-interpreters.html</w:t>
        </w:r>
      </w:hyperlink>
      <w:r w:rsidR="2FAD4595" w:rsidRPr="7233408C">
        <w:t xml:space="preserve"> </w:t>
      </w:r>
    </w:p>
    <w:p w14:paraId="4DA1E36A" w14:textId="5A2EEDDD" w:rsidR="2FAD4595" w:rsidRDefault="72CB3C9C" w:rsidP="7233408C">
      <w:pPr>
        <w:pStyle w:val="ListParagraph"/>
        <w:numPr>
          <w:ilvl w:val="2"/>
          <w:numId w:val="2"/>
        </w:numPr>
        <w:rPr>
          <w:lang w:val="en-GB"/>
        </w:rPr>
      </w:pPr>
      <w:r w:rsidRPr="03A13B37">
        <w:t xml:space="preserve">There are excellent short videos on YouTube, mostly from USA medical schools, on Good and Bad practice working through interpreters. </w:t>
      </w:r>
    </w:p>
    <w:p w14:paraId="357C27D9" w14:textId="07FC6675" w:rsidR="2FAD4595" w:rsidRDefault="195F7DC2" w:rsidP="7233408C">
      <w:pPr>
        <w:pStyle w:val="ListParagraph"/>
        <w:numPr>
          <w:ilvl w:val="2"/>
          <w:numId w:val="2"/>
        </w:numPr>
        <w:rPr>
          <w:lang w:val="en-GB"/>
        </w:rPr>
      </w:pPr>
      <w:r w:rsidRPr="0656AEDE">
        <w:t xml:space="preserve">These resources offer some guidance for Health care </w:t>
      </w:r>
      <w:r w:rsidR="372E440A" w:rsidRPr="0656AEDE">
        <w:t>providers</w:t>
      </w:r>
      <w:r w:rsidRPr="0656AEDE">
        <w:t xml:space="preserve"> </w:t>
      </w:r>
      <w:r w:rsidR="5A526AF9" w:rsidRPr="0656AEDE">
        <w:t>a</w:t>
      </w:r>
      <w:r w:rsidRPr="0656AEDE">
        <w:t xml:space="preserve">bout some of the basics but they cannot provide the comprehensive </w:t>
      </w:r>
      <w:r w:rsidR="193CFA3F" w:rsidRPr="0656AEDE">
        <w:t>knowledge</w:t>
      </w:r>
      <w:r w:rsidRPr="0656AEDE">
        <w:t xml:space="preserve"> and skill set required by interpreters or health care providers to work effectively in interpreted consultations. </w:t>
      </w:r>
    </w:p>
    <w:p w14:paraId="0D270B8F" w14:textId="07A7A961" w:rsidR="5902CAF7" w:rsidRDefault="5902CAF7" w:rsidP="03A13B37">
      <w:pPr>
        <w:pStyle w:val="ListParagraph"/>
        <w:numPr>
          <w:ilvl w:val="2"/>
          <w:numId w:val="2"/>
        </w:numPr>
      </w:pPr>
      <w:r w:rsidRPr="03A13B37">
        <w:t>A new collaboration between Dublin City University and the University of Limerick with funding support from the Department of Health (</w:t>
      </w:r>
      <w:r w:rsidR="00884247">
        <w:t>‘</w:t>
      </w:r>
      <w:r w:rsidRPr="03A13B37">
        <w:t xml:space="preserve">23-24) is designed to build a </w:t>
      </w:r>
      <w:r w:rsidR="03431D68" w:rsidRPr="03A13B37">
        <w:t xml:space="preserve">new </w:t>
      </w:r>
      <w:r w:rsidRPr="03A13B37">
        <w:t xml:space="preserve">graduate diploma in interpreting. </w:t>
      </w:r>
      <w:r w:rsidR="38553D90" w:rsidRPr="03A13B37">
        <w:t>When developed, t</w:t>
      </w:r>
      <w:r w:rsidRPr="03A13B37">
        <w:t xml:space="preserve">his will be the only accredited training programme in Ireland. </w:t>
      </w:r>
      <w:r w:rsidR="56371757" w:rsidRPr="03A13B37">
        <w:t>The current work is focused on developing short courses (micro credentials</w:t>
      </w:r>
      <w:r w:rsidR="00884247">
        <w:t xml:space="preserve"> courses</w:t>
      </w:r>
      <w:r w:rsidR="56371757" w:rsidRPr="03A13B37">
        <w:t xml:space="preserve">) that can be taken one by one. </w:t>
      </w:r>
      <w:r w:rsidR="30D270FD" w:rsidRPr="03A13B37">
        <w:t xml:space="preserve">The vision is that people can use these as building blocks to accrue credits for the full Diploma. </w:t>
      </w:r>
    </w:p>
    <w:p w14:paraId="4981422B" w14:textId="30EA199A" w:rsidR="30D270FD" w:rsidRDefault="00F70146" w:rsidP="03A13B37">
      <w:pPr>
        <w:pStyle w:val="ListParagraph"/>
        <w:numPr>
          <w:ilvl w:val="2"/>
          <w:numId w:val="2"/>
        </w:numPr>
      </w:pPr>
      <w:hyperlink r:id="rId36" w:history="1">
        <w:r w:rsidR="30D270FD" w:rsidRPr="03A13B37">
          <w:rPr>
            <w:rStyle w:val="Hyperlink"/>
          </w:rPr>
          <w:t>https://www.ul.ie/gps/courses/communication-and-interpreting-om-the-irish-healthcare-system-0</w:t>
        </w:r>
      </w:hyperlink>
      <w:r w:rsidR="30D270FD" w:rsidRPr="03A13B37">
        <w:t>: suitable for healthcare providers, service planners and interpreters</w:t>
      </w:r>
    </w:p>
    <w:p w14:paraId="62F4EC55" w14:textId="286844F1" w:rsidR="30D270FD" w:rsidRDefault="00F70146" w:rsidP="03A13B37">
      <w:pPr>
        <w:pStyle w:val="ListParagraph"/>
        <w:numPr>
          <w:ilvl w:val="2"/>
          <w:numId w:val="2"/>
        </w:numPr>
      </w:pPr>
      <w:hyperlink r:id="rId37" w:history="1">
        <w:r w:rsidR="00884247" w:rsidRPr="00585444">
          <w:rPr>
            <w:rStyle w:val="Hyperlink"/>
          </w:rPr>
          <w:t>https://www.dcu.ie/humanities-and-social-sciences/healthcare-interpreting-practice</w:t>
        </w:r>
      </w:hyperlink>
      <w:r w:rsidR="00884247">
        <w:t xml:space="preserve"> </w:t>
      </w:r>
    </w:p>
    <w:p w14:paraId="07836CDC" w14:textId="770DC206" w:rsidR="30D270FD" w:rsidRDefault="00F70146" w:rsidP="03A13B37">
      <w:pPr>
        <w:pStyle w:val="ListParagraph"/>
        <w:numPr>
          <w:ilvl w:val="2"/>
          <w:numId w:val="2"/>
        </w:numPr>
      </w:pPr>
      <w:hyperlink r:id="rId38" w:history="1">
        <w:r w:rsidR="30D270FD" w:rsidRPr="03A13B37">
          <w:rPr>
            <w:rStyle w:val="Hyperlink"/>
          </w:rPr>
          <w:t>https://www.dcu.ie/humanities-and-social-sciences/the-ethics-of-interpreting</w:t>
        </w:r>
      </w:hyperlink>
    </w:p>
    <w:p w14:paraId="676E2440" w14:textId="06127662" w:rsidR="03A13B37" w:rsidRDefault="03A13B37" w:rsidP="00884247">
      <w:pPr>
        <w:pStyle w:val="ListParagraph"/>
        <w:ind w:left="2160"/>
      </w:pPr>
    </w:p>
    <w:p w14:paraId="4CC891BB" w14:textId="425656B2" w:rsidR="1E937E79" w:rsidRDefault="1E937E79">
      <w:r>
        <w:br w:type="page"/>
      </w:r>
    </w:p>
    <w:p w14:paraId="1257B71A" w14:textId="17424075" w:rsidR="00465FCF" w:rsidRPr="00011E74" w:rsidRDefault="002422FF" w:rsidP="4A8A8F9D">
      <w:pPr>
        <w:rPr>
          <w:lang w:val="en-GB"/>
        </w:rPr>
      </w:pPr>
      <w:r>
        <w:rPr>
          <w:b/>
          <w:bCs/>
          <w:lang w:val="en-GB"/>
        </w:rPr>
        <w:lastRenderedPageBreak/>
        <w:t>SECTION 2</w:t>
      </w:r>
      <w:r w:rsidR="2FAD4595" w:rsidRPr="4A8A8F9D">
        <w:rPr>
          <w:b/>
          <w:bCs/>
          <w:lang w:val="en-GB"/>
        </w:rPr>
        <w:t>: What are the challenges?</w:t>
      </w:r>
    </w:p>
    <w:p w14:paraId="08C560A8" w14:textId="7DC226A1" w:rsidR="07CCAD3E" w:rsidRDefault="2FAD4595" w:rsidP="2FAD4595">
      <w:pPr>
        <w:ind w:left="1440"/>
        <w:rPr>
          <w:lang w:val="en-GB"/>
        </w:rPr>
      </w:pPr>
      <w:r w:rsidRPr="2FAD4595">
        <w:rPr>
          <w:b/>
          <w:bCs/>
          <w:lang w:val="en-GB"/>
        </w:rPr>
        <w:t>2.1</w:t>
      </w:r>
      <w:r w:rsidRPr="2FAD4595">
        <w:rPr>
          <w:lang w:val="en-GB"/>
        </w:rPr>
        <w:t xml:space="preserve"> Differences of how BoTPs are being treated compared to IPAs in Ireland and Europe </w:t>
      </w:r>
    </w:p>
    <w:p w14:paraId="2687C4F2" w14:textId="7141B786" w:rsidR="07CCAD3E" w:rsidRDefault="1E937E79" w:rsidP="2FAD4595">
      <w:pPr>
        <w:pStyle w:val="ListParagraph"/>
        <w:numPr>
          <w:ilvl w:val="2"/>
          <w:numId w:val="1"/>
        </w:numPr>
        <w:rPr>
          <w:lang w:val="en-GB"/>
        </w:rPr>
      </w:pPr>
      <w:r w:rsidRPr="1E937E79">
        <w:rPr>
          <w:lang w:val="en-GB"/>
        </w:rPr>
        <w:t xml:space="preserve">e.g. </w:t>
      </w:r>
      <w:hyperlink r:id="rId39">
        <w:r w:rsidRPr="1E937E79">
          <w:rPr>
            <w:rStyle w:val="Hyperlink"/>
            <w:lang w:val="en-GB"/>
          </w:rPr>
          <w:t>https://www.irishtimes.com/ireland/social-affairs/2023/05/22/eus-protection-of-ukrainians-offers-asylum-policy-lessons-but-what-is-the-exit-strategy/</w:t>
        </w:r>
      </w:hyperlink>
      <w:r w:rsidRPr="1E937E79">
        <w:rPr>
          <w:lang w:val="en-GB"/>
        </w:rPr>
        <w:t xml:space="preserve"> </w:t>
      </w:r>
    </w:p>
    <w:p w14:paraId="0756AF04" w14:textId="144EDA69" w:rsidR="1914530E" w:rsidRDefault="2FAD4595" w:rsidP="2FAD4595">
      <w:pPr>
        <w:ind w:left="1440"/>
        <w:rPr>
          <w:lang w:val="en-GB"/>
        </w:rPr>
      </w:pPr>
      <w:r w:rsidRPr="03A13B37">
        <w:rPr>
          <w:b/>
          <w:bCs/>
          <w:lang w:val="en-GB"/>
        </w:rPr>
        <w:t>2.2</w:t>
      </w:r>
      <w:r w:rsidRPr="03A13B37">
        <w:rPr>
          <w:lang w:val="en-GB"/>
        </w:rPr>
        <w:t xml:space="preserve"> Language issues/limited use of </w:t>
      </w:r>
      <w:r w:rsidR="3C059E57" w:rsidRPr="03A13B37">
        <w:rPr>
          <w:lang w:val="en-GB"/>
        </w:rPr>
        <w:t xml:space="preserve">accredited trained </w:t>
      </w:r>
      <w:r w:rsidRPr="03A13B37">
        <w:rPr>
          <w:lang w:val="en-GB"/>
        </w:rPr>
        <w:t>interpreters by GPs</w:t>
      </w:r>
    </w:p>
    <w:p w14:paraId="2C994936" w14:textId="55AB1DAC" w:rsidR="1914530E" w:rsidRDefault="1E937E79" w:rsidP="71359454">
      <w:pPr>
        <w:pStyle w:val="ListParagraph"/>
        <w:numPr>
          <w:ilvl w:val="2"/>
          <w:numId w:val="23"/>
        </w:numPr>
      </w:pPr>
      <w:r>
        <w:t xml:space="preserve">Poor access to </w:t>
      </w:r>
      <w:r w:rsidR="0B3E7832">
        <w:t xml:space="preserve">accredited trained </w:t>
      </w:r>
      <w:r>
        <w:t>interpreters in primary care</w:t>
      </w:r>
      <w:r w:rsidR="27A10B96">
        <w:t xml:space="preserve"> due to a low supply of same because of current lack of accredited training (see 1.9b) and low demand for same. GPs do not always recognise the need for interp</w:t>
      </w:r>
      <w:r w:rsidR="5FDF5A63">
        <w:t>reters and those who do find it challenging to incorporate interpreted consultations into their daily routines. There is a lack of time and system level support (i</w:t>
      </w:r>
      <w:r w:rsidR="00884247">
        <w:t>.</w:t>
      </w:r>
      <w:r w:rsidR="5FDF5A63">
        <w:t>e</w:t>
      </w:r>
      <w:r w:rsidR="00884247">
        <w:t>.</w:t>
      </w:r>
      <w:r w:rsidR="5FDF5A63">
        <w:t xml:space="preserve"> finances) to enable GPs to do this. </w:t>
      </w:r>
      <w:r w:rsidR="27A10B96">
        <w:t>(</w:t>
      </w:r>
      <w:r w:rsidR="00884247">
        <w:t>See Section 3.4)</w:t>
      </w:r>
    </w:p>
    <w:p w14:paraId="4367F63A" w14:textId="4FFF8B07" w:rsidR="1914530E" w:rsidRDefault="0C43843E" w:rsidP="78BDE07E">
      <w:r>
        <w:t xml:space="preserve">               </w:t>
      </w:r>
      <w:r w:rsidR="1914530E">
        <w:t xml:space="preserve">                             </w:t>
      </w:r>
      <w:hyperlink r:id="rId40">
        <w:r w:rsidR="1914530E" w:rsidRPr="03A13B37">
          <w:rPr>
            <w:rStyle w:val="Hyperlink"/>
          </w:rPr>
          <w:t>https://pubmed.ncbi.nlm.nih.gov/22377550/</w:t>
        </w:r>
      </w:hyperlink>
    </w:p>
    <w:p w14:paraId="5AFB4108" w14:textId="6A6C02AE" w:rsidR="525026B0" w:rsidRDefault="00F70146" w:rsidP="00884247">
      <w:pPr>
        <w:ind w:left="2160"/>
      </w:pPr>
      <w:hyperlink r:id="rId41" w:history="1">
        <w:r w:rsidR="00884247" w:rsidRPr="00585444">
          <w:rPr>
            <w:rStyle w:val="Hyperlink"/>
          </w:rPr>
          <w:t>https://www.readkong.com/page/report-of-hse-working-group-to-develop-a-model-for-the-2480294</w:t>
        </w:r>
      </w:hyperlink>
    </w:p>
    <w:p w14:paraId="47053134" w14:textId="356840FC" w:rsidR="7C0C46FE" w:rsidRDefault="00F70146" w:rsidP="00884247">
      <w:pPr>
        <w:ind w:left="2160"/>
      </w:pPr>
      <w:hyperlink r:id="rId42" w:history="1">
        <w:r w:rsidR="00884247" w:rsidRPr="00585444">
          <w:rPr>
            <w:rStyle w:val="Hyperlink"/>
          </w:rPr>
          <w:t>https://bmcprimcare.biomedcentral.com/articles/10.1186/s12875-020-01314-7%C2%A0</w:t>
        </w:r>
      </w:hyperlink>
    </w:p>
    <w:p w14:paraId="5B93DCA8" w14:textId="77777777" w:rsidR="00D53590" w:rsidRDefault="1E937E79" w:rsidP="00D53590">
      <w:pPr>
        <w:pStyle w:val="ListParagraph"/>
        <w:numPr>
          <w:ilvl w:val="2"/>
          <w:numId w:val="23"/>
        </w:numPr>
        <w:rPr>
          <w:lang w:val="en-GB"/>
        </w:rPr>
      </w:pPr>
      <w:r w:rsidRPr="0656AEDE">
        <w:rPr>
          <w:lang w:val="en-GB"/>
        </w:rPr>
        <w:t xml:space="preserve">Communication issues due to lack of </w:t>
      </w:r>
      <w:r w:rsidR="29BC2B4E" w:rsidRPr="0656AEDE">
        <w:rPr>
          <w:lang w:val="en-GB"/>
        </w:rPr>
        <w:t xml:space="preserve">appropriate </w:t>
      </w:r>
      <w:r w:rsidRPr="0656AEDE">
        <w:rPr>
          <w:lang w:val="en-GB"/>
        </w:rPr>
        <w:t xml:space="preserve">interpreter services in primary care. </w:t>
      </w:r>
    </w:p>
    <w:p w14:paraId="36DED1EC" w14:textId="77C45A6E" w:rsidR="00D53590" w:rsidRPr="00D53590" w:rsidRDefault="1E937E79" w:rsidP="00D53590">
      <w:pPr>
        <w:pStyle w:val="ListParagraph"/>
        <w:numPr>
          <w:ilvl w:val="2"/>
          <w:numId w:val="23"/>
        </w:numPr>
        <w:rPr>
          <w:lang w:val="en-GB"/>
        </w:rPr>
      </w:pPr>
      <w:r>
        <w:t xml:space="preserve">Education – </w:t>
      </w:r>
      <w:r w:rsidR="59366489">
        <w:t xml:space="preserve">finding </w:t>
      </w:r>
      <w:r>
        <w:t xml:space="preserve">English language teaching </w:t>
      </w:r>
      <w:r w:rsidR="3F21A02E">
        <w:t>for new arrivals</w:t>
      </w:r>
      <w:r w:rsidR="00884247">
        <w:t>.</w:t>
      </w:r>
    </w:p>
    <w:p w14:paraId="52E2218A" w14:textId="79A12A40" w:rsidR="188D63D9" w:rsidRPr="00D53590" w:rsidRDefault="2FAD4595" w:rsidP="00D53590">
      <w:pPr>
        <w:ind w:left="720" w:firstLine="720"/>
        <w:rPr>
          <w:lang w:val="en-GB"/>
        </w:rPr>
      </w:pPr>
      <w:r w:rsidRPr="00D53590">
        <w:rPr>
          <w:b/>
          <w:bCs/>
        </w:rPr>
        <w:t>2.3</w:t>
      </w:r>
      <w:r>
        <w:t xml:space="preserve"> Accommodation issues </w:t>
      </w:r>
    </w:p>
    <w:p w14:paraId="0F66D4C6" w14:textId="1E2AA3EA" w:rsidR="188D63D9" w:rsidRDefault="1E937E79" w:rsidP="71359454">
      <w:pPr>
        <w:pStyle w:val="ListParagraph"/>
        <w:numPr>
          <w:ilvl w:val="2"/>
          <w:numId w:val="23"/>
        </w:numPr>
      </w:pPr>
      <w:r w:rsidRPr="0656AEDE">
        <w:rPr>
          <w:lang w:val="en-GB"/>
        </w:rPr>
        <w:t>Instability of living circumstances for IPAs and refugees e.g. can be moved at short notice around country</w:t>
      </w:r>
    </w:p>
    <w:p w14:paraId="0802D065" w14:textId="2FA0DEFA" w:rsidR="188D63D9" w:rsidRDefault="188D63D9" w:rsidP="71359454">
      <w:pPr>
        <w:pStyle w:val="ListParagraph"/>
        <w:numPr>
          <w:ilvl w:val="3"/>
          <w:numId w:val="23"/>
        </w:numPr>
        <w:rPr>
          <w:lang w:val="en-GB"/>
        </w:rPr>
      </w:pPr>
      <w:r w:rsidRPr="71359454">
        <w:rPr>
          <w:lang w:val="en-GB"/>
        </w:rPr>
        <w:t>Lack of consultation with IPAs/refugees and local community</w:t>
      </w:r>
    </w:p>
    <w:p w14:paraId="7595ECDA" w14:textId="5874B609" w:rsidR="188D63D9" w:rsidRDefault="188D63D9" w:rsidP="71359454">
      <w:pPr>
        <w:pStyle w:val="ListParagraph"/>
        <w:numPr>
          <w:ilvl w:val="3"/>
          <w:numId w:val="23"/>
        </w:numPr>
        <w:rPr>
          <w:lang w:val="en-GB"/>
        </w:rPr>
      </w:pPr>
      <w:r w:rsidRPr="71359454">
        <w:rPr>
          <w:lang w:val="en-GB"/>
        </w:rPr>
        <w:t>Affecting access and continuity in health, education and integration</w:t>
      </w:r>
    </w:p>
    <w:p w14:paraId="10784B7E" w14:textId="4F58B68B" w:rsidR="00884247" w:rsidRDefault="00884247" w:rsidP="00884247">
      <w:pPr>
        <w:pStyle w:val="ListParagraph"/>
        <w:numPr>
          <w:ilvl w:val="2"/>
          <w:numId w:val="23"/>
        </w:numPr>
        <w:rPr>
          <w:lang w:val="en-GB"/>
        </w:rPr>
      </w:pPr>
      <w:r>
        <w:rPr>
          <w:lang w:val="en-GB"/>
        </w:rPr>
        <w:t>Use of tents/tented accommodation</w:t>
      </w:r>
    </w:p>
    <w:p w14:paraId="27E65176" w14:textId="0418D318" w:rsidR="188D63D9" w:rsidRDefault="1E937E79" w:rsidP="71359454">
      <w:pPr>
        <w:pStyle w:val="ListParagraph"/>
        <w:numPr>
          <w:ilvl w:val="2"/>
          <w:numId w:val="23"/>
        </w:numPr>
      </w:pPr>
      <w:r>
        <w:t xml:space="preserve">Poor sleep and impact on health </w:t>
      </w:r>
    </w:p>
    <w:p w14:paraId="04678152" w14:textId="423DB9FD" w:rsidR="188D63D9" w:rsidRDefault="1E937E79" w:rsidP="71359454">
      <w:pPr>
        <w:pStyle w:val="ListParagraph"/>
        <w:numPr>
          <w:ilvl w:val="2"/>
          <w:numId w:val="23"/>
        </w:numPr>
      </w:pPr>
      <w:r>
        <w:t>Safety and security e.g. due to number of people in room etc.</w:t>
      </w:r>
    </w:p>
    <w:p w14:paraId="15C6E8A3" w14:textId="0A40A0BB" w:rsidR="188D63D9" w:rsidRDefault="1E937E79" w:rsidP="71359454">
      <w:pPr>
        <w:pStyle w:val="ListParagraph"/>
        <w:numPr>
          <w:ilvl w:val="2"/>
          <w:numId w:val="23"/>
        </w:numPr>
      </w:pPr>
      <w:r>
        <w:t>Social isolation</w:t>
      </w:r>
    </w:p>
    <w:p w14:paraId="040D1D87" w14:textId="20BBF556" w:rsidR="188D63D9" w:rsidRDefault="1E937E79" w:rsidP="71359454">
      <w:pPr>
        <w:pStyle w:val="ListParagraph"/>
        <w:numPr>
          <w:ilvl w:val="2"/>
          <w:numId w:val="23"/>
        </w:numPr>
      </w:pPr>
      <w:r>
        <w:t>Lack of privacy</w:t>
      </w:r>
    </w:p>
    <w:p w14:paraId="6044AAC7" w14:textId="68E5434A" w:rsidR="320CFFAE" w:rsidRPr="00D53590" w:rsidRDefault="1E937E79" w:rsidP="71359454">
      <w:pPr>
        <w:pStyle w:val="ListParagraph"/>
        <w:numPr>
          <w:ilvl w:val="2"/>
          <w:numId w:val="23"/>
        </w:numPr>
        <w:rPr>
          <w:lang w:val="en-GB"/>
        </w:rPr>
      </w:pPr>
      <w:r w:rsidRPr="00D53590">
        <w:rPr>
          <w:lang w:val="en-GB"/>
        </w:rPr>
        <w:t>Lack of housing/stable accommodation affecting physical and mental health</w:t>
      </w:r>
    </w:p>
    <w:p w14:paraId="46A3B198" w14:textId="381B933A" w:rsidR="00D53590" w:rsidRPr="00D53590" w:rsidRDefault="00D53590" w:rsidP="00884247">
      <w:pPr>
        <w:ind w:left="1440"/>
        <w:rPr>
          <w:lang w:val="en-GB"/>
        </w:rPr>
      </w:pPr>
      <w:r w:rsidRPr="00D53590">
        <w:rPr>
          <w:lang w:val="en-GB"/>
        </w:rPr>
        <w:t>Anecdotal evidence of IPAs opting to leave IPAS accommodation rather than take up mandatory transfer to another location. This is resulting in homelessness in some cases when temp</w:t>
      </w:r>
      <w:r w:rsidR="00B1277D">
        <w:rPr>
          <w:lang w:val="en-GB"/>
        </w:rPr>
        <w:t>orary</w:t>
      </w:r>
      <w:r w:rsidRPr="00D53590">
        <w:rPr>
          <w:lang w:val="en-GB"/>
        </w:rPr>
        <w:t xml:space="preserve"> arrangement breaks down.</w:t>
      </w:r>
    </w:p>
    <w:p w14:paraId="54D66165" w14:textId="1866FA83" w:rsidR="4ABAB8A8" w:rsidRDefault="2FAD4595" w:rsidP="2FAD4595">
      <w:pPr>
        <w:ind w:left="1440"/>
        <w:rPr>
          <w:lang w:val="en-GB"/>
        </w:rPr>
      </w:pPr>
      <w:r w:rsidRPr="2FAD4595">
        <w:rPr>
          <w:b/>
          <w:bCs/>
          <w:lang w:val="en-GB"/>
        </w:rPr>
        <w:t>2.4</w:t>
      </w:r>
      <w:r w:rsidRPr="2FAD4595">
        <w:rPr>
          <w:lang w:val="en-GB"/>
        </w:rPr>
        <w:t xml:space="preserve"> Stigma/cultural differences </w:t>
      </w:r>
    </w:p>
    <w:p w14:paraId="73477B28" w14:textId="7756A844" w:rsidR="0091654A" w:rsidRPr="0091654A" w:rsidRDefault="1E937E79" w:rsidP="1000C370">
      <w:pPr>
        <w:pStyle w:val="ListParagraph"/>
        <w:numPr>
          <w:ilvl w:val="2"/>
          <w:numId w:val="23"/>
        </w:numPr>
        <w:rPr>
          <w:lang w:val="en-GB"/>
        </w:rPr>
      </w:pPr>
      <w:r w:rsidRPr="0656AEDE">
        <w:rPr>
          <w:lang w:val="en-GB"/>
        </w:rPr>
        <w:t>There may be a sensitivity to</w:t>
      </w:r>
      <w:r w:rsidR="7D2EDB87" w:rsidRPr="0656AEDE">
        <w:rPr>
          <w:lang w:val="en-GB"/>
        </w:rPr>
        <w:t xml:space="preserve"> stigma related to</w:t>
      </w:r>
      <w:r w:rsidRPr="0656AEDE">
        <w:rPr>
          <w:lang w:val="en-GB"/>
        </w:rPr>
        <w:t xml:space="preserve"> mental health amongst FDMs</w:t>
      </w:r>
    </w:p>
    <w:p w14:paraId="653109B0" w14:textId="77777777" w:rsidR="00884247" w:rsidRDefault="00884247" w:rsidP="2FAD4595">
      <w:pPr>
        <w:ind w:left="1440"/>
        <w:rPr>
          <w:b/>
          <w:bCs/>
          <w:lang w:val="en-GB"/>
        </w:rPr>
      </w:pPr>
    </w:p>
    <w:p w14:paraId="39D9EEBD" w14:textId="77777777" w:rsidR="00884247" w:rsidRDefault="00884247" w:rsidP="2FAD4595">
      <w:pPr>
        <w:ind w:left="1440"/>
        <w:rPr>
          <w:b/>
          <w:bCs/>
          <w:lang w:val="en-GB"/>
        </w:rPr>
      </w:pPr>
    </w:p>
    <w:p w14:paraId="6E7728D1" w14:textId="5262F83C" w:rsidR="6D85B63A" w:rsidRDefault="2FAD4595" w:rsidP="2FAD4595">
      <w:pPr>
        <w:ind w:left="1440"/>
        <w:rPr>
          <w:lang w:val="en-GB"/>
        </w:rPr>
      </w:pPr>
      <w:r w:rsidRPr="2FAD4595">
        <w:rPr>
          <w:b/>
          <w:bCs/>
          <w:lang w:val="en-GB"/>
        </w:rPr>
        <w:lastRenderedPageBreak/>
        <w:t>2.5</w:t>
      </w:r>
      <w:r w:rsidRPr="2FAD4595">
        <w:rPr>
          <w:lang w:val="en-GB"/>
        </w:rPr>
        <w:t xml:space="preserve"> Access to trauma and mental health support services very limited</w:t>
      </w:r>
    </w:p>
    <w:p w14:paraId="2C91014C" w14:textId="77777777" w:rsidR="00884247" w:rsidRPr="00884247" w:rsidRDefault="1E937E79" w:rsidP="00884247">
      <w:pPr>
        <w:pStyle w:val="ListParagraph"/>
        <w:numPr>
          <w:ilvl w:val="2"/>
          <w:numId w:val="23"/>
        </w:numPr>
        <w:rPr>
          <w:lang w:val="en-GB"/>
        </w:rPr>
      </w:pPr>
      <w:r>
        <w:t>Due to conditions of funding, Spirasi</w:t>
      </w:r>
      <w:r w:rsidR="00884247">
        <w:t>’s</w:t>
      </w:r>
      <w:r>
        <w:t xml:space="preserve"> remit is limited to survivors of torture (as defined in UN Convention Against Torture); those who could not get protection in country of origin (e.g. due to lack of state structures; militant organisation as de facto government in area; poor protection of women’s rights in country</w:t>
      </w:r>
      <w:r w:rsidR="00884247">
        <w:t>, etc.</w:t>
      </w:r>
      <w:r>
        <w:t xml:space="preserve">) - waiting time for initial assessment with Spirasi is </w:t>
      </w:r>
      <w:r w:rsidR="00D53590">
        <w:t xml:space="preserve">6-8 </w:t>
      </w:r>
      <w:r>
        <w:t xml:space="preserve">months currently, with </w:t>
      </w:r>
      <w:r w:rsidR="00D53590">
        <w:t>12</w:t>
      </w:r>
      <w:r>
        <w:t xml:space="preserve"> month waiting time for individual therapy. Open to referral from all over country and both in-person and online assessments and therapy available. NB medico</w:t>
      </w:r>
      <w:r w:rsidR="00D53590">
        <w:t>-</w:t>
      </w:r>
      <w:r>
        <w:t xml:space="preserve">legal report </w:t>
      </w:r>
      <w:r w:rsidR="00884247">
        <w:t xml:space="preserve">referrals </w:t>
      </w:r>
      <w:r>
        <w:t xml:space="preserve"> can only be accepted from the client’s solicitor</w:t>
      </w:r>
      <w:r w:rsidR="00D53590">
        <w:t>.</w:t>
      </w:r>
    </w:p>
    <w:p w14:paraId="654ADCC8" w14:textId="724DC525" w:rsidR="24D76523" w:rsidRPr="00884247" w:rsidRDefault="2D85FFA1" w:rsidP="00884247">
      <w:pPr>
        <w:pStyle w:val="ListParagraph"/>
        <w:numPr>
          <w:ilvl w:val="2"/>
          <w:numId w:val="23"/>
        </w:numPr>
        <w:rPr>
          <w:lang w:val="en-GB"/>
        </w:rPr>
      </w:pPr>
      <w:r w:rsidRPr="00884247">
        <w:rPr>
          <w:rFonts w:ascii="Calibri" w:eastAsia="Calibri" w:hAnsi="Calibri" w:cs="Calibri"/>
          <w:lang w:val="en-GB"/>
        </w:rPr>
        <w:t xml:space="preserve"> The National Referral Mechanism </w:t>
      </w:r>
      <w:r w:rsidR="31641448" w:rsidRPr="00884247">
        <w:rPr>
          <w:rFonts w:ascii="Calibri" w:eastAsia="Calibri" w:hAnsi="Calibri" w:cs="Calibri"/>
          <w:lang w:val="en-GB"/>
        </w:rPr>
        <w:t xml:space="preserve">(NRM) </w:t>
      </w:r>
      <w:r w:rsidRPr="00884247">
        <w:rPr>
          <w:rFonts w:ascii="Calibri" w:eastAsia="Calibri" w:hAnsi="Calibri" w:cs="Calibri"/>
          <w:lang w:val="en-GB"/>
        </w:rPr>
        <w:t xml:space="preserve">is a framework for identifying and referring potential victims of human trafficking so that they can access a range of legal, protection, accommodation and health supports. Currently, An Garda Síochána has the remit to identify victims of trafficking, however </w:t>
      </w:r>
      <w:r w:rsidRPr="00884247">
        <w:rPr>
          <w:rFonts w:ascii="Calibri" w:eastAsia="Calibri" w:hAnsi="Calibri" w:cs="Calibri"/>
          <w:color w:val="151515"/>
          <w:lang w:val="en-GB"/>
        </w:rPr>
        <w:t xml:space="preserve">The Criminal Law (Sexual Offences and Human Trafficking) Bill 2023 which is due to be enacted by the end of 2023 expands the number of bodies that can identify a victim. The Bill places the identification and protection of victims of human trafficking on statutory footing and </w:t>
      </w:r>
      <w:r w:rsidRPr="00884247">
        <w:rPr>
          <w:rFonts w:ascii="Calibri" w:eastAsia="Calibri" w:hAnsi="Calibri" w:cs="Calibri"/>
          <w:color w:val="000000" w:themeColor="text1"/>
          <w:lang w:val="en-GB"/>
        </w:rPr>
        <w:t xml:space="preserve">provides victims with access to the range of support services available through the NRM. Further information may be found on </w:t>
      </w:r>
      <w:hyperlink r:id="rId43">
        <w:r w:rsidRPr="00884247">
          <w:rPr>
            <w:rStyle w:val="Hyperlink"/>
            <w:rFonts w:ascii="Calibri" w:eastAsia="Calibri" w:hAnsi="Calibri" w:cs="Calibri"/>
            <w:color w:val="0000FF"/>
            <w:lang w:val="en-GB"/>
          </w:rPr>
          <w:t>https://www.citizensinformation.ie/en/justice/crime-and-crime-prevention/human-trafficking/</w:t>
        </w:r>
      </w:hyperlink>
      <w:r w:rsidR="00B1277D" w:rsidRPr="00884247">
        <w:rPr>
          <w:rStyle w:val="Hyperlink"/>
          <w:rFonts w:ascii="Calibri" w:eastAsia="Calibri" w:hAnsi="Calibri" w:cs="Calibri"/>
          <w:color w:val="0000FF"/>
          <w:lang w:val="en-GB"/>
        </w:rPr>
        <w:t xml:space="preserve"> </w:t>
      </w:r>
      <w:r w:rsidR="00B1277D" w:rsidRPr="00884247">
        <w:rPr>
          <w:rStyle w:val="Hyperlink"/>
          <w:rFonts w:ascii="Calibri" w:eastAsia="Calibri" w:hAnsi="Calibri" w:cs="Calibri"/>
          <w:color w:val="auto"/>
          <w:u w:val="none"/>
          <w:lang w:val="en-GB"/>
        </w:rPr>
        <w:t>and</w:t>
      </w:r>
      <w:r w:rsidR="00B1277D" w:rsidRPr="00884247">
        <w:rPr>
          <w:rStyle w:val="Hyperlink"/>
          <w:rFonts w:ascii="Calibri" w:eastAsia="Calibri" w:hAnsi="Calibri" w:cs="Calibri"/>
          <w:color w:val="0000FF"/>
          <w:lang w:val="en-GB"/>
        </w:rPr>
        <w:t xml:space="preserve"> https://www.blueblindfold.ie/</w:t>
      </w:r>
    </w:p>
    <w:p w14:paraId="1DF16553" w14:textId="316A730B" w:rsidR="00AC746D" w:rsidRDefault="0EDB3F32" w:rsidP="00AC746D">
      <w:pPr>
        <w:pStyle w:val="ListParagraph"/>
        <w:numPr>
          <w:ilvl w:val="2"/>
          <w:numId w:val="23"/>
        </w:numPr>
        <w:rPr>
          <w:rFonts w:ascii="Calibri" w:eastAsia="Calibri" w:hAnsi="Calibri" w:cs="Calibri"/>
          <w:lang w:val="en-GB"/>
        </w:rPr>
      </w:pPr>
      <w:r w:rsidRPr="0656AEDE">
        <w:rPr>
          <w:rFonts w:ascii="Calibri" w:eastAsia="Calibri" w:hAnsi="Calibri" w:cs="Calibri"/>
          <w:lang w:val="en-GB"/>
        </w:rPr>
        <w:t xml:space="preserve">There are a number of HSE services for BOTP and IP applicants. Psychologists from many different CHOs have created a network called </w:t>
      </w:r>
      <w:r w:rsidRPr="0656AEDE">
        <w:rPr>
          <w:rFonts w:ascii="Calibri" w:eastAsia="Calibri" w:hAnsi="Calibri" w:cs="Calibri"/>
          <w:b/>
          <w:bCs/>
          <w:lang w:val="en-GB"/>
        </w:rPr>
        <w:t xml:space="preserve">The International Protection Applicants &amp; Refugees (IPAR) Psychology Network </w:t>
      </w:r>
      <w:r w:rsidRPr="0656AEDE">
        <w:rPr>
          <w:rFonts w:ascii="Calibri" w:eastAsia="Calibri" w:hAnsi="Calibri" w:cs="Calibri"/>
          <w:lang w:val="en-GB"/>
        </w:rPr>
        <w:t>which consists of HSE Psychologists who are working directly and indirectly (via staff training and support) with adults</w:t>
      </w:r>
      <w:r w:rsidR="00BC3287">
        <w:rPr>
          <w:rFonts w:ascii="Calibri" w:eastAsia="Calibri" w:hAnsi="Calibri" w:cs="Calibri"/>
          <w:lang w:val="en-GB"/>
        </w:rPr>
        <w:t xml:space="preserve"> and children who are IPAs, BoTPs</w:t>
      </w:r>
      <w:r w:rsidRPr="0656AEDE">
        <w:rPr>
          <w:rFonts w:ascii="Calibri" w:eastAsia="Calibri" w:hAnsi="Calibri" w:cs="Calibri"/>
          <w:lang w:val="en-GB"/>
        </w:rPr>
        <w:t xml:space="preserve"> or Refugees. The IPAR Psychology Network is a national forum who meet online to share best practice, learning, experiences and resources in our work with this cohort. Included in the network are a range of highly experienced Clinical/Counselling Psychologists delivering services across the country.</w:t>
      </w:r>
      <w:r w:rsidRPr="0656AEDE">
        <w:rPr>
          <w:rFonts w:ascii="Times New Roman" w:eastAsia="Times New Roman" w:hAnsi="Times New Roman" w:cs="Times New Roman"/>
          <w:sz w:val="24"/>
          <w:szCs w:val="24"/>
          <w:lang w:val="en-GB"/>
        </w:rPr>
        <w:t xml:space="preserve"> </w:t>
      </w:r>
      <w:r w:rsidRPr="0656AEDE">
        <w:rPr>
          <w:rFonts w:ascii="Calibri" w:eastAsia="Calibri" w:hAnsi="Calibri" w:cs="Calibri"/>
          <w:lang w:val="en-GB"/>
        </w:rPr>
        <w:t>The IPAR Psychology Network welcomes any new psychologist members who work in the HSE</w:t>
      </w:r>
      <w:r w:rsidR="00BC3287">
        <w:rPr>
          <w:rFonts w:ascii="Calibri" w:eastAsia="Calibri" w:hAnsi="Calibri" w:cs="Calibri"/>
          <w:lang w:val="en-GB"/>
        </w:rPr>
        <w:t xml:space="preserve">. </w:t>
      </w:r>
      <w:r w:rsidRPr="0656AEDE">
        <w:rPr>
          <w:rFonts w:ascii="Calibri" w:eastAsia="Calibri" w:hAnsi="Calibri" w:cs="Calibri"/>
          <w:lang w:val="en-GB"/>
        </w:rPr>
        <w:t xml:space="preserve"> </w:t>
      </w:r>
      <w:r w:rsidR="00B1277D">
        <w:rPr>
          <w:rFonts w:ascii="Calibri" w:eastAsia="Calibri" w:hAnsi="Calibri" w:cs="Calibri"/>
          <w:lang w:val="en-GB"/>
        </w:rPr>
        <w:t>They</w:t>
      </w:r>
      <w:r w:rsidRPr="0656AEDE">
        <w:rPr>
          <w:rFonts w:ascii="Calibri" w:eastAsia="Calibri" w:hAnsi="Calibri" w:cs="Calibri"/>
          <w:lang w:val="en-GB"/>
        </w:rPr>
        <w:t xml:space="preserve"> hope to hold some meetings in the future which are open to people across organisations and NGOs working in this field and will disseminate information on this when relevant.</w:t>
      </w:r>
    </w:p>
    <w:p w14:paraId="7A70D9AB" w14:textId="0A815047" w:rsidR="1AE5FBAE" w:rsidRPr="00AC746D" w:rsidRDefault="0EDB3F32" w:rsidP="00AC746D">
      <w:pPr>
        <w:pStyle w:val="ListParagraph"/>
        <w:numPr>
          <w:ilvl w:val="2"/>
          <w:numId w:val="23"/>
        </w:numPr>
        <w:rPr>
          <w:rFonts w:ascii="Calibri" w:eastAsia="Calibri" w:hAnsi="Calibri" w:cs="Calibri"/>
          <w:lang w:val="en-GB"/>
        </w:rPr>
      </w:pPr>
      <w:r>
        <w:t>Helpful resources on mental health:</w:t>
      </w:r>
      <w:r w:rsidRPr="00AC746D">
        <w:rPr>
          <w:color w:val="FF0000"/>
        </w:rPr>
        <w:t xml:space="preserve"> </w:t>
      </w:r>
      <w:r w:rsidR="1AE5FBAE">
        <w:tab/>
      </w:r>
      <w:hyperlink r:id="rId44">
        <w:r w:rsidRPr="0656AEDE">
          <w:rPr>
            <w:rStyle w:val="Hyperlink"/>
          </w:rPr>
          <w:t>https://www.psychologicalsociety.ie/source/SIGHRP%20-%20Rapid%20Response%20Psychology%20Tool%20Time%20of%20War%20Resources%20(Final).pdf</w:t>
        </w:r>
      </w:hyperlink>
    </w:p>
    <w:p w14:paraId="17B53086" w14:textId="00ED8ED8" w:rsidR="00AC746D" w:rsidRPr="00AC746D" w:rsidRDefault="00BC3287" w:rsidP="00AC746D">
      <w:pPr>
        <w:pStyle w:val="ListParagraph"/>
        <w:numPr>
          <w:ilvl w:val="2"/>
          <w:numId w:val="23"/>
        </w:numPr>
        <w:rPr>
          <w:lang w:val="en-GB"/>
        </w:rPr>
      </w:pPr>
      <w:r>
        <w:rPr>
          <w:lang w:val="en-GB"/>
        </w:rPr>
        <w:t xml:space="preserve">The </w:t>
      </w:r>
      <w:r w:rsidR="00AC746D" w:rsidRPr="00AC746D">
        <w:rPr>
          <w:lang w:val="en-GB"/>
        </w:rPr>
        <w:t>Trauma R</w:t>
      </w:r>
      <w:r>
        <w:rPr>
          <w:lang w:val="en-GB"/>
        </w:rPr>
        <w:t xml:space="preserve">esponse Network Ireland </w:t>
      </w:r>
      <w:r w:rsidR="00AC746D" w:rsidRPr="00AC746D">
        <w:rPr>
          <w:lang w:val="en-GB"/>
        </w:rPr>
        <w:t>team have been engaged in the provision of Trauma Therapy training on-line directly to Ukra</w:t>
      </w:r>
      <w:r w:rsidR="00AC746D">
        <w:rPr>
          <w:lang w:val="en-GB"/>
        </w:rPr>
        <w:t>i</w:t>
      </w:r>
      <w:r w:rsidR="00AC746D" w:rsidRPr="00AC746D">
        <w:rPr>
          <w:lang w:val="en-GB"/>
        </w:rPr>
        <w:t xml:space="preserve">nian Therapists. </w:t>
      </w:r>
    </w:p>
    <w:p w14:paraId="07E4AFAB" w14:textId="46D383F3" w:rsidR="00AC746D" w:rsidRDefault="00AC746D" w:rsidP="00AC746D">
      <w:pPr>
        <w:pStyle w:val="ListParagraph"/>
        <w:ind w:left="2160"/>
        <w:rPr>
          <w:lang w:val="en-GB"/>
        </w:rPr>
      </w:pPr>
    </w:p>
    <w:p w14:paraId="3B79D400" w14:textId="5032F5FB" w:rsidR="00AC746D" w:rsidRDefault="00AC746D" w:rsidP="00AC746D">
      <w:pPr>
        <w:pStyle w:val="ListParagraph"/>
        <w:ind w:left="2160"/>
        <w:rPr>
          <w:lang w:val="en-GB"/>
        </w:rPr>
      </w:pPr>
    </w:p>
    <w:p w14:paraId="4E136D9B" w14:textId="41EF4513" w:rsidR="00BC3287" w:rsidRDefault="00BC3287" w:rsidP="00AC746D">
      <w:pPr>
        <w:pStyle w:val="ListParagraph"/>
        <w:ind w:left="2160"/>
        <w:rPr>
          <w:lang w:val="en-GB"/>
        </w:rPr>
      </w:pPr>
    </w:p>
    <w:p w14:paraId="1339D38E" w14:textId="77777777" w:rsidR="00BC3287" w:rsidRPr="00AC746D" w:rsidRDefault="00BC3287" w:rsidP="00AC746D">
      <w:pPr>
        <w:pStyle w:val="ListParagraph"/>
        <w:ind w:left="2160"/>
        <w:rPr>
          <w:lang w:val="en-GB"/>
        </w:rPr>
      </w:pPr>
    </w:p>
    <w:p w14:paraId="61E3D3DD" w14:textId="3F17134E" w:rsidR="1AE5FBAE" w:rsidRDefault="1AE5FBAE" w:rsidP="1AE5FBAE">
      <w:pPr>
        <w:rPr>
          <w:rFonts w:ascii="Calibri" w:eastAsia="Calibri" w:hAnsi="Calibri" w:cs="Calibri"/>
          <w:color w:val="FF0000"/>
          <w:lang w:val="en-GB"/>
        </w:rPr>
      </w:pPr>
    </w:p>
    <w:p w14:paraId="3A402984" w14:textId="73B98538" w:rsidR="6D85B63A" w:rsidRDefault="2FAD4595" w:rsidP="2FAD4595">
      <w:pPr>
        <w:ind w:left="1440"/>
        <w:rPr>
          <w:lang w:val="en-GB"/>
        </w:rPr>
      </w:pPr>
      <w:r w:rsidRPr="2FAD4595">
        <w:rPr>
          <w:b/>
          <w:bCs/>
          <w:lang w:val="en-GB"/>
        </w:rPr>
        <w:lastRenderedPageBreak/>
        <w:t>2.6</w:t>
      </w:r>
      <w:r w:rsidRPr="2FAD4595">
        <w:rPr>
          <w:lang w:val="en-GB"/>
        </w:rPr>
        <w:t xml:space="preserve"> Health issues</w:t>
      </w:r>
    </w:p>
    <w:p w14:paraId="69EA1B5B" w14:textId="7D86CC20" w:rsidR="28F033AD" w:rsidRDefault="2FAD4595" w:rsidP="2FAD4595">
      <w:pPr>
        <w:ind w:left="1440"/>
        <w:rPr>
          <w:lang w:val="en-GB"/>
        </w:rPr>
      </w:pPr>
      <w:r w:rsidRPr="2FAD4595">
        <w:rPr>
          <w:b/>
          <w:bCs/>
          <w:lang w:val="en-GB"/>
        </w:rPr>
        <w:t>2.6a</w:t>
      </w:r>
      <w:r w:rsidRPr="2FAD4595">
        <w:rPr>
          <w:lang w:val="en-GB"/>
        </w:rPr>
        <w:t xml:space="preserve"> Access</w:t>
      </w:r>
    </w:p>
    <w:p w14:paraId="5C0FF601" w14:textId="77C9D66A" w:rsidR="3C0AC51E" w:rsidRDefault="1E937E79" w:rsidP="71359454">
      <w:pPr>
        <w:numPr>
          <w:ilvl w:val="2"/>
          <w:numId w:val="23"/>
        </w:numPr>
        <w:rPr>
          <w:lang w:val="en-GB"/>
        </w:rPr>
      </w:pPr>
      <w:r w:rsidRPr="0656AEDE">
        <w:rPr>
          <w:lang w:val="en-GB"/>
        </w:rPr>
        <w:t xml:space="preserve">Lack of access to GPs – due to capacity issues e.g. General Medical Scheme (GMS)/ lists closed around the country (public patient (Medical Card) lists in GP services).  </w:t>
      </w:r>
    </w:p>
    <w:p w14:paraId="4041FCA5" w14:textId="3FECEC02" w:rsidR="6875DEF4" w:rsidRDefault="3D73B56E" w:rsidP="7233408C">
      <w:pPr>
        <w:numPr>
          <w:ilvl w:val="2"/>
          <w:numId w:val="23"/>
        </w:numPr>
        <w:rPr>
          <w:u w:val="single"/>
          <w:lang w:val="en-GB"/>
        </w:rPr>
      </w:pPr>
      <w:r w:rsidRPr="0656AEDE">
        <w:rPr>
          <w:lang w:val="en-GB"/>
        </w:rPr>
        <w:t xml:space="preserve">Mixed reporting suggesting that the Primary Care Reimbursement Scheme (PCRS) </w:t>
      </w:r>
      <w:r w:rsidR="00494026">
        <w:rPr>
          <w:lang w:val="en-GB"/>
        </w:rPr>
        <w:t>may have su</w:t>
      </w:r>
      <w:r w:rsidR="124F5AA2" w:rsidRPr="0656AEDE">
        <w:rPr>
          <w:lang w:val="en-GB"/>
        </w:rPr>
        <w:t>spended their</w:t>
      </w:r>
      <w:r w:rsidRPr="0656AEDE">
        <w:rPr>
          <w:lang w:val="en-GB"/>
        </w:rPr>
        <w:t xml:space="preserve"> ‘3 </w:t>
      </w:r>
      <w:r w:rsidR="76B33821" w:rsidRPr="0656AEDE">
        <w:rPr>
          <w:lang w:val="en-GB"/>
        </w:rPr>
        <w:t>refusals</w:t>
      </w:r>
      <w:r w:rsidR="6875DEF4" w:rsidRPr="0656AEDE">
        <w:rPr>
          <w:lang w:val="en-GB"/>
        </w:rPr>
        <w:t>’ system</w:t>
      </w:r>
      <w:r w:rsidR="7A91E6D0" w:rsidRPr="0656AEDE">
        <w:rPr>
          <w:lang w:val="en-GB"/>
        </w:rPr>
        <w:t>’</w:t>
      </w:r>
      <w:r w:rsidR="6875DEF4" w:rsidRPr="0656AEDE">
        <w:rPr>
          <w:lang w:val="en-GB"/>
        </w:rPr>
        <w:t xml:space="preserve"> (Sept 2023).  </w:t>
      </w:r>
      <w:hyperlink r:id="rId45">
        <w:r w:rsidR="6875DEF4" w:rsidRPr="0656AEDE">
          <w:rPr>
            <w:rStyle w:val="Hyperlink"/>
            <w:lang w:val="en-GB"/>
          </w:rPr>
          <w:t>https://www.citizensinformation.ie/en/health/health-services/gp-and-hospital-services/gp-services-to-medical-card-holders/</w:t>
        </w:r>
      </w:hyperlink>
      <w:r w:rsidR="6875DEF4" w:rsidRPr="0656AEDE">
        <w:rPr>
          <w:lang w:val="en-GB"/>
        </w:rPr>
        <w:t xml:space="preserve"> </w:t>
      </w:r>
    </w:p>
    <w:p w14:paraId="1063F843" w14:textId="54B30528" w:rsidR="00AC746D" w:rsidRDefault="6EDC7558" w:rsidP="00AC746D">
      <w:pPr>
        <w:numPr>
          <w:ilvl w:val="2"/>
          <w:numId w:val="23"/>
        </w:numPr>
        <w:rPr>
          <w:rFonts w:eastAsiaTheme="minorEastAsia"/>
          <w:b/>
          <w:bCs/>
          <w:lang w:val="en-GB"/>
        </w:rPr>
      </w:pPr>
      <w:r w:rsidRPr="0656AEDE">
        <w:rPr>
          <w:rFonts w:eastAsiaTheme="minorEastAsia"/>
          <w:b/>
          <w:bCs/>
          <w:lang w:val="en-GB"/>
        </w:rPr>
        <w:t>Medical Card Unit (P</w:t>
      </w:r>
      <w:r w:rsidR="6C4BC58A" w:rsidRPr="0656AEDE">
        <w:rPr>
          <w:rFonts w:eastAsiaTheme="minorEastAsia"/>
          <w:b/>
          <w:bCs/>
          <w:lang w:val="en-GB"/>
        </w:rPr>
        <w:t xml:space="preserve">rimary </w:t>
      </w:r>
      <w:r w:rsidRPr="0656AEDE">
        <w:rPr>
          <w:rFonts w:eastAsiaTheme="minorEastAsia"/>
          <w:b/>
          <w:bCs/>
          <w:lang w:val="en-GB"/>
        </w:rPr>
        <w:t>C</w:t>
      </w:r>
      <w:r w:rsidR="581A7B47" w:rsidRPr="0656AEDE">
        <w:rPr>
          <w:rFonts w:eastAsiaTheme="minorEastAsia"/>
          <w:b/>
          <w:bCs/>
          <w:lang w:val="en-GB"/>
        </w:rPr>
        <w:t xml:space="preserve">are </w:t>
      </w:r>
      <w:r w:rsidRPr="0656AEDE">
        <w:rPr>
          <w:rFonts w:eastAsiaTheme="minorEastAsia"/>
          <w:b/>
          <w:bCs/>
          <w:lang w:val="en-GB"/>
        </w:rPr>
        <w:t>R</w:t>
      </w:r>
      <w:r w:rsidR="16A032ED" w:rsidRPr="0656AEDE">
        <w:rPr>
          <w:rFonts w:eastAsiaTheme="minorEastAsia"/>
          <w:b/>
          <w:bCs/>
          <w:lang w:val="en-GB"/>
        </w:rPr>
        <w:t xml:space="preserve">eimbursement </w:t>
      </w:r>
      <w:r w:rsidRPr="0656AEDE">
        <w:rPr>
          <w:rFonts w:eastAsiaTheme="minorEastAsia"/>
          <w:b/>
          <w:bCs/>
          <w:lang w:val="en-GB"/>
        </w:rPr>
        <w:t>S</w:t>
      </w:r>
      <w:r w:rsidR="3546D721" w:rsidRPr="0656AEDE">
        <w:rPr>
          <w:rFonts w:eastAsiaTheme="minorEastAsia"/>
          <w:b/>
          <w:bCs/>
          <w:lang w:val="en-GB"/>
        </w:rPr>
        <w:t>cheme</w:t>
      </w:r>
      <w:r w:rsidRPr="0656AEDE">
        <w:rPr>
          <w:rFonts w:eastAsiaTheme="minorEastAsia"/>
          <w:b/>
          <w:bCs/>
          <w:lang w:val="en-GB"/>
        </w:rPr>
        <w:t xml:space="preserve">) have changed procedures. </w:t>
      </w:r>
      <w:r w:rsidRPr="0656AEDE">
        <w:rPr>
          <w:rFonts w:eastAsiaTheme="minorEastAsia"/>
          <w:lang w:val="en-GB"/>
        </w:rPr>
        <w:t xml:space="preserve">All medical card applications received since the </w:t>
      </w:r>
      <w:r w:rsidRPr="0656AEDE">
        <w:rPr>
          <w:rFonts w:eastAsiaTheme="minorEastAsia"/>
          <w:b/>
          <w:bCs/>
          <w:lang w:val="en-GB"/>
        </w:rPr>
        <w:t>1</w:t>
      </w:r>
      <w:r w:rsidRPr="0656AEDE">
        <w:rPr>
          <w:rFonts w:eastAsiaTheme="minorEastAsia"/>
          <w:b/>
          <w:bCs/>
          <w:vertAlign w:val="superscript"/>
          <w:lang w:val="en-GB"/>
        </w:rPr>
        <w:t>st</w:t>
      </w:r>
      <w:r w:rsidRPr="0656AEDE">
        <w:rPr>
          <w:rFonts w:eastAsiaTheme="minorEastAsia"/>
          <w:b/>
          <w:bCs/>
          <w:lang w:val="en-GB"/>
        </w:rPr>
        <w:t xml:space="preserve"> August 2023</w:t>
      </w:r>
      <w:r w:rsidRPr="0656AEDE">
        <w:rPr>
          <w:rFonts w:eastAsiaTheme="minorEastAsia"/>
          <w:lang w:val="en-GB"/>
        </w:rPr>
        <w:t xml:space="preserve"> must have page 19 of the medical card application form signed, stamped and dated by a GP in order for the application to be processed. Generic GP refusal letters are no longer being accepted; and </w:t>
      </w:r>
      <w:r w:rsidRPr="0656AEDE">
        <w:rPr>
          <w:rFonts w:eastAsiaTheme="minorEastAsia"/>
          <w:u w:val="single"/>
          <w:lang w:val="en-GB"/>
        </w:rPr>
        <w:t xml:space="preserve">PCRS are no longer allocating </w:t>
      </w:r>
      <w:r w:rsidR="007354E0">
        <w:rPr>
          <w:rFonts w:eastAsiaTheme="minorEastAsia"/>
          <w:u w:val="single"/>
          <w:lang w:val="en-GB"/>
        </w:rPr>
        <w:t>GP’s to persons refused by 3 GP</w:t>
      </w:r>
      <w:r w:rsidRPr="0656AEDE">
        <w:rPr>
          <w:rFonts w:eastAsiaTheme="minorEastAsia"/>
          <w:u w:val="single"/>
          <w:lang w:val="en-GB"/>
        </w:rPr>
        <w:t xml:space="preserve">s. </w:t>
      </w:r>
      <w:r w:rsidRPr="0656AEDE">
        <w:rPr>
          <w:rFonts w:eastAsiaTheme="minorEastAsia"/>
          <w:lang w:val="en-GB"/>
        </w:rPr>
        <w:t xml:space="preserve">The advice to persons trying to find a GP is to look on the HSE website  </w:t>
      </w:r>
      <w:hyperlink r:id="rId46">
        <w:r w:rsidRPr="0656AEDE">
          <w:rPr>
            <w:rStyle w:val="Hyperlink"/>
            <w:rFonts w:eastAsiaTheme="minorEastAsia"/>
            <w:color w:val="auto"/>
            <w:lang w:val="en-GB"/>
          </w:rPr>
          <w:t>www.hse.ie</w:t>
        </w:r>
      </w:hyperlink>
      <w:r w:rsidR="007354E0">
        <w:rPr>
          <w:rFonts w:eastAsiaTheme="minorEastAsia"/>
          <w:lang w:val="en-GB"/>
        </w:rPr>
        <w:t xml:space="preserve">  for the list of GP</w:t>
      </w:r>
      <w:r w:rsidRPr="0656AEDE">
        <w:rPr>
          <w:rFonts w:eastAsiaTheme="minorEastAsia"/>
          <w:lang w:val="en-GB"/>
        </w:rPr>
        <w:t xml:space="preserve">s who are currently on the GMS scheme and type into the Search bar ‘GPs who accept medical cards or GP visit cards’; Click on that link; Click on ‘Medical Card GPs’ which gives a national list; and scroll through to find the county/town required.  </w:t>
      </w:r>
    </w:p>
    <w:p w14:paraId="265C2593" w14:textId="11CDC478" w:rsidR="17C608AB" w:rsidRPr="00AC746D" w:rsidRDefault="0E65D357" w:rsidP="00AC746D">
      <w:pPr>
        <w:numPr>
          <w:ilvl w:val="2"/>
          <w:numId w:val="23"/>
        </w:numPr>
        <w:rPr>
          <w:rFonts w:eastAsiaTheme="minorEastAsia"/>
          <w:b/>
          <w:bCs/>
          <w:lang w:val="en-GB"/>
        </w:rPr>
      </w:pPr>
      <w:r w:rsidRPr="00AC746D">
        <w:rPr>
          <w:lang w:val="en-GB"/>
        </w:rPr>
        <w:t xml:space="preserve">Ireland’s bureaucracy around access to healthcare is considerably </w:t>
      </w:r>
      <w:r w:rsidR="4388A18A" w:rsidRPr="00AC746D">
        <w:rPr>
          <w:lang w:val="en-GB"/>
        </w:rPr>
        <w:t>more</w:t>
      </w:r>
      <w:r w:rsidRPr="00AC746D">
        <w:rPr>
          <w:lang w:val="en-GB"/>
        </w:rPr>
        <w:t xml:space="preserve"> complex than other European countries. However the HSE has </w:t>
      </w:r>
      <w:r w:rsidR="72EDA9CA" w:rsidRPr="00AC746D">
        <w:rPr>
          <w:lang w:val="en-GB"/>
        </w:rPr>
        <w:t>introduced</w:t>
      </w:r>
      <w:r w:rsidRPr="00AC746D">
        <w:rPr>
          <w:lang w:val="en-GB"/>
        </w:rPr>
        <w:t xml:space="preserve"> a fast track process for BoTP to get a </w:t>
      </w:r>
      <w:r w:rsidR="6875DEF4" w:rsidRPr="00AC746D">
        <w:rPr>
          <w:lang w:val="en-GB"/>
        </w:rPr>
        <w:t>medical card within days, with no GP name on it. The process is different and slower for IPAs</w:t>
      </w:r>
      <w:r w:rsidR="00B1277D">
        <w:rPr>
          <w:lang w:val="en-GB"/>
        </w:rPr>
        <w:t xml:space="preserve"> who often experience delays getting a Personal Public Service (PPS) number which in turn delays their application for a medical card</w:t>
      </w:r>
      <w:r w:rsidR="76079F63" w:rsidRPr="00AC746D">
        <w:rPr>
          <w:lang w:val="en-GB"/>
        </w:rPr>
        <w:t xml:space="preserve">. </w:t>
      </w:r>
    </w:p>
    <w:p w14:paraId="121F07E3" w14:textId="5B2BA541" w:rsidR="17C608AB" w:rsidRDefault="68A896A3" w:rsidP="71359454">
      <w:pPr>
        <w:numPr>
          <w:ilvl w:val="2"/>
          <w:numId w:val="23"/>
        </w:numPr>
        <w:rPr>
          <w:lang w:val="en-GB"/>
        </w:rPr>
      </w:pPr>
      <w:r w:rsidRPr="0656AEDE">
        <w:rPr>
          <w:lang w:val="en-GB"/>
        </w:rPr>
        <w:t>There is a suggestion that perhaps a ‘gener</w:t>
      </w:r>
      <w:r w:rsidR="00494026">
        <w:rPr>
          <w:lang w:val="en-GB"/>
        </w:rPr>
        <w:t>ic’ medical card could be issued</w:t>
      </w:r>
      <w:r w:rsidRPr="0656AEDE">
        <w:rPr>
          <w:lang w:val="en-GB"/>
        </w:rPr>
        <w:t xml:space="preserve"> to IPAs/BoTPs on arrival while waiting for their </w:t>
      </w:r>
      <w:r w:rsidR="789AC1B2" w:rsidRPr="0656AEDE">
        <w:rPr>
          <w:lang w:val="en-GB"/>
        </w:rPr>
        <w:t xml:space="preserve">medical card </w:t>
      </w:r>
      <w:r w:rsidRPr="0656AEDE">
        <w:rPr>
          <w:lang w:val="en-GB"/>
        </w:rPr>
        <w:t>application to be processed (similar to what is used in the homeless service)</w:t>
      </w:r>
      <w:r w:rsidR="259149C0" w:rsidRPr="0656AEDE">
        <w:rPr>
          <w:lang w:val="en-GB"/>
        </w:rPr>
        <w:t xml:space="preserve">. </w:t>
      </w:r>
    </w:p>
    <w:p w14:paraId="55593252" w14:textId="3840B979" w:rsidR="17C608AB" w:rsidRDefault="1E937E79" w:rsidP="71359454">
      <w:pPr>
        <w:numPr>
          <w:ilvl w:val="2"/>
          <w:numId w:val="23"/>
        </w:numPr>
        <w:rPr>
          <w:lang w:val="en-GB"/>
        </w:rPr>
      </w:pPr>
      <w:r w:rsidRPr="0656AEDE">
        <w:rPr>
          <w:lang w:val="en-GB"/>
        </w:rPr>
        <w:t>Lack of access to appropriate psychology/mental health services – see Section 2.5</w:t>
      </w:r>
    </w:p>
    <w:p w14:paraId="46530518" w14:textId="2F776C20" w:rsidR="7AB53BD3" w:rsidRDefault="1E937E79" w:rsidP="71359454">
      <w:pPr>
        <w:numPr>
          <w:ilvl w:val="2"/>
          <w:numId w:val="23"/>
        </w:numPr>
        <w:rPr>
          <w:lang w:val="en-GB"/>
        </w:rPr>
      </w:pPr>
      <w:r w:rsidRPr="4713BB9E">
        <w:rPr>
          <w:lang w:val="en-GB"/>
        </w:rPr>
        <w:t>Delayed access to PPS numbers can delay medical card provision along with other necessary social supports which are dependent on this registration</w:t>
      </w:r>
    </w:p>
    <w:p w14:paraId="5C5F42EC" w14:textId="38515981" w:rsidR="14BB4558" w:rsidRDefault="2FAD4595" w:rsidP="78BDE07E">
      <w:pPr>
        <w:ind w:left="1440"/>
        <w:rPr>
          <w:u w:val="single"/>
          <w:lang w:val="en-GB"/>
        </w:rPr>
      </w:pPr>
      <w:r w:rsidRPr="2FAD4595">
        <w:rPr>
          <w:b/>
          <w:bCs/>
          <w:lang w:val="en-GB"/>
        </w:rPr>
        <w:t>2.6b</w:t>
      </w:r>
      <w:r w:rsidRPr="2FAD4595">
        <w:rPr>
          <w:lang w:val="en-GB"/>
        </w:rPr>
        <w:t xml:space="preserve"> Screening</w:t>
      </w:r>
    </w:p>
    <w:p w14:paraId="4DE87AAE" w14:textId="494C0653" w:rsidR="3C0AC51E" w:rsidRDefault="1E937E79" w:rsidP="71359454">
      <w:pPr>
        <w:pStyle w:val="ListParagraph"/>
        <w:numPr>
          <w:ilvl w:val="2"/>
          <w:numId w:val="23"/>
        </w:numPr>
        <w:rPr>
          <w:lang w:val="en-GB"/>
        </w:rPr>
      </w:pPr>
      <w:r w:rsidRPr="4713BB9E">
        <w:rPr>
          <w:lang w:val="en-GB"/>
        </w:rPr>
        <w:t>Lack of integrated health and social services/national database/individual health identifier affecting physical and mental health</w:t>
      </w:r>
    </w:p>
    <w:p w14:paraId="01C9E3CC" w14:textId="3B1AB54A" w:rsidR="3C0AC51E" w:rsidRDefault="1E937E79" w:rsidP="71359454">
      <w:pPr>
        <w:pStyle w:val="ListParagraph"/>
        <w:numPr>
          <w:ilvl w:val="3"/>
          <w:numId w:val="23"/>
        </w:numPr>
        <w:rPr>
          <w:color w:val="2E74B5" w:themeColor="accent1" w:themeShade="BF"/>
          <w:lang w:val="en-GB"/>
        </w:rPr>
      </w:pPr>
      <w:r w:rsidRPr="1E937E79">
        <w:rPr>
          <w:lang w:val="en-GB"/>
        </w:rPr>
        <w:t>Duplication of work due to segregation of services/different departments/NGOs involved</w:t>
      </w:r>
    </w:p>
    <w:p w14:paraId="426273D3" w14:textId="1E397AFC" w:rsidR="3C0AC51E" w:rsidRDefault="1E937E79" w:rsidP="71359454">
      <w:pPr>
        <w:pStyle w:val="ListParagraph"/>
        <w:numPr>
          <w:ilvl w:val="3"/>
          <w:numId w:val="23"/>
        </w:numPr>
        <w:rPr>
          <w:color w:val="2E74B5" w:themeColor="accent1" w:themeShade="BF"/>
          <w:lang w:val="en-GB"/>
        </w:rPr>
      </w:pPr>
      <w:r w:rsidRPr="1E937E79">
        <w:rPr>
          <w:lang w:val="en-GB"/>
        </w:rPr>
        <w:t>Lack of national database for childhood vaccines</w:t>
      </w:r>
    </w:p>
    <w:p w14:paraId="45F4ED9F" w14:textId="5A4468B6" w:rsidR="2FAD4595" w:rsidRDefault="1E937E79" w:rsidP="2FAD4595">
      <w:pPr>
        <w:pStyle w:val="ListParagraph"/>
        <w:numPr>
          <w:ilvl w:val="3"/>
          <w:numId w:val="23"/>
        </w:numPr>
        <w:rPr>
          <w:lang w:val="en-GB"/>
        </w:rPr>
      </w:pPr>
      <w:r w:rsidRPr="4A8A8F9D">
        <w:rPr>
          <w:lang w:val="en-GB"/>
        </w:rPr>
        <w:t xml:space="preserve">Lack of national database for infectious disease screening results also an issue. To the best of our knowledge there is no actual system regarding holding/managing results of this type of screening. People </w:t>
      </w:r>
      <w:r w:rsidRPr="4A8A8F9D">
        <w:rPr>
          <w:lang w:val="en-GB"/>
        </w:rPr>
        <w:lastRenderedPageBreak/>
        <w:t xml:space="preserve">often can’t tell you if they’ve even had screening, never mind who did it or where it happened. Safetynet has started giving people a card with Safetynet and a </w:t>
      </w:r>
      <w:r w:rsidR="41A46288" w:rsidRPr="4A8A8F9D">
        <w:rPr>
          <w:lang w:val="en-GB"/>
        </w:rPr>
        <w:t>“</w:t>
      </w:r>
      <w:r w:rsidRPr="4A8A8F9D">
        <w:rPr>
          <w:lang w:val="en-GB"/>
        </w:rPr>
        <w:t>records@</w:t>
      </w:r>
      <w:r w:rsidR="28026D9E" w:rsidRPr="4A8A8F9D">
        <w:rPr>
          <w:lang w:val="en-GB"/>
        </w:rPr>
        <w:t>”</w:t>
      </w:r>
      <w:r w:rsidRPr="4A8A8F9D">
        <w:rPr>
          <w:lang w:val="en-GB"/>
        </w:rPr>
        <w:t xml:space="preserve"> e-mail address so they can e-mail from wherever they end up and results can be sent on. There’s talk of all Screening teams using one GP electronic health record system e.g. Socrates (Clanwilliam </w:t>
      </w:r>
      <w:r w:rsidR="5453F392" w:rsidRPr="4A8A8F9D">
        <w:rPr>
          <w:lang w:val="en-GB"/>
        </w:rPr>
        <w:t>Health</w:t>
      </w:r>
      <w:r w:rsidRPr="4A8A8F9D">
        <w:rPr>
          <w:lang w:val="en-GB"/>
        </w:rPr>
        <w:t xml:space="preserve">). </w:t>
      </w:r>
    </w:p>
    <w:p w14:paraId="3042C051" w14:textId="3DCF199B" w:rsidR="00AC746D" w:rsidRPr="00AC746D" w:rsidRDefault="00AC746D" w:rsidP="00AC746D">
      <w:pPr>
        <w:pStyle w:val="ListParagraph"/>
        <w:numPr>
          <w:ilvl w:val="3"/>
          <w:numId w:val="23"/>
        </w:numPr>
        <w:rPr>
          <w:lang w:val="en-GB"/>
        </w:rPr>
      </w:pPr>
      <w:r w:rsidRPr="00AC746D">
        <w:rPr>
          <w:lang w:val="en-GB"/>
        </w:rPr>
        <w:t>For IPAs, screeni</w:t>
      </w:r>
      <w:r w:rsidR="00B1277D">
        <w:rPr>
          <w:lang w:val="en-GB"/>
        </w:rPr>
        <w:t>ng for infectious diseases is carried out on an opt-</w:t>
      </w:r>
      <w:r w:rsidR="00BC3287">
        <w:rPr>
          <w:lang w:val="en-GB"/>
        </w:rPr>
        <w:t xml:space="preserve">in basis – </w:t>
      </w:r>
      <w:r w:rsidRPr="00AC746D">
        <w:rPr>
          <w:lang w:val="en-GB"/>
        </w:rPr>
        <w:t xml:space="preserve">denominator figures </w:t>
      </w:r>
      <w:r w:rsidR="00BC3287">
        <w:rPr>
          <w:lang w:val="en-GB"/>
        </w:rPr>
        <w:t xml:space="preserve">are not available </w:t>
      </w:r>
      <w:r w:rsidRPr="00AC746D">
        <w:rPr>
          <w:lang w:val="en-GB"/>
        </w:rPr>
        <w:t xml:space="preserve">to be able to assess the proportion of IPAs who are being screened.  IPAs do not have a routine blood screen.  If a patient tells the screening team they have a chronic medical issue, the patient is booked in with the GP to be seen.  The GP can then request routine blood tests as necessary.  </w:t>
      </w:r>
    </w:p>
    <w:p w14:paraId="00A5808E" w14:textId="0BB257FC" w:rsidR="505876B1" w:rsidRPr="007354E0" w:rsidRDefault="2FAD4595" w:rsidP="2FAD4595">
      <w:pPr>
        <w:ind w:left="1440"/>
        <w:rPr>
          <w:color w:val="000000" w:themeColor="text1"/>
          <w:lang w:val="en-GB"/>
        </w:rPr>
      </w:pPr>
      <w:r w:rsidRPr="2FAD4595">
        <w:rPr>
          <w:b/>
          <w:bCs/>
          <w:lang w:val="en-GB"/>
        </w:rPr>
        <w:t>2.6c</w:t>
      </w:r>
      <w:r w:rsidRPr="2FAD4595">
        <w:rPr>
          <w:lang w:val="en-GB"/>
        </w:rPr>
        <w:t xml:space="preserve"> </w:t>
      </w:r>
      <w:r w:rsidRPr="007354E0">
        <w:rPr>
          <w:color w:val="000000" w:themeColor="text1"/>
          <w:lang w:val="en-GB"/>
        </w:rPr>
        <w:t>Care provision</w:t>
      </w:r>
    </w:p>
    <w:p w14:paraId="2FAA4A6A" w14:textId="42A27539" w:rsidR="762751E2" w:rsidRPr="00AC746D" w:rsidRDefault="1E937E79" w:rsidP="00AC746D">
      <w:pPr>
        <w:pStyle w:val="ListParagraph"/>
        <w:numPr>
          <w:ilvl w:val="3"/>
          <w:numId w:val="23"/>
        </w:numPr>
        <w:rPr>
          <w:color w:val="FF0000"/>
          <w:lang w:val="en-GB"/>
        </w:rPr>
      </w:pPr>
      <w:r w:rsidRPr="007354E0">
        <w:rPr>
          <w:color w:val="000000" w:themeColor="text1"/>
          <w:lang w:val="en-GB"/>
        </w:rPr>
        <w:t xml:space="preserve">Lack of knowledge of structure and capability of primary and secondary </w:t>
      </w:r>
      <w:r w:rsidRPr="00AC746D">
        <w:rPr>
          <w:lang w:val="en-GB"/>
        </w:rPr>
        <w:t xml:space="preserve">care in Ireland leading to over-dependence on Emergency Departments/Out-Of-Hours GP services for medical care. This is despite the availability of ‘My Health, My Language’ resource. </w:t>
      </w:r>
      <w:hyperlink r:id="rId47">
        <w:r w:rsidRPr="00AC746D">
          <w:rPr>
            <w:rStyle w:val="Hyperlink"/>
            <w:lang w:val="en-GB"/>
          </w:rPr>
          <w:t>https://www.hse.ie/eng/services/mhml/</w:t>
        </w:r>
      </w:hyperlink>
      <w:r w:rsidRPr="00AC746D">
        <w:rPr>
          <w:color w:val="FF0000"/>
          <w:lang w:val="en-GB"/>
        </w:rPr>
        <w:t xml:space="preserve"> </w:t>
      </w:r>
    </w:p>
    <w:p w14:paraId="4D5E9515" w14:textId="5CD344DE" w:rsidR="762751E2" w:rsidRDefault="1E937E79" w:rsidP="00AC746D">
      <w:pPr>
        <w:pStyle w:val="ListParagraph"/>
        <w:numPr>
          <w:ilvl w:val="4"/>
          <w:numId w:val="23"/>
        </w:numPr>
        <w:rPr>
          <w:lang w:val="en-GB"/>
        </w:rPr>
      </w:pPr>
      <w:r w:rsidRPr="0656AEDE">
        <w:rPr>
          <w:lang w:val="en-GB"/>
        </w:rPr>
        <w:t>There are anecdotal reports of the</w:t>
      </w:r>
      <w:r w:rsidR="007354E0">
        <w:rPr>
          <w:lang w:val="en-GB"/>
        </w:rPr>
        <w:t xml:space="preserve"> Out-Of-Hours GP service, West</w:t>
      </w:r>
      <w:r w:rsidRPr="0656AEDE">
        <w:rPr>
          <w:lang w:val="en-GB"/>
        </w:rPr>
        <w:t>Doc (Galway/Mayo/Roscommon)</w:t>
      </w:r>
      <w:r w:rsidR="007354E0">
        <w:rPr>
          <w:lang w:val="en-GB"/>
        </w:rPr>
        <w:t>,</w:t>
      </w:r>
      <w:r w:rsidRPr="0656AEDE">
        <w:rPr>
          <w:lang w:val="en-GB"/>
        </w:rPr>
        <w:t xml:space="preserve"> being used by forcibly displaced migrants (FDMs) without appointments who are looking for referrals to secondary care (which are impossible to arrange due to the</w:t>
      </w:r>
      <w:r w:rsidR="007354E0">
        <w:rPr>
          <w:lang w:val="en-GB"/>
        </w:rPr>
        <w:t xml:space="preserve"> constraints of the service</w:t>
      </w:r>
      <w:r w:rsidRPr="0656AEDE">
        <w:rPr>
          <w:lang w:val="en-GB"/>
        </w:rPr>
        <w:t>). Cultural factors can be a factor here</w:t>
      </w:r>
      <w:r w:rsidR="007354E0">
        <w:rPr>
          <w:lang w:val="en-GB"/>
        </w:rPr>
        <w:t>,</w:t>
      </w:r>
      <w:r w:rsidRPr="0656AEDE">
        <w:rPr>
          <w:lang w:val="en-GB"/>
        </w:rPr>
        <w:t xml:space="preserve"> as well</w:t>
      </w:r>
      <w:r w:rsidR="007354E0">
        <w:rPr>
          <w:lang w:val="en-GB"/>
        </w:rPr>
        <w:t>,</w:t>
      </w:r>
      <w:r w:rsidRPr="0656AEDE">
        <w:rPr>
          <w:lang w:val="en-GB"/>
        </w:rPr>
        <w:t xml:space="preserve"> in that for example, in Ukraine, people have easy and quick access to radiological investigations and secondary care and possibly expect the same service here. </w:t>
      </w:r>
    </w:p>
    <w:p w14:paraId="774DFDDF" w14:textId="3B9F48AA" w:rsidR="762751E2" w:rsidRDefault="1E937E79" w:rsidP="1E937E79">
      <w:pPr>
        <w:pStyle w:val="ListParagraph"/>
        <w:numPr>
          <w:ilvl w:val="4"/>
          <w:numId w:val="23"/>
        </w:numPr>
        <w:rPr>
          <w:lang w:val="en-GB"/>
        </w:rPr>
      </w:pPr>
      <w:r w:rsidRPr="0656AEDE">
        <w:rPr>
          <w:lang w:val="en-GB"/>
        </w:rPr>
        <w:t xml:space="preserve">Another anecdote is of members of three different Emergency Department groups being spoken to by a member of this team and being unaware of the ‘My Health, My Language’ resource in the very recent past. </w:t>
      </w:r>
      <w:r w:rsidR="3A671A1C" w:rsidRPr="0656AEDE">
        <w:rPr>
          <w:lang w:val="en-GB"/>
        </w:rPr>
        <w:t>An Infectious  Disease Consul</w:t>
      </w:r>
      <w:r w:rsidR="00494026">
        <w:rPr>
          <w:lang w:val="en-GB"/>
        </w:rPr>
        <w:t xml:space="preserve">tant in Dublin also </w:t>
      </w:r>
      <w:r w:rsidR="006A609F">
        <w:rPr>
          <w:lang w:val="en-GB"/>
        </w:rPr>
        <w:t>told us neither they nor their</w:t>
      </w:r>
      <w:r w:rsidR="3A671A1C" w:rsidRPr="0656AEDE">
        <w:rPr>
          <w:lang w:val="en-GB"/>
        </w:rPr>
        <w:t xml:space="preserve"> team were aware of it eit</w:t>
      </w:r>
      <w:r w:rsidR="00BC3287">
        <w:rPr>
          <w:lang w:val="en-GB"/>
        </w:rPr>
        <w:t xml:space="preserve">her. It needs to be better sign-posted and </w:t>
      </w:r>
      <w:r w:rsidR="3A671A1C" w:rsidRPr="0656AEDE">
        <w:rPr>
          <w:lang w:val="en-GB"/>
        </w:rPr>
        <w:t xml:space="preserve">advertised. </w:t>
      </w:r>
    </w:p>
    <w:p w14:paraId="24BD7200" w14:textId="7BB637F5" w:rsidR="762751E2" w:rsidRDefault="1E937E79" w:rsidP="1E937E79">
      <w:pPr>
        <w:pStyle w:val="ListParagraph"/>
        <w:numPr>
          <w:ilvl w:val="3"/>
          <w:numId w:val="23"/>
        </w:numPr>
        <w:rPr>
          <w:lang w:val="en-GB"/>
        </w:rPr>
      </w:pPr>
      <w:r w:rsidRPr="0656AEDE">
        <w:rPr>
          <w:lang w:val="en-GB"/>
        </w:rPr>
        <w:t>GPs who don’t specialise in migrant health</w:t>
      </w:r>
      <w:r w:rsidR="007354E0">
        <w:rPr>
          <w:lang w:val="en-GB"/>
        </w:rPr>
        <w:t xml:space="preserve"> may be</w:t>
      </w:r>
      <w:r w:rsidRPr="0656AEDE">
        <w:rPr>
          <w:lang w:val="en-GB"/>
        </w:rPr>
        <w:t xml:space="preserve"> unaware of local supports/services for migrants in their local area. One member of this team who</w:t>
      </w:r>
      <w:r w:rsidR="006A609F">
        <w:rPr>
          <w:lang w:val="en-GB"/>
        </w:rPr>
        <w:t xml:space="preserve"> has worked as a GP for over a decade</w:t>
      </w:r>
      <w:r w:rsidRPr="0656AEDE">
        <w:rPr>
          <w:lang w:val="en-GB"/>
        </w:rPr>
        <w:t xml:space="preserve"> in Ireland only learnt of the existence of most of the NGOs listed in Section 1.2 by getting involved with th</w:t>
      </w:r>
      <w:r w:rsidR="54FA17FF" w:rsidRPr="0656AEDE">
        <w:rPr>
          <w:lang w:val="en-GB"/>
        </w:rPr>
        <w:t>e GP Special Interest Group.</w:t>
      </w:r>
    </w:p>
    <w:p w14:paraId="05078B7B" w14:textId="13A84D41" w:rsidR="762751E2" w:rsidRPr="00AC746D" w:rsidRDefault="1E937E79" w:rsidP="00AC746D">
      <w:pPr>
        <w:pStyle w:val="ListParagraph"/>
        <w:numPr>
          <w:ilvl w:val="3"/>
          <w:numId w:val="23"/>
        </w:numPr>
        <w:rPr>
          <w:lang w:val="en-GB"/>
        </w:rPr>
      </w:pPr>
      <w:r w:rsidRPr="0656AEDE">
        <w:rPr>
          <w:lang w:val="en-GB"/>
        </w:rPr>
        <w:t>Health system was already creaking under pressure (trolley crises, waiting lists</w:t>
      </w:r>
      <w:r w:rsidR="007354E0">
        <w:rPr>
          <w:lang w:val="en-GB"/>
        </w:rPr>
        <w:t>,</w:t>
      </w:r>
      <w:r w:rsidRPr="0656AEDE">
        <w:rPr>
          <w:lang w:val="en-GB"/>
        </w:rPr>
        <w:t xml:space="preserve"> etc</w:t>
      </w:r>
      <w:r w:rsidR="007354E0">
        <w:rPr>
          <w:lang w:val="en-GB"/>
        </w:rPr>
        <w:t>.</w:t>
      </w:r>
      <w:r w:rsidRPr="0656AEDE">
        <w:rPr>
          <w:lang w:val="en-GB"/>
        </w:rPr>
        <w:t>) before the arrival of large number of FDMs in the past year</w:t>
      </w:r>
      <w:r w:rsidR="01A4992D" w:rsidRPr="0656AEDE">
        <w:rPr>
          <w:lang w:val="en-GB"/>
        </w:rPr>
        <w:t xml:space="preserve">. </w:t>
      </w:r>
      <w:r w:rsidR="121097B9" w:rsidRPr="0656AEDE">
        <w:rPr>
          <w:lang w:val="en-GB"/>
        </w:rPr>
        <w:t>The lack of knowledge of the system by FDMs can lead to multiple and often futile presentations to different Emergency Departments. None of the information is centralised anywhere</w:t>
      </w:r>
      <w:r w:rsidR="2C578EBC" w:rsidRPr="0656AEDE">
        <w:rPr>
          <w:lang w:val="en-GB"/>
        </w:rPr>
        <w:t>. The patient is often ill-informed due to limited explanations due to language barrier</w:t>
      </w:r>
      <w:r w:rsidR="00BC3287">
        <w:rPr>
          <w:lang w:val="en-GB"/>
        </w:rPr>
        <w:t>s</w:t>
      </w:r>
      <w:r w:rsidR="2C578EBC" w:rsidRPr="0656AEDE">
        <w:rPr>
          <w:lang w:val="en-GB"/>
        </w:rPr>
        <w:t xml:space="preserve">. In homeless services, they are working on an IT solution to follow patients through all services. Is there an </w:t>
      </w:r>
      <w:r w:rsidR="2C578EBC" w:rsidRPr="0656AEDE">
        <w:rPr>
          <w:lang w:val="en-GB"/>
        </w:rPr>
        <w:lastRenderedPageBreak/>
        <w:t xml:space="preserve">opportunity to create a parallel system or </w:t>
      </w:r>
      <w:r w:rsidR="74193FEE" w:rsidRPr="0656AEDE">
        <w:rPr>
          <w:lang w:val="en-GB"/>
        </w:rPr>
        <w:t>could this one system service both homeless and FDM populations?</w:t>
      </w:r>
    </w:p>
    <w:p w14:paraId="4765039D" w14:textId="720B8C24" w:rsidR="0FCEDCFF" w:rsidRDefault="2FAD4595" w:rsidP="2FAD4595">
      <w:pPr>
        <w:ind w:left="1440"/>
        <w:rPr>
          <w:lang w:val="en-GB"/>
        </w:rPr>
      </w:pPr>
      <w:r w:rsidRPr="2FAD4595">
        <w:rPr>
          <w:b/>
          <w:bCs/>
          <w:lang w:val="en-GB"/>
        </w:rPr>
        <w:t>2.7</w:t>
      </w:r>
      <w:r w:rsidRPr="2FAD4595">
        <w:rPr>
          <w:lang w:val="en-GB"/>
        </w:rPr>
        <w:t xml:space="preserve"> </w:t>
      </w:r>
      <w:r w:rsidR="007354E0">
        <w:rPr>
          <w:lang w:val="en-GB"/>
        </w:rPr>
        <w:t>“</w:t>
      </w:r>
      <w:r w:rsidRPr="2FAD4595">
        <w:rPr>
          <w:lang w:val="en-GB"/>
        </w:rPr>
        <w:t>Disputed Minor</w:t>
      </w:r>
      <w:r w:rsidR="007354E0">
        <w:rPr>
          <w:lang w:val="en-GB"/>
        </w:rPr>
        <w:t>”</w:t>
      </w:r>
      <w:r w:rsidRPr="2FAD4595">
        <w:rPr>
          <w:lang w:val="en-GB"/>
        </w:rPr>
        <w:t xml:space="preserve"> cases</w:t>
      </w:r>
    </w:p>
    <w:p w14:paraId="6B287D5F" w14:textId="4B0616AF" w:rsidR="0FCEDCFF" w:rsidRDefault="2FAD4595" w:rsidP="2FAD4595">
      <w:pPr>
        <w:pStyle w:val="ListParagraph"/>
        <w:numPr>
          <w:ilvl w:val="3"/>
          <w:numId w:val="15"/>
        </w:numPr>
        <w:rPr>
          <w:lang w:val="en-GB"/>
        </w:rPr>
      </w:pPr>
      <w:r w:rsidRPr="2FAD4595">
        <w:rPr>
          <w:lang w:val="en-GB"/>
        </w:rPr>
        <w:t>Zaid is at risk due to age issue – risk is of minors being sent to congested accommodation centres for adults if age is in dispute by authorities</w:t>
      </w:r>
    </w:p>
    <w:p w14:paraId="1548A1DA" w14:textId="1047EEC5" w:rsidR="0FCEDCFF" w:rsidRDefault="2FAD4595" w:rsidP="78BDE07E">
      <w:pPr>
        <w:pStyle w:val="ListParagraph"/>
        <w:numPr>
          <w:ilvl w:val="3"/>
          <w:numId w:val="15"/>
        </w:numPr>
        <w:rPr>
          <w:lang w:val="en-GB"/>
        </w:rPr>
      </w:pPr>
      <w:r w:rsidRPr="4A8A8F9D">
        <w:rPr>
          <w:lang w:val="en-GB"/>
        </w:rPr>
        <w:t>Limits access to education/social support</w:t>
      </w:r>
      <w:r w:rsidR="03F00332" w:rsidRPr="4A8A8F9D">
        <w:rPr>
          <w:lang w:val="en-GB"/>
        </w:rPr>
        <w:t>/</w:t>
      </w:r>
      <w:r w:rsidRPr="4A8A8F9D">
        <w:rPr>
          <w:lang w:val="en-GB"/>
        </w:rPr>
        <w:t>etc</w:t>
      </w:r>
      <w:r w:rsidR="6F7442CA" w:rsidRPr="4A8A8F9D">
        <w:rPr>
          <w:lang w:val="en-GB"/>
        </w:rPr>
        <w:t>.</w:t>
      </w:r>
    </w:p>
    <w:p w14:paraId="39A61B6C" w14:textId="77777777" w:rsidR="0FCEDCFF" w:rsidRDefault="2FAD4595" w:rsidP="78BDE07E">
      <w:pPr>
        <w:pStyle w:val="ListParagraph"/>
        <w:numPr>
          <w:ilvl w:val="3"/>
          <w:numId w:val="15"/>
        </w:numPr>
        <w:rPr>
          <w:lang w:val="en-GB"/>
        </w:rPr>
      </w:pPr>
      <w:r w:rsidRPr="2FAD4595">
        <w:rPr>
          <w:lang w:val="en-GB"/>
        </w:rPr>
        <w:t>Individuals being bounced between adult and children services in acute and chronic settings - not receiving the support required</w:t>
      </w:r>
    </w:p>
    <w:p w14:paraId="661BE3EC" w14:textId="5B2BEBE1" w:rsidR="0FCEDCFF" w:rsidRDefault="2FAD4595" w:rsidP="78BDE07E">
      <w:pPr>
        <w:pStyle w:val="ListParagraph"/>
        <w:numPr>
          <w:ilvl w:val="3"/>
          <w:numId w:val="15"/>
        </w:numPr>
        <w:rPr>
          <w:lang w:val="en-GB"/>
        </w:rPr>
      </w:pPr>
      <w:r w:rsidRPr="2FAD4595">
        <w:rPr>
          <w:lang w:val="en-GB"/>
        </w:rPr>
        <w:t>Question raised during the workshop – Is the approach of the state based on the “worst case scenario”? e.g. Avoiding adults being sent to a setting for minors (how oft</w:t>
      </w:r>
      <w:r w:rsidR="007354E0">
        <w:rPr>
          <w:lang w:val="en-GB"/>
        </w:rPr>
        <w:t>en has this actually happened?)</w:t>
      </w:r>
    </w:p>
    <w:p w14:paraId="6DC35F16" w14:textId="77777777" w:rsidR="00AC746D" w:rsidRDefault="2FAD4595" w:rsidP="00AC746D">
      <w:pPr>
        <w:pStyle w:val="ListParagraph"/>
        <w:numPr>
          <w:ilvl w:val="3"/>
          <w:numId w:val="15"/>
        </w:numPr>
      </w:pPr>
      <w:r w:rsidRPr="0656AEDE">
        <w:rPr>
          <w:lang w:val="en-GB"/>
        </w:rPr>
        <w:t>Age assessment is fraught with wide margins of error e.g. if you have wisdom teeth you are an adult, everything else (including bone age) is give-or-take 5 years. It is completely impossible to tell the difference between someone who is 17 and a half years old and someone who is 18 years old. Despite this, during the workshop, one attendee mentioned that bone age assessment</w:t>
      </w:r>
      <w:r>
        <w:t xml:space="preserve"> was arranged to obtain rough estimation of age in the case of a disputed minor in the mid-west. </w:t>
      </w:r>
    </w:p>
    <w:p w14:paraId="28AEF825" w14:textId="3906F4AE" w:rsidR="1E937E79" w:rsidRPr="00AC746D" w:rsidRDefault="1E937E79" w:rsidP="00AC746D">
      <w:pPr>
        <w:pStyle w:val="ListParagraph"/>
        <w:numPr>
          <w:ilvl w:val="3"/>
          <w:numId w:val="15"/>
        </w:numPr>
      </w:pPr>
      <w:r>
        <w:t xml:space="preserve">No-one else knows how to contact the IPO other than through the info@ipo.gov.ie generic e-mail or by contacting the International Protection Accommodation Service (IPAS).   </w:t>
      </w:r>
      <w:r w:rsidR="666B6FE8">
        <w:t xml:space="preserve">These are the routes </w:t>
      </w:r>
      <w:r>
        <w:t xml:space="preserve">for queries/concerns about disputed minors. E-mailing </w:t>
      </w:r>
      <w:r w:rsidR="2C1953F1">
        <w:t xml:space="preserve">IPAS </w:t>
      </w:r>
      <w:r>
        <w:t xml:space="preserve">directly results in </w:t>
      </w:r>
      <w:r w:rsidR="138B362A">
        <w:t>them</w:t>
      </w:r>
      <w:r>
        <w:t xml:space="preserve"> contacting the IPO. </w:t>
      </w:r>
      <w:r w:rsidRPr="00AC746D">
        <w:rPr>
          <w:lang w:val="en-GB"/>
        </w:rPr>
        <w:t>Could one escalate to Children’s Ombudsman</w:t>
      </w:r>
      <w:r w:rsidR="007354E0">
        <w:rPr>
          <w:lang w:val="en-GB"/>
        </w:rPr>
        <w:t xml:space="preserve"> too</w:t>
      </w:r>
      <w:r w:rsidRPr="00AC746D">
        <w:rPr>
          <w:lang w:val="en-GB"/>
        </w:rPr>
        <w:t xml:space="preserve">? </w:t>
      </w:r>
    </w:p>
    <w:p w14:paraId="59315180" w14:textId="324194EF" w:rsidR="1E937E79" w:rsidRPr="00AC746D" w:rsidRDefault="41BD5563" w:rsidP="4A8A8F9D">
      <w:pPr>
        <w:pStyle w:val="ListParagraph"/>
        <w:numPr>
          <w:ilvl w:val="3"/>
          <w:numId w:val="15"/>
        </w:numPr>
        <w:rPr>
          <w:lang w:val="en-GB"/>
        </w:rPr>
      </w:pPr>
      <w:r w:rsidRPr="00AC746D">
        <w:rPr>
          <w:lang w:val="en-GB"/>
        </w:rPr>
        <w:t xml:space="preserve">Anecdotal reports : </w:t>
      </w:r>
    </w:p>
    <w:p w14:paraId="7FFD90B9" w14:textId="3E872528" w:rsidR="1E937E79" w:rsidRPr="00AC746D" w:rsidRDefault="007354E0" w:rsidP="00BC3287">
      <w:pPr>
        <w:pStyle w:val="ListParagraph"/>
        <w:numPr>
          <w:ilvl w:val="4"/>
          <w:numId w:val="15"/>
        </w:numPr>
        <w:rPr>
          <w:lang w:val="en-GB"/>
        </w:rPr>
      </w:pPr>
      <w:r>
        <w:rPr>
          <w:lang w:val="en-GB"/>
        </w:rPr>
        <w:t>“</w:t>
      </w:r>
      <w:r w:rsidR="41BD5563" w:rsidRPr="00AC746D">
        <w:rPr>
          <w:lang w:val="en-GB"/>
        </w:rPr>
        <w:t xml:space="preserve">We </w:t>
      </w:r>
      <w:r w:rsidR="00BC3287">
        <w:rPr>
          <w:lang w:val="en-GB"/>
        </w:rPr>
        <w:t>e-</w:t>
      </w:r>
      <w:r w:rsidR="1813CE25" w:rsidRPr="00AC746D">
        <w:rPr>
          <w:lang w:val="en-GB"/>
        </w:rPr>
        <w:t>mailed</w:t>
      </w:r>
      <w:r w:rsidR="710DE373" w:rsidRPr="00AC746D">
        <w:rPr>
          <w:lang w:val="en-GB"/>
        </w:rPr>
        <w:t xml:space="preserve"> the </w:t>
      </w:r>
      <w:r>
        <w:rPr>
          <w:lang w:val="en-GB"/>
        </w:rPr>
        <w:t>Mental Health C</w:t>
      </w:r>
      <w:r w:rsidR="710DE373" w:rsidRPr="00AC746D">
        <w:rPr>
          <w:lang w:val="en-GB"/>
        </w:rPr>
        <w:t>ommission regarding an unaccompanied minor who req</w:t>
      </w:r>
      <w:r>
        <w:rPr>
          <w:lang w:val="en-GB"/>
        </w:rPr>
        <w:t>uired psychiatric review.  CAMHS</w:t>
      </w:r>
      <w:r w:rsidR="710DE373" w:rsidRPr="00AC746D">
        <w:rPr>
          <w:lang w:val="en-GB"/>
        </w:rPr>
        <w:t xml:space="preserve"> declined to see him</w:t>
      </w:r>
      <w:r w:rsidR="294C3241" w:rsidRPr="00AC746D">
        <w:rPr>
          <w:lang w:val="en-GB"/>
        </w:rPr>
        <w:t xml:space="preserve"> because TUSLA said he was not eligible for services under the childcare act, and the adult services had declined to see him because of his age. We cc-ed both CAMH</w:t>
      </w:r>
      <w:r>
        <w:rPr>
          <w:lang w:val="en-GB"/>
        </w:rPr>
        <w:t>S</w:t>
      </w:r>
      <w:r w:rsidR="294C3241" w:rsidRPr="00AC746D">
        <w:rPr>
          <w:lang w:val="en-GB"/>
        </w:rPr>
        <w:t xml:space="preserve"> and adult services </w:t>
      </w:r>
      <w:r w:rsidR="6E57ADD6" w:rsidRPr="00AC746D">
        <w:rPr>
          <w:lang w:val="en-GB"/>
        </w:rPr>
        <w:t xml:space="preserve">for </w:t>
      </w:r>
      <w:r w:rsidR="294C3241" w:rsidRPr="00AC746D">
        <w:rPr>
          <w:lang w:val="en-GB"/>
        </w:rPr>
        <w:t xml:space="preserve">the email, and the adult services </w:t>
      </w:r>
      <w:r w:rsidR="09E467DB" w:rsidRPr="00AC746D">
        <w:rPr>
          <w:lang w:val="en-GB"/>
        </w:rPr>
        <w:t>responded quickly by arranging an appointment for him</w:t>
      </w:r>
      <w:r w:rsidR="26A08036" w:rsidRPr="00AC746D">
        <w:rPr>
          <w:lang w:val="en-GB"/>
        </w:rPr>
        <w:t>.  We did not contact the Children’s Ombudsman.</w:t>
      </w:r>
      <w:r>
        <w:rPr>
          <w:lang w:val="en-GB"/>
        </w:rPr>
        <w:t>”</w:t>
      </w:r>
    </w:p>
    <w:p w14:paraId="5AF9F0CE" w14:textId="132B85D9" w:rsidR="18013515" w:rsidRPr="00AC746D" w:rsidRDefault="007354E0" w:rsidP="00BC3287">
      <w:pPr>
        <w:pStyle w:val="ListParagraph"/>
        <w:numPr>
          <w:ilvl w:val="4"/>
          <w:numId w:val="15"/>
        </w:numPr>
        <w:rPr>
          <w:lang w:val="en-GB"/>
        </w:rPr>
      </w:pPr>
      <w:r>
        <w:rPr>
          <w:lang w:val="en-GB"/>
        </w:rPr>
        <w:t>“</w:t>
      </w:r>
      <w:r w:rsidR="18013515" w:rsidRPr="00AC746D">
        <w:rPr>
          <w:lang w:val="en-GB"/>
        </w:rPr>
        <w:t>We had a young man (probably a minor but deemed an adult claiming to be 16) who was acutely psychotic and ve</w:t>
      </w:r>
      <w:r>
        <w:rPr>
          <w:lang w:val="en-GB"/>
        </w:rPr>
        <w:t xml:space="preserve">ry hard to organise care for. </w:t>
      </w:r>
      <w:r w:rsidR="18013515" w:rsidRPr="00AC746D">
        <w:rPr>
          <w:lang w:val="en-GB"/>
        </w:rPr>
        <w:t xml:space="preserve">Psychiatry services </w:t>
      </w:r>
      <w:r w:rsidR="382A905A" w:rsidRPr="00AC746D">
        <w:rPr>
          <w:lang w:val="en-GB"/>
        </w:rPr>
        <w:t>are</w:t>
      </w:r>
      <w:r w:rsidR="18013515" w:rsidRPr="00AC746D">
        <w:rPr>
          <w:lang w:val="en-GB"/>
        </w:rPr>
        <w:t xml:space="preserve"> more inflexible than </w:t>
      </w:r>
      <w:r w:rsidR="228C4ECC" w:rsidRPr="00AC746D">
        <w:rPr>
          <w:lang w:val="en-GB"/>
        </w:rPr>
        <w:t>adult medical services.</w:t>
      </w:r>
      <w:r>
        <w:rPr>
          <w:lang w:val="en-GB"/>
        </w:rPr>
        <w:t>”</w:t>
      </w:r>
    </w:p>
    <w:p w14:paraId="32C4919A" w14:textId="087E0D05" w:rsidR="7F1E7577" w:rsidRDefault="00F70146" w:rsidP="2FAD4595">
      <w:pPr>
        <w:pStyle w:val="ListParagraph"/>
        <w:numPr>
          <w:ilvl w:val="3"/>
          <w:numId w:val="15"/>
        </w:numPr>
        <w:rPr>
          <w:lang w:val="en-GB"/>
        </w:rPr>
      </w:pPr>
      <w:hyperlink r:id="rId48">
        <w:r w:rsidR="1E937E79" w:rsidRPr="1E937E79">
          <w:rPr>
            <w:rStyle w:val="Hyperlink"/>
            <w:lang w:val="en-GB"/>
          </w:rPr>
          <w:t>https://dublininquirer.com/2023/03/01/still-no-guidelines-for-assessing-the-age-of-young-asylum-seekers-when-there-s-a-dispute/</w:t>
        </w:r>
      </w:hyperlink>
    </w:p>
    <w:p w14:paraId="7D0F2A32" w14:textId="1E7EF054" w:rsidR="6B5ECFF2" w:rsidRDefault="1E937E79" w:rsidP="58A11BD3">
      <w:pPr>
        <w:pStyle w:val="ListParagraph"/>
        <w:numPr>
          <w:ilvl w:val="3"/>
          <w:numId w:val="15"/>
        </w:numPr>
        <w:rPr>
          <w:lang w:val="en-GB"/>
        </w:rPr>
      </w:pPr>
      <w:r w:rsidRPr="1E937E79">
        <w:rPr>
          <w:lang w:val="en-GB"/>
        </w:rPr>
        <w:t>How is it as</w:t>
      </w:r>
      <w:r w:rsidR="007354E0">
        <w:rPr>
          <w:lang w:val="en-GB"/>
        </w:rPr>
        <w:t>sessed in other jurisdictions? e</w:t>
      </w:r>
      <w:r w:rsidRPr="1E937E79">
        <w:rPr>
          <w:lang w:val="en-GB"/>
        </w:rPr>
        <w:t xml:space="preserve">.g. </w:t>
      </w:r>
      <w:hyperlink r:id="rId49">
        <w:r w:rsidRPr="1E937E79">
          <w:rPr>
            <w:rStyle w:val="Hyperlink"/>
            <w:lang w:val="en-GB"/>
          </w:rPr>
          <w:t>https://ilpa.org.uk/wp-content/uploads/resources/13267/Executive-Summary-Age-</w:t>
        </w:r>
        <w:r w:rsidRPr="1E937E79">
          <w:rPr>
            <w:rStyle w:val="Hyperlink"/>
            <w:lang w:val="en-GB"/>
          </w:rPr>
          <w:lastRenderedPageBreak/>
          <w:t>Dispute.pdf</w:t>
        </w:r>
      </w:hyperlink>
      <w:r w:rsidRPr="1E937E79">
        <w:rPr>
          <w:lang w:val="en-GB"/>
        </w:rPr>
        <w:t xml:space="preserve"> and </w:t>
      </w:r>
      <w:hyperlink r:id="rId50">
        <w:r w:rsidRPr="1E937E79">
          <w:rPr>
            <w:rStyle w:val="Hyperlink"/>
            <w:lang w:val="en-GB"/>
          </w:rPr>
          <w:t>https://www.refugeecouncil.org.uk/projects/age-disputes-project/</w:t>
        </w:r>
      </w:hyperlink>
    </w:p>
    <w:p w14:paraId="72FE3B56" w14:textId="27A749D3" w:rsidR="78BDE07E" w:rsidRDefault="2FAD4595" w:rsidP="2FAD4595">
      <w:pPr>
        <w:ind w:left="1440"/>
        <w:rPr>
          <w:color w:val="FF0000"/>
          <w:lang w:val="en-GB"/>
        </w:rPr>
      </w:pPr>
      <w:r w:rsidRPr="0656AEDE">
        <w:rPr>
          <w:b/>
          <w:bCs/>
          <w:lang w:val="en-GB"/>
        </w:rPr>
        <w:t xml:space="preserve">2.8 </w:t>
      </w:r>
      <w:r w:rsidRPr="0656AEDE">
        <w:rPr>
          <w:lang w:val="en-GB"/>
        </w:rPr>
        <w:t xml:space="preserve">Fear of police. </w:t>
      </w:r>
      <w:r w:rsidR="58D81DC1" w:rsidRPr="0656AEDE">
        <w:rPr>
          <w:lang w:val="en-GB"/>
        </w:rPr>
        <w:t>There is a concern about this in Spirasi if there are welfare concerns for clients and a welfare check is indicated. The concern is that the client may not answer or engage with uniformed Gardaí due to traumatic experiences with state agents/p</w:t>
      </w:r>
      <w:r w:rsidR="731F14C4" w:rsidRPr="0656AEDE">
        <w:rPr>
          <w:lang w:val="en-GB"/>
        </w:rPr>
        <w:t>olice/army in countries of origin. Anecdotally</w:t>
      </w:r>
      <w:r w:rsidR="0055023D">
        <w:rPr>
          <w:lang w:val="en-GB"/>
        </w:rPr>
        <w:t>,</w:t>
      </w:r>
      <w:r w:rsidR="731F14C4" w:rsidRPr="0656AEDE">
        <w:rPr>
          <w:lang w:val="en-GB"/>
        </w:rPr>
        <w:t xml:space="preserve"> a doctor working in the service has stated </w:t>
      </w:r>
      <w:r w:rsidR="0055023D">
        <w:rPr>
          <w:lang w:val="en-GB"/>
        </w:rPr>
        <w:t>they are not aware of clients having</w:t>
      </w:r>
      <w:r w:rsidR="007354E0">
        <w:rPr>
          <w:lang w:val="en-GB"/>
        </w:rPr>
        <w:t xml:space="preserve"> reacted negatively to the presence of a uniformed G</w:t>
      </w:r>
      <w:r w:rsidR="0055023D">
        <w:rPr>
          <w:lang w:val="en-GB"/>
        </w:rPr>
        <w:t>arda, when welfare checks have been conducted.</w:t>
      </w:r>
    </w:p>
    <w:p w14:paraId="5B73A543" w14:textId="78602003" w:rsidR="71359454" w:rsidRDefault="71359454" w:rsidP="71359454">
      <w:pPr>
        <w:rPr>
          <w:lang w:val="en-GB"/>
        </w:rPr>
      </w:pPr>
    </w:p>
    <w:p w14:paraId="37F8EE71" w14:textId="1A13E4D0" w:rsidR="2FAD4595" w:rsidRDefault="2FAD4595" w:rsidP="2FAD4595">
      <w:pPr>
        <w:rPr>
          <w:lang w:val="en-GB"/>
        </w:rPr>
      </w:pPr>
    </w:p>
    <w:p w14:paraId="791364FC" w14:textId="00120C1B" w:rsidR="2FAD4595" w:rsidRDefault="2FAD4595" w:rsidP="2FAD4595">
      <w:pPr>
        <w:rPr>
          <w:lang w:val="en-GB"/>
        </w:rPr>
      </w:pPr>
    </w:p>
    <w:p w14:paraId="62B61D56" w14:textId="4E076D50" w:rsidR="2FAD4595" w:rsidRDefault="2FAD4595" w:rsidP="2FAD4595">
      <w:pPr>
        <w:rPr>
          <w:lang w:val="en-GB"/>
        </w:rPr>
      </w:pPr>
    </w:p>
    <w:p w14:paraId="2650B306" w14:textId="652AD70E" w:rsidR="1E937E79" w:rsidRDefault="1E937E79">
      <w:r>
        <w:br w:type="page"/>
      </w:r>
    </w:p>
    <w:p w14:paraId="737161F5" w14:textId="4EA72445" w:rsidR="00465FCF" w:rsidRPr="00011E74" w:rsidRDefault="2FAD4595" w:rsidP="2FAD4595">
      <w:r w:rsidRPr="2FAD4595">
        <w:rPr>
          <w:b/>
          <w:bCs/>
          <w:lang w:val="en-GB"/>
        </w:rPr>
        <w:lastRenderedPageBreak/>
        <w:t>SECTION 3: How have the challenges been addressed?</w:t>
      </w:r>
    </w:p>
    <w:p w14:paraId="61107F4C" w14:textId="2630038A" w:rsidR="43B38964" w:rsidRDefault="2FAD4595" w:rsidP="2FAD4595">
      <w:pPr>
        <w:ind w:left="1440"/>
        <w:rPr>
          <w:color w:val="000000" w:themeColor="text1"/>
          <w:lang w:val="en-GB"/>
        </w:rPr>
      </w:pPr>
      <w:r w:rsidRPr="03A13B37">
        <w:rPr>
          <w:b/>
          <w:bCs/>
          <w:color w:val="000000" w:themeColor="text1"/>
          <w:lang w:val="en-GB"/>
        </w:rPr>
        <w:t>3.1</w:t>
      </w:r>
      <w:r w:rsidRPr="03A13B37">
        <w:rPr>
          <w:color w:val="000000" w:themeColor="text1"/>
          <w:lang w:val="en-GB"/>
        </w:rPr>
        <w:t xml:space="preserve"> Creation of resources</w:t>
      </w:r>
    </w:p>
    <w:p w14:paraId="52B079EE" w14:textId="1AF33438" w:rsidR="43B38964" w:rsidRDefault="2FAD4595" w:rsidP="2FAD4595">
      <w:pPr>
        <w:pStyle w:val="ListParagraph"/>
        <w:numPr>
          <w:ilvl w:val="2"/>
          <w:numId w:val="6"/>
        </w:numPr>
        <w:rPr>
          <w:color w:val="000000" w:themeColor="text1"/>
          <w:lang w:val="en-GB"/>
        </w:rPr>
      </w:pPr>
      <w:r w:rsidRPr="0656AEDE">
        <w:rPr>
          <w:color w:val="000000" w:themeColor="text1"/>
          <w:lang w:val="en-GB"/>
        </w:rPr>
        <w:t xml:space="preserve">In Cork – Integration Booklet: Migrant Information and Support Pathways to Essential Public Services – person can use as diary and bring with them if they are moved and can see where they have been and what has been done with medical/social services </w:t>
      </w:r>
      <w:r w:rsidRPr="0656AEDE">
        <w:rPr>
          <w:rFonts w:ascii="Wingdings" w:eastAsia="Wingdings" w:hAnsi="Wingdings" w:cs="Wingdings"/>
          <w:color w:val="000000" w:themeColor="text1"/>
          <w:lang w:val="en-GB"/>
        </w:rPr>
        <w:t></w:t>
      </w:r>
      <w:r w:rsidRPr="0656AEDE">
        <w:rPr>
          <w:color w:val="000000" w:themeColor="text1"/>
          <w:lang w:val="en-GB"/>
        </w:rPr>
        <w:t xml:space="preserve"> took 2 years to develop and involved service users </w:t>
      </w:r>
      <w:r w:rsidRPr="0656AEDE">
        <w:rPr>
          <w:rFonts w:ascii="Wingdings" w:eastAsia="Wingdings" w:hAnsi="Wingdings" w:cs="Wingdings"/>
          <w:color w:val="000000" w:themeColor="text1"/>
          <w:lang w:val="en-GB"/>
        </w:rPr>
        <w:t></w:t>
      </w:r>
      <w:r w:rsidRPr="0656AEDE">
        <w:rPr>
          <w:color w:val="000000" w:themeColor="text1"/>
          <w:lang w:val="en-GB"/>
        </w:rPr>
        <w:t xml:space="preserve"> people feel empowered by this.</w:t>
      </w:r>
      <w:r w:rsidR="5B8E535E" w:rsidRPr="0656AEDE">
        <w:rPr>
          <w:color w:val="000000" w:themeColor="text1"/>
          <w:lang w:val="en-GB"/>
        </w:rPr>
        <w:t xml:space="preserve"> </w:t>
      </w:r>
    </w:p>
    <w:p w14:paraId="6A61D690" w14:textId="2E0199DD" w:rsidR="0656AEDE" w:rsidRPr="00AC746D" w:rsidRDefault="170709EB" w:rsidP="00AC746D">
      <w:pPr>
        <w:pStyle w:val="ListParagraph"/>
        <w:numPr>
          <w:ilvl w:val="2"/>
          <w:numId w:val="6"/>
        </w:numPr>
        <w:rPr>
          <w:lang w:val="en-GB"/>
        </w:rPr>
      </w:pPr>
      <w:r w:rsidRPr="0656AEDE">
        <w:rPr>
          <w:lang w:val="en-GB"/>
        </w:rPr>
        <w:t xml:space="preserve">Limerick-based NGO Doras have multiple useful resources </w:t>
      </w:r>
      <w:hyperlink r:id="rId51" w:history="1">
        <w:hyperlink r:id="rId52" w:history="1">
          <w:r w:rsidRPr="0656AEDE">
            <w:rPr>
              <w:rStyle w:val="Hyperlink"/>
              <w:lang w:val="en-GB"/>
            </w:rPr>
            <w:t>https://doras.org/publications</w:t>
          </w:r>
        </w:hyperlink>
      </w:hyperlink>
    </w:p>
    <w:p w14:paraId="144746ED" w14:textId="1FCBC9B8" w:rsidR="1A6EEFCF" w:rsidRPr="00AC746D" w:rsidRDefault="1A6EEFCF" w:rsidP="4A8A8F9D">
      <w:pPr>
        <w:pStyle w:val="ListParagraph"/>
        <w:numPr>
          <w:ilvl w:val="2"/>
          <w:numId w:val="6"/>
        </w:numPr>
        <w:rPr>
          <w:lang w:val="en-GB"/>
        </w:rPr>
      </w:pPr>
      <w:r w:rsidRPr="00AC746D">
        <w:rPr>
          <w:lang w:val="en-GB"/>
        </w:rPr>
        <w:t>Cork/Kerry colleagues also developed Emergency Healthcare Card to help migrant patients communicate summary of health history to new healt</w:t>
      </w:r>
      <w:r w:rsidR="00BC3287">
        <w:rPr>
          <w:lang w:val="en-GB"/>
        </w:rPr>
        <w:t>h</w:t>
      </w:r>
      <w:r w:rsidRPr="00AC746D">
        <w:rPr>
          <w:lang w:val="en-GB"/>
        </w:rPr>
        <w:t xml:space="preserve">care professionals they meet. </w:t>
      </w:r>
      <w:hyperlink r:id="rId53" w:anchor="1" w:history="1">
        <w:r w:rsidR="00952D91" w:rsidRPr="00585444">
          <w:rPr>
            <w:rStyle w:val="Hyperlink"/>
            <w:lang w:val="en-GB"/>
          </w:rPr>
          <w:t>https://ahlan.ie/ehr-card-project/#1</w:t>
        </w:r>
      </w:hyperlink>
      <w:r w:rsidR="00952D91">
        <w:rPr>
          <w:lang w:val="en-GB"/>
        </w:rPr>
        <w:t xml:space="preserve"> </w:t>
      </w:r>
      <w:r w:rsidRPr="00AC746D">
        <w:rPr>
          <w:lang w:val="en-GB"/>
        </w:rPr>
        <w:t xml:space="preserve"> </w:t>
      </w:r>
    </w:p>
    <w:p w14:paraId="031AF1E8" w14:textId="1F693C62" w:rsidR="78BDE07E" w:rsidRDefault="2FAD4595" w:rsidP="2FAD4595">
      <w:pPr>
        <w:pStyle w:val="ListParagraph"/>
        <w:numPr>
          <w:ilvl w:val="2"/>
          <w:numId w:val="6"/>
        </w:numPr>
        <w:rPr>
          <w:lang w:val="en-GB"/>
        </w:rPr>
      </w:pPr>
      <w:r w:rsidRPr="00AC746D">
        <w:rPr>
          <w:lang w:val="en-GB"/>
        </w:rPr>
        <w:t xml:space="preserve">Another excellent resource from our Cork/Kerry Colleagues to support </w:t>
      </w:r>
      <w:r w:rsidRPr="4A8A8F9D">
        <w:rPr>
          <w:lang w:val="en-GB"/>
        </w:rPr>
        <w:t xml:space="preserve">communication with patients who are Arabic or Ukrainian speakers is found at this link:  </w:t>
      </w:r>
      <w:hyperlink r:id="rId54">
        <w:r w:rsidRPr="4A8A8F9D">
          <w:rPr>
            <w:rStyle w:val="Hyperlink"/>
            <w:lang w:val="en-GB"/>
          </w:rPr>
          <w:t>https://ahlan.ie/learning-english/</w:t>
        </w:r>
      </w:hyperlink>
      <w:r w:rsidRPr="4A8A8F9D">
        <w:rPr>
          <w:lang w:val="en-GB"/>
        </w:rPr>
        <w:t xml:space="preserve"> and caring for a Muslim patient </w:t>
      </w:r>
      <w:hyperlink r:id="rId55">
        <w:r w:rsidRPr="4A8A8F9D">
          <w:rPr>
            <w:rStyle w:val="Hyperlink"/>
            <w:lang w:val="en-GB"/>
          </w:rPr>
          <w:t>https://ahlan.ie/wp-content/uploads/2020/12/caring-for-a-muslim-patient.pdf</w:t>
        </w:r>
      </w:hyperlink>
      <w:r w:rsidRPr="4A8A8F9D">
        <w:rPr>
          <w:lang w:val="en-GB"/>
        </w:rPr>
        <w:t xml:space="preserve"> </w:t>
      </w:r>
    </w:p>
    <w:p w14:paraId="446AFCEE" w14:textId="281EC5C2" w:rsidR="2FAD4595" w:rsidRDefault="1E937E79" w:rsidP="2FAD4595">
      <w:pPr>
        <w:pStyle w:val="ListParagraph"/>
        <w:numPr>
          <w:ilvl w:val="2"/>
          <w:numId w:val="6"/>
        </w:numPr>
        <w:rPr>
          <w:lang w:val="en-GB"/>
        </w:rPr>
      </w:pPr>
      <w:r w:rsidRPr="03A13B37">
        <w:rPr>
          <w:lang w:val="en-GB"/>
        </w:rPr>
        <w:t xml:space="preserve">Using animation/videos to explain services/concepts (consider people for whom literacy/language an issue) e.g. Cork Kerry Refugee Resettlement Initiative                                            </w:t>
      </w:r>
      <w:hyperlink r:id="rId56">
        <w:r w:rsidRPr="03A13B37">
          <w:rPr>
            <w:rStyle w:val="Hyperlink"/>
            <w:lang w:val="en-GB"/>
          </w:rPr>
          <w:t>https://www.youtube.com/@refugeeresources2172</w:t>
        </w:r>
      </w:hyperlink>
    </w:p>
    <w:p w14:paraId="3A3E92BA" w14:textId="6C6E68F2" w:rsidR="2FAD4595" w:rsidRDefault="1E937E79" w:rsidP="000D1912">
      <w:pPr>
        <w:pStyle w:val="ListParagraph"/>
        <w:numPr>
          <w:ilvl w:val="2"/>
          <w:numId w:val="6"/>
        </w:numPr>
      </w:pPr>
      <w:r w:rsidRPr="00952D91">
        <w:rPr>
          <w:bCs/>
          <w:lang w:val="en-GB"/>
        </w:rPr>
        <w:t>Document of interest re medical care entitlement of IPAs:</w:t>
      </w:r>
      <w:r w:rsidRPr="00952D91">
        <w:t xml:space="preserve"> </w:t>
      </w:r>
      <w:hyperlink r:id="rId57" w:history="1">
        <w:r w:rsidR="00952D91" w:rsidRPr="00952D91">
          <w:rPr>
            <w:rStyle w:val="Hyperlink"/>
            <w:rFonts w:ascii="Segoe UI" w:eastAsia="Segoe UI" w:hAnsi="Segoe UI" w:cs="Segoe UI"/>
          </w:rPr>
          <w:t>https://www.iccl.ie/2022/iccl-launches-know-your-rights-a-guide-for-international-protection-applicants/</w:t>
        </w:r>
      </w:hyperlink>
      <w:r>
        <w:t>(page 40-42)</w:t>
      </w:r>
    </w:p>
    <w:p w14:paraId="24DCB9F8" w14:textId="42E75F37" w:rsidR="2FAD4595" w:rsidRDefault="2FAD4595" w:rsidP="2FAD4595">
      <w:pPr>
        <w:pStyle w:val="ListParagraph"/>
        <w:numPr>
          <w:ilvl w:val="2"/>
          <w:numId w:val="6"/>
        </w:numPr>
        <w:rPr>
          <w:lang w:val="en-GB"/>
        </w:rPr>
      </w:pPr>
      <w:r w:rsidRPr="03A13B37">
        <w:rPr>
          <w:lang w:val="en-GB"/>
        </w:rPr>
        <w:t xml:space="preserve">Policy document on information needs of migrants: </w:t>
      </w:r>
      <w:hyperlink r:id="rId58">
        <w:r w:rsidRPr="03A13B37">
          <w:rPr>
            <w:rStyle w:val="Hyperlink"/>
            <w:lang w:val="en-GB"/>
          </w:rPr>
          <w:t>https://www.citizensinformationboard.ie/downloads/social_policy/socialpolicy-information-needs-migrants-june2022.pdf</w:t>
        </w:r>
      </w:hyperlink>
    </w:p>
    <w:p w14:paraId="1A02162A" w14:textId="5E607CE1" w:rsidR="5052885A" w:rsidRDefault="2FAD4595" w:rsidP="2FAD4595">
      <w:pPr>
        <w:ind w:left="1440"/>
        <w:rPr>
          <w:i/>
          <w:iCs/>
        </w:rPr>
      </w:pPr>
      <w:r w:rsidRPr="2FAD4595">
        <w:rPr>
          <w:b/>
          <w:bCs/>
        </w:rPr>
        <w:t xml:space="preserve">3.2 </w:t>
      </w:r>
      <w:r>
        <w:t xml:space="preserve">Development of Migrant Health Teams </w:t>
      </w:r>
    </w:p>
    <w:p w14:paraId="08ECEC40" w14:textId="6E0E5FE6" w:rsidR="00140E59" w:rsidRDefault="1E937E79" w:rsidP="2FAD4595">
      <w:pPr>
        <w:pStyle w:val="ListParagraph"/>
        <w:numPr>
          <w:ilvl w:val="2"/>
          <w:numId w:val="23"/>
        </w:numPr>
        <w:rPr>
          <w:lang w:val="en-GB"/>
        </w:rPr>
      </w:pPr>
      <w:r w:rsidRPr="4713BB9E">
        <w:t>Being developed around the country. Purpose is to do Infectious Disease/Health Screening, Catch-up vaccinations, link IPAs and BoTPs with appropriate health services. Will be employed by Health Service Executive (HSE), composition to be decided by each CHO. Expected to be nurses and Health Care Assistants but exploring using IPAs who are doctors/nurses etc.</w:t>
      </w:r>
      <w:r w:rsidRPr="4713BB9E">
        <w:rPr>
          <w:color w:val="FF0000"/>
        </w:rPr>
        <w:t xml:space="preserve">  </w:t>
      </w:r>
    </w:p>
    <w:p w14:paraId="321B64C7" w14:textId="27220A96" w:rsidR="00140E59" w:rsidRDefault="2FAD4595" w:rsidP="2FAD4595">
      <w:pPr>
        <w:ind w:left="1440"/>
        <w:rPr>
          <w:lang w:val="en-GB"/>
        </w:rPr>
      </w:pPr>
      <w:r w:rsidRPr="2FAD4595">
        <w:rPr>
          <w:b/>
          <w:bCs/>
          <w:lang w:val="en-GB"/>
        </w:rPr>
        <w:t>3.3</w:t>
      </w:r>
      <w:r w:rsidRPr="2FAD4595">
        <w:rPr>
          <w:lang w:val="en-GB"/>
        </w:rPr>
        <w:t xml:space="preserve"> Advocacy </w:t>
      </w:r>
    </w:p>
    <w:p w14:paraId="2A931D64" w14:textId="358DF478" w:rsidR="00140E59" w:rsidRDefault="1E937E79" w:rsidP="2FAD4595">
      <w:pPr>
        <w:pStyle w:val="ListParagraph"/>
        <w:numPr>
          <w:ilvl w:val="2"/>
          <w:numId w:val="23"/>
        </w:numPr>
        <w:rPr>
          <w:lang w:val="en-GB"/>
        </w:rPr>
      </w:pPr>
      <w:r w:rsidRPr="4713BB9E">
        <w:rPr>
          <w:lang w:val="en-GB"/>
        </w:rPr>
        <w:t xml:space="preserve">Organisations offering to use their address (as part of a legal application) if person applying for legal status </w:t>
      </w:r>
      <w:r w:rsidR="00952D91">
        <w:rPr>
          <w:lang w:val="en-GB"/>
        </w:rPr>
        <w:t xml:space="preserve">who </w:t>
      </w:r>
      <w:r w:rsidRPr="4713BB9E">
        <w:rPr>
          <w:lang w:val="en-GB"/>
        </w:rPr>
        <w:t xml:space="preserve">does not have a permanent address – this was brought up by attendee at workshop in the context of undocumented migrants seeking amnesty under ‘Regularisation of undocumented migrants’ scheme in 2022 </w:t>
      </w:r>
      <w:hyperlink r:id="rId59" w:anchor=":~:text=Decisions%20and%20appeals-,Introduction,open%20until%207%20August%202022">
        <w:r w:rsidRPr="4713BB9E">
          <w:rPr>
            <w:rStyle w:val="Hyperlink"/>
            <w:lang w:val="en-GB"/>
          </w:rPr>
          <w:t>https://www.citizensinformation.ie/en/moving-country/moving-to-ireland/rights-of-residence-in-ireland/permission-to-remain-for-undocumented-noneea-nationals-in-ireland/#:~:text=Decisions%20and%20appeals-,Introduction,open%20until%207%20August%202022</w:t>
        </w:r>
      </w:hyperlink>
      <w:r w:rsidRPr="4713BB9E">
        <w:rPr>
          <w:lang w:val="en-GB"/>
        </w:rPr>
        <w:t>.</w:t>
      </w:r>
    </w:p>
    <w:p w14:paraId="013EB769" w14:textId="74C891B3" w:rsidR="6B5ECFF2" w:rsidRDefault="6B5ECFF2" w:rsidP="6B5ECFF2">
      <w:pPr>
        <w:rPr>
          <w:lang w:val="en-GB"/>
        </w:rPr>
      </w:pPr>
    </w:p>
    <w:p w14:paraId="7B4C0C71" w14:textId="7675C5D7" w:rsidR="1E937E79" w:rsidRDefault="1E937E79" w:rsidP="1E937E79">
      <w:pPr>
        <w:rPr>
          <w:lang w:val="en-GB"/>
        </w:rPr>
      </w:pPr>
    </w:p>
    <w:p w14:paraId="70FF16C1" w14:textId="1C876374" w:rsidR="00140E59" w:rsidRPr="00AC746D" w:rsidRDefault="2FAD4595" w:rsidP="00AC746D">
      <w:pPr>
        <w:pStyle w:val="ListParagraph"/>
        <w:numPr>
          <w:ilvl w:val="1"/>
          <w:numId w:val="29"/>
        </w:numPr>
        <w:rPr>
          <w:lang w:val="en-GB"/>
        </w:rPr>
      </w:pPr>
      <w:r w:rsidRPr="00AC746D">
        <w:rPr>
          <w:lang w:val="en-GB"/>
        </w:rPr>
        <w:t xml:space="preserve"> Services</w:t>
      </w:r>
    </w:p>
    <w:p w14:paraId="1076C8EF" w14:textId="77777777" w:rsidR="00AC746D" w:rsidRDefault="1E937E79" w:rsidP="00AC746D">
      <w:pPr>
        <w:pStyle w:val="ListParagraph"/>
        <w:numPr>
          <w:ilvl w:val="2"/>
          <w:numId w:val="23"/>
        </w:numPr>
        <w:rPr>
          <w:lang w:val="en-GB"/>
        </w:rPr>
      </w:pPr>
      <w:r w:rsidRPr="4713BB9E">
        <w:rPr>
          <w:lang w:val="en-GB"/>
        </w:rPr>
        <w:t>Services being reactive/responsive/adaptable. See 3.3 for an example of this.</w:t>
      </w:r>
    </w:p>
    <w:p w14:paraId="352DB620" w14:textId="44799021" w:rsidR="00AC746D" w:rsidRPr="00AC746D" w:rsidRDefault="1E937E79" w:rsidP="00AC746D">
      <w:pPr>
        <w:pStyle w:val="ListParagraph"/>
        <w:numPr>
          <w:ilvl w:val="2"/>
          <w:numId w:val="23"/>
        </w:numPr>
        <w:rPr>
          <w:rStyle w:val="Hyperlink"/>
          <w:color w:val="auto"/>
          <w:u w:val="none"/>
          <w:lang w:val="en-GB"/>
        </w:rPr>
      </w:pPr>
      <w:r>
        <w:t xml:space="preserve">HSE </w:t>
      </w:r>
      <w:r w:rsidR="00BC3287">
        <w:t xml:space="preserve">Department of </w:t>
      </w:r>
      <w:r>
        <w:t>Social Inclusion working on collecting information from each CHO on how interpreters can be accessed at primary care level. Work in progress. This information is available to G</w:t>
      </w:r>
      <w:r w:rsidR="00BC3287">
        <w:t>Ps through the ICGP Website</w:t>
      </w:r>
      <w:r>
        <w:t xml:space="preserve"> (</w:t>
      </w:r>
      <w:r w:rsidR="00BC3287">
        <w:t xml:space="preserve">NB </w:t>
      </w:r>
      <w:r>
        <w:t xml:space="preserve">need log in details to access) – 4 CHOs listed to date: </w:t>
      </w:r>
      <w:hyperlink r:id="rId60">
        <w:r w:rsidRPr="0656AEDE">
          <w:rPr>
            <w:rStyle w:val="Hyperlink"/>
          </w:rPr>
          <w:t>https://www.icgp.ie/go/in_the_practice/clinical_hub/social_inclusion</w:t>
        </w:r>
      </w:hyperlink>
    </w:p>
    <w:p w14:paraId="29DBB8DC" w14:textId="0795E249" w:rsidR="00BC3287" w:rsidRDefault="387CDB66" w:rsidP="0066684E">
      <w:pPr>
        <w:pStyle w:val="ListParagraph"/>
        <w:numPr>
          <w:ilvl w:val="2"/>
          <w:numId w:val="23"/>
        </w:numPr>
        <w:rPr>
          <w:rStyle w:val="Hyperlink"/>
          <w:color w:val="auto"/>
          <w:u w:val="none"/>
        </w:rPr>
      </w:pPr>
      <w:r w:rsidRPr="00BC3287">
        <w:rPr>
          <w:rStyle w:val="Hyperlink"/>
          <w:color w:val="auto"/>
          <w:u w:val="none"/>
        </w:rPr>
        <w:t xml:space="preserve">Irish Human Rights </w:t>
      </w:r>
      <w:r w:rsidR="543AFF57" w:rsidRPr="00BC3287">
        <w:rPr>
          <w:rStyle w:val="Hyperlink"/>
          <w:color w:val="auto"/>
          <w:u w:val="none"/>
        </w:rPr>
        <w:t>E</w:t>
      </w:r>
      <w:r w:rsidRPr="00BC3287">
        <w:rPr>
          <w:rStyle w:val="Hyperlink"/>
          <w:color w:val="auto"/>
          <w:u w:val="none"/>
        </w:rPr>
        <w:t>quality Commission invited CHO</w:t>
      </w:r>
      <w:r w:rsidR="3B24E4FD" w:rsidRPr="00BC3287">
        <w:rPr>
          <w:rStyle w:val="Hyperlink"/>
          <w:color w:val="auto"/>
          <w:u w:val="none"/>
        </w:rPr>
        <w:t>2</w:t>
      </w:r>
      <w:r w:rsidRPr="00BC3287">
        <w:rPr>
          <w:rStyle w:val="Hyperlink"/>
          <w:color w:val="auto"/>
          <w:u w:val="none"/>
        </w:rPr>
        <w:t xml:space="preserve"> to develop an equality action plan about implementing</w:t>
      </w:r>
      <w:r w:rsidR="7FD0B723" w:rsidRPr="00BC3287">
        <w:rPr>
          <w:rStyle w:val="Hyperlink"/>
          <w:color w:val="auto"/>
          <w:u w:val="none"/>
        </w:rPr>
        <w:t xml:space="preserve"> accredited </w:t>
      </w:r>
      <w:r w:rsidRPr="00BC3287">
        <w:rPr>
          <w:rStyle w:val="Hyperlink"/>
          <w:color w:val="auto"/>
          <w:u w:val="none"/>
        </w:rPr>
        <w:t>trained interpreters in gen</w:t>
      </w:r>
      <w:r w:rsidR="4334EA9A" w:rsidRPr="00BC3287">
        <w:rPr>
          <w:rStyle w:val="Hyperlink"/>
          <w:color w:val="auto"/>
          <w:u w:val="none"/>
        </w:rPr>
        <w:t>eral</w:t>
      </w:r>
      <w:r w:rsidRPr="00BC3287">
        <w:rPr>
          <w:rStyle w:val="Hyperlink"/>
          <w:color w:val="auto"/>
          <w:u w:val="none"/>
        </w:rPr>
        <w:t xml:space="preserve"> practice services. </w:t>
      </w:r>
      <w:r w:rsidR="6C982E7E" w:rsidRPr="00BC3287">
        <w:rPr>
          <w:rStyle w:val="Hyperlink"/>
          <w:color w:val="auto"/>
          <w:u w:val="none"/>
        </w:rPr>
        <w:t>A pilot project to support the implementation of that equality action plan is underway in Co. Roscommon</w:t>
      </w:r>
      <w:r w:rsidR="00BC3287" w:rsidRPr="00BC3287">
        <w:rPr>
          <w:rStyle w:val="Hyperlink"/>
          <w:color w:val="auto"/>
          <w:u w:val="none"/>
        </w:rPr>
        <w:t xml:space="preserve">. </w:t>
      </w:r>
    </w:p>
    <w:p w14:paraId="35EBE240" w14:textId="3DACD106" w:rsidR="2FAD4595" w:rsidRDefault="1E937E79" w:rsidP="0066684E">
      <w:pPr>
        <w:pStyle w:val="ListParagraph"/>
        <w:numPr>
          <w:ilvl w:val="2"/>
          <w:numId w:val="23"/>
        </w:numPr>
      </w:pPr>
      <w:r>
        <w:t xml:space="preserve">Direct and clear pathways to services/supports for host families and BoTPs though HSE link </w:t>
      </w:r>
      <w:hyperlink r:id="rId61">
        <w:r w:rsidRPr="03A13B37">
          <w:rPr>
            <w:rStyle w:val="Hyperlink"/>
          </w:rPr>
          <w:t>https://www.hse.ie/eng/services/healthcare-in-ireland/english/ukrainian-nationals.html</w:t>
        </w:r>
      </w:hyperlink>
    </w:p>
    <w:p w14:paraId="76D324F2" w14:textId="76842DED" w:rsidR="2FAD4595" w:rsidRDefault="2FAD4595" w:rsidP="2FAD4595">
      <w:pPr>
        <w:rPr>
          <w:lang w:val="en-GB"/>
        </w:rPr>
      </w:pPr>
    </w:p>
    <w:p w14:paraId="769455F8" w14:textId="463E0739" w:rsidR="2FAD4595" w:rsidRDefault="2FAD4595" w:rsidP="2FAD4595">
      <w:pPr>
        <w:rPr>
          <w:lang w:val="en-GB"/>
        </w:rPr>
      </w:pPr>
    </w:p>
    <w:p w14:paraId="53645DFB" w14:textId="7EBBC7B7" w:rsidR="2FAD4595" w:rsidRDefault="2FAD4595" w:rsidP="2FAD4595">
      <w:pPr>
        <w:rPr>
          <w:lang w:val="en-GB"/>
        </w:rPr>
      </w:pPr>
    </w:p>
    <w:p w14:paraId="23C1A769" w14:textId="7502E986" w:rsidR="1E937E79" w:rsidRDefault="1E937E79">
      <w:r>
        <w:br w:type="page"/>
      </w:r>
    </w:p>
    <w:p w14:paraId="2BA4F827" w14:textId="78F67106" w:rsidR="00140E59" w:rsidRDefault="0085586A" w:rsidP="2FAD4595">
      <w:pPr>
        <w:rPr>
          <w:b/>
          <w:bCs/>
          <w:lang w:val="en-GB"/>
        </w:rPr>
      </w:pPr>
      <w:r>
        <w:rPr>
          <w:b/>
          <w:bCs/>
          <w:lang w:val="en-GB"/>
        </w:rPr>
        <w:lastRenderedPageBreak/>
        <w:t>SECTION 4</w:t>
      </w:r>
      <w:r w:rsidR="2FAD4595" w:rsidRPr="2FAD4595">
        <w:rPr>
          <w:b/>
          <w:bCs/>
          <w:lang w:val="en-GB"/>
        </w:rPr>
        <w:t>: What else could be done?</w:t>
      </w:r>
    </w:p>
    <w:p w14:paraId="0EB40ADB" w14:textId="5256DA2D" w:rsidR="7EA8347C" w:rsidRDefault="2FAD4595" w:rsidP="2FAD4595">
      <w:pPr>
        <w:ind w:left="1440"/>
        <w:rPr>
          <w:lang w:val="en-GB"/>
        </w:rPr>
      </w:pPr>
      <w:r w:rsidRPr="0656AEDE">
        <w:rPr>
          <w:b/>
          <w:bCs/>
        </w:rPr>
        <w:t>4.1</w:t>
      </w:r>
      <w:r>
        <w:t xml:space="preserve"> Improve </w:t>
      </w:r>
      <w:r w:rsidR="0752C2DE">
        <w:t xml:space="preserve">accredited trained </w:t>
      </w:r>
      <w:r>
        <w:t>interpreter services</w:t>
      </w:r>
    </w:p>
    <w:p w14:paraId="63F138DB" w14:textId="7066F534" w:rsidR="7EA8347C" w:rsidRDefault="1E937E79" w:rsidP="2FAD4595">
      <w:pPr>
        <w:pStyle w:val="ListParagraph"/>
        <w:numPr>
          <w:ilvl w:val="2"/>
          <w:numId w:val="23"/>
        </w:numPr>
        <w:rPr>
          <w:lang w:val="en-GB"/>
        </w:rPr>
      </w:pPr>
      <w:r>
        <w:t xml:space="preserve">Despite being in the National Intercultural Health Strategy since 2007 </w:t>
      </w:r>
      <w:hyperlink r:id="rId62">
        <w:r w:rsidRPr="0656AEDE">
          <w:rPr>
            <w:rStyle w:val="Hyperlink"/>
          </w:rPr>
          <w:t>https://ec.europa.eu/migrant-integration/library-document/hse-national-intercultural-health-strategy-2007-2012_en</w:t>
        </w:r>
      </w:hyperlink>
      <w:r>
        <w:t xml:space="preserve">, there are no fully resourced national standards for </w:t>
      </w:r>
      <w:r w:rsidR="607DBCD4">
        <w:t xml:space="preserve">accredited </w:t>
      </w:r>
      <w:r>
        <w:t>trained interpretation services. There is a need for:</w:t>
      </w:r>
    </w:p>
    <w:p w14:paraId="46F609A7" w14:textId="67991A1A" w:rsidR="7EA8347C" w:rsidRDefault="2FAD4595" w:rsidP="2FAD4595">
      <w:pPr>
        <w:pStyle w:val="ListParagraph"/>
        <w:numPr>
          <w:ilvl w:val="3"/>
          <w:numId w:val="23"/>
        </w:numPr>
        <w:rPr>
          <w:lang w:val="en-GB"/>
        </w:rPr>
      </w:pPr>
      <w:r>
        <w:t xml:space="preserve">Longer-term </w:t>
      </w:r>
      <w:r w:rsidR="73E758D8">
        <w:t xml:space="preserve">accredited </w:t>
      </w:r>
      <w:r>
        <w:t>training</w:t>
      </w:r>
    </w:p>
    <w:p w14:paraId="5D7ACDC9" w14:textId="1DA8BA16" w:rsidR="7EA8347C" w:rsidRDefault="2FAD4595" w:rsidP="2FAD4595">
      <w:pPr>
        <w:pStyle w:val="ListParagraph"/>
        <w:numPr>
          <w:ilvl w:val="3"/>
          <w:numId w:val="23"/>
        </w:numPr>
        <w:rPr>
          <w:lang w:val="en-GB"/>
        </w:rPr>
      </w:pPr>
      <w:r>
        <w:t>Skill based training</w:t>
      </w:r>
    </w:p>
    <w:p w14:paraId="1A5097CA" w14:textId="071922BA" w:rsidR="6B5ECFF2" w:rsidRDefault="6A039A82" w:rsidP="03A13B37">
      <w:pPr>
        <w:pStyle w:val="ListParagraph"/>
        <w:numPr>
          <w:ilvl w:val="3"/>
          <w:numId w:val="23"/>
        </w:numPr>
        <w:rPr>
          <w:lang w:val="en-GB"/>
        </w:rPr>
      </w:pPr>
      <w:r>
        <w:t xml:space="preserve">Professional development and </w:t>
      </w:r>
      <w:r w:rsidR="1E937E79">
        <w:t>Care for interpreters</w:t>
      </w:r>
      <w:r w:rsidR="36426340">
        <w:t xml:space="preserve">; </w:t>
      </w:r>
      <w:r w:rsidR="7127BA01">
        <w:t>the</w:t>
      </w:r>
      <w:r w:rsidR="36426340">
        <w:t xml:space="preserve"> Irish Translators and Interpreters Association is a key agenc</w:t>
      </w:r>
      <w:r w:rsidR="00BC3287">
        <w:t>y for this –</w:t>
      </w:r>
      <w:hyperlink r:id="rId63" w:history="1">
        <w:r w:rsidR="0085586A" w:rsidRPr="00585444">
          <w:rPr>
            <w:rStyle w:val="Hyperlink"/>
          </w:rPr>
          <w:t>https://www.translatorsassociation.ie/</w:t>
        </w:r>
      </w:hyperlink>
      <w:r w:rsidR="0085586A">
        <w:t xml:space="preserve"> </w:t>
      </w:r>
    </w:p>
    <w:p w14:paraId="62AA535F" w14:textId="34CEF2DA" w:rsidR="6B5ECFF2" w:rsidRDefault="1E937E79" w:rsidP="2FAD4595">
      <w:pPr>
        <w:pStyle w:val="ListParagraph"/>
        <w:numPr>
          <w:ilvl w:val="3"/>
          <w:numId w:val="23"/>
        </w:numPr>
        <w:rPr>
          <w:color w:val="2E74B5" w:themeColor="accent1" w:themeShade="BF"/>
          <w:lang w:val="en-GB"/>
        </w:rPr>
      </w:pPr>
      <w:r w:rsidRPr="1E937E79">
        <w:rPr>
          <w:lang w:val="en-GB"/>
        </w:rPr>
        <w:t>See examples from UK and Australia: Creation of a good practice guide for interpreter use across primary and secondary care in Ireland e.g.</w:t>
      </w:r>
      <w:r w:rsidRPr="1E937E79">
        <w:rPr>
          <w:color w:val="2E74B5" w:themeColor="accent1" w:themeShade="BF"/>
          <w:lang w:val="en-GB"/>
        </w:rPr>
        <w:t xml:space="preserve"> </w:t>
      </w:r>
      <w:hyperlink r:id="rId64">
        <w:r w:rsidRPr="1E937E79">
          <w:rPr>
            <w:rStyle w:val="Hyperlink"/>
            <w:lang w:val="en-GB"/>
          </w:rPr>
          <w:t>https://www.migrantsorganise.org/app/uploads/2023/03/Good-Practice-Guide-Interpreting-English.pdf</w:t>
        </w:r>
      </w:hyperlink>
      <w:r w:rsidRPr="1E937E79">
        <w:rPr>
          <w:color w:val="2E74B5" w:themeColor="accent1" w:themeShade="BF"/>
          <w:lang w:val="en-GB"/>
        </w:rPr>
        <w:t xml:space="preserve"> </w:t>
      </w:r>
      <w:r w:rsidRPr="1E937E79">
        <w:rPr>
          <w:lang w:val="en-GB"/>
        </w:rPr>
        <w:t>and guidelines for clinicians working in this area in Ireland e.g.</w:t>
      </w:r>
      <w:r w:rsidRPr="1E937E79">
        <w:rPr>
          <w:color w:val="2E74B5" w:themeColor="accent1" w:themeShade="BF"/>
          <w:lang w:val="en-GB"/>
        </w:rPr>
        <w:t xml:space="preserve"> </w:t>
      </w:r>
      <w:hyperlink r:id="rId65">
        <w:r w:rsidRPr="1E937E79">
          <w:rPr>
            <w:rStyle w:val="Hyperlink"/>
            <w:lang w:val="en-GB"/>
          </w:rPr>
          <w:t>https://culturaldiversityhealth.org.au/wp-content/uploads/2019/10/Guide-for-clinicians-working-with-interpreters-in-healthcare-settings-Jan2019.pdf</w:t>
        </w:r>
      </w:hyperlink>
    </w:p>
    <w:p w14:paraId="5F753D25" w14:textId="44181726" w:rsidR="2FAD4595" w:rsidRDefault="2FAD4595" w:rsidP="2FAD4595">
      <w:pPr>
        <w:ind w:left="1440"/>
        <w:rPr>
          <w:lang w:val="en-GB"/>
        </w:rPr>
      </w:pPr>
      <w:r w:rsidRPr="2FAD4595">
        <w:rPr>
          <w:b/>
          <w:bCs/>
          <w:lang w:val="en-GB"/>
        </w:rPr>
        <w:t>4.2</w:t>
      </w:r>
      <w:r w:rsidRPr="2FAD4595">
        <w:rPr>
          <w:lang w:val="en-GB"/>
        </w:rPr>
        <w:t xml:space="preserve"> Improve state organisation/cross agency cooperation. </w:t>
      </w:r>
    </w:p>
    <w:p w14:paraId="060DA81E" w14:textId="7E123EF9" w:rsidR="2FAD4595" w:rsidRDefault="1E937E79" w:rsidP="00BC3287">
      <w:pPr>
        <w:pStyle w:val="ListParagraph"/>
        <w:numPr>
          <w:ilvl w:val="0"/>
          <w:numId w:val="5"/>
        </w:numPr>
        <w:rPr>
          <w:lang w:val="en-GB"/>
        </w:rPr>
      </w:pPr>
      <w:r w:rsidRPr="0656AEDE">
        <w:rPr>
          <w:lang w:val="en-GB"/>
        </w:rPr>
        <w:t xml:space="preserve">Improve networking between similar organisations/agencies - this workshop is a case in point. </w:t>
      </w:r>
      <w:r w:rsidR="00BC3287" w:rsidRPr="00BC3287">
        <w:rPr>
          <w:lang w:val="en-GB"/>
        </w:rPr>
        <w:t>See long list of NGOs, Section 1.2 and section 1.5, the aforementioned new Refugee and Migrant Health Partnership is a case in point too.</w:t>
      </w:r>
      <w:r w:rsidRPr="0656AEDE">
        <w:rPr>
          <w:color w:val="FF0000"/>
          <w:lang w:val="en-GB"/>
        </w:rPr>
        <w:t xml:space="preserve"> </w:t>
      </w:r>
      <w:r w:rsidRPr="0656AEDE">
        <w:rPr>
          <w:lang w:val="en-GB"/>
        </w:rPr>
        <w:t>Better co-operation will ultimately improve healthcare of migrants.</w:t>
      </w:r>
    </w:p>
    <w:p w14:paraId="16655090" w14:textId="6671DE38" w:rsidR="2FAD4595" w:rsidRDefault="1E937E79" w:rsidP="2FAD4595">
      <w:pPr>
        <w:pStyle w:val="ListParagraph"/>
        <w:numPr>
          <w:ilvl w:val="0"/>
          <w:numId w:val="5"/>
        </w:numPr>
        <w:rPr>
          <w:lang w:val="en-GB"/>
        </w:rPr>
      </w:pPr>
      <w:r w:rsidRPr="1E937E79">
        <w:rPr>
          <w:lang w:val="en-GB"/>
        </w:rPr>
        <w:t xml:space="preserve">Improve co-ordination of services/organisations. Could the National Social Inclusion Office website </w:t>
      </w:r>
      <w:hyperlink r:id="rId66">
        <w:r w:rsidRPr="1E937E79">
          <w:rPr>
            <w:rStyle w:val="Hyperlink"/>
            <w:lang w:val="en-GB"/>
          </w:rPr>
          <w:t>https://www.hse.ie/eng/about/who/primarycare/socialinclusion/</w:t>
        </w:r>
      </w:hyperlink>
      <w:r w:rsidRPr="1E937E79">
        <w:rPr>
          <w:lang w:val="en-GB"/>
        </w:rPr>
        <w:t xml:space="preserve">  be better resourced/developed to provide easier access for IPAs/BoTPs to health and social supports and have these translated in to different languages/in video form as well as written information</w:t>
      </w:r>
      <w:r w:rsidR="0085586A">
        <w:rPr>
          <w:lang w:val="en-GB"/>
        </w:rPr>
        <w:t>,</w:t>
      </w:r>
      <w:r w:rsidRPr="1E937E79">
        <w:rPr>
          <w:lang w:val="en-GB"/>
        </w:rPr>
        <w:t xml:space="preserve"> etc?</w:t>
      </w:r>
    </w:p>
    <w:p w14:paraId="6B415B31" w14:textId="773BE9E2" w:rsidR="2FAD4595" w:rsidRDefault="2FAD4595" w:rsidP="2FAD4595">
      <w:pPr>
        <w:pStyle w:val="ListParagraph"/>
        <w:numPr>
          <w:ilvl w:val="2"/>
          <w:numId w:val="4"/>
        </w:numPr>
        <w:rPr>
          <w:color w:val="000000" w:themeColor="text1"/>
          <w:lang w:val="en-GB"/>
        </w:rPr>
      </w:pPr>
      <w:r w:rsidRPr="2FAD4595">
        <w:rPr>
          <w:color w:val="000000" w:themeColor="text1"/>
          <w:lang w:val="en-GB"/>
        </w:rPr>
        <w:t>Escalate local initiatives to national strategy e.g. blue sky thinking....imagine the Cork Integration Booklet (Section 3.1) was adapted and available to all IPAs across Ireland – in digital form,</w:t>
      </w:r>
      <w:r w:rsidR="0085586A">
        <w:rPr>
          <w:color w:val="000000" w:themeColor="text1"/>
          <w:lang w:val="en-GB"/>
        </w:rPr>
        <w:t xml:space="preserve"> video form, multiple languages, </w:t>
      </w:r>
      <w:r w:rsidRPr="2FAD4595">
        <w:rPr>
          <w:color w:val="000000" w:themeColor="text1"/>
          <w:lang w:val="en-GB"/>
        </w:rPr>
        <w:t xml:space="preserve">etc? </w:t>
      </w:r>
    </w:p>
    <w:p w14:paraId="40AAAEDC" w14:textId="55082209" w:rsidR="69269023" w:rsidRDefault="2FAD4595" w:rsidP="2FAD4595">
      <w:pPr>
        <w:ind w:left="1440"/>
        <w:rPr>
          <w:lang w:val="en-GB"/>
        </w:rPr>
      </w:pPr>
      <w:r w:rsidRPr="2FAD4595">
        <w:rPr>
          <w:b/>
          <w:bCs/>
          <w:lang w:val="en-GB"/>
        </w:rPr>
        <w:t>4.3</w:t>
      </w:r>
      <w:r w:rsidRPr="2FAD4595">
        <w:rPr>
          <w:lang w:val="en-GB"/>
        </w:rPr>
        <w:t xml:space="preserve"> Empower people to participate in their own integration </w:t>
      </w:r>
    </w:p>
    <w:p w14:paraId="188682BB" w14:textId="7695BFEA" w:rsidR="69269023" w:rsidRDefault="1E937E79" w:rsidP="2FAD4595">
      <w:pPr>
        <w:pStyle w:val="ListParagraph"/>
        <w:numPr>
          <w:ilvl w:val="2"/>
          <w:numId w:val="3"/>
        </w:numPr>
        <w:rPr>
          <w:lang w:val="en-GB"/>
        </w:rPr>
      </w:pPr>
      <w:r w:rsidRPr="1E937E79">
        <w:rPr>
          <w:lang w:val="en-GB"/>
        </w:rPr>
        <w:t xml:space="preserve">e.g. Sanctuary Runners </w:t>
      </w:r>
      <w:hyperlink r:id="rId67">
        <w:r w:rsidRPr="1E937E79">
          <w:rPr>
            <w:rStyle w:val="Hyperlink"/>
            <w:lang w:val="en-GB"/>
          </w:rPr>
          <w:t>https://sanctuaryrunners.ie</w:t>
        </w:r>
      </w:hyperlink>
      <w:r w:rsidRPr="1E937E79">
        <w:rPr>
          <w:lang w:val="en-GB"/>
        </w:rPr>
        <w:t xml:space="preserve"> , the Great Care Co-op </w:t>
      </w:r>
      <w:hyperlink r:id="rId68">
        <w:r w:rsidRPr="1E937E79">
          <w:rPr>
            <w:rStyle w:val="Hyperlink"/>
            <w:lang w:val="en-GB"/>
          </w:rPr>
          <w:t>https://www.thegreatcarecoop.ie/</w:t>
        </w:r>
      </w:hyperlink>
    </w:p>
    <w:p w14:paraId="43ECA3F2" w14:textId="0EF33209" w:rsidR="69269023" w:rsidRDefault="2FAD4595" w:rsidP="2FAD4595">
      <w:pPr>
        <w:ind w:left="1440"/>
        <w:rPr>
          <w:lang w:val="en-GB"/>
        </w:rPr>
      </w:pPr>
      <w:r w:rsidRPr="2FAD4595">
        <w:rPr>
          <w:b/>
          <w:bCs/>
          <w:color w:val="000000" w:themeColor="text1"/>
          <w:lang w:val="en-GB"/>
        </w:rPr>
        <w:t>4.4</w:t>
      </w:r>
      <w:r w:rsidRPr="2FAD4595">
        <w:rPr>
          <w:color w:val="000000" w:themeColor="text1"/>
          <w:lang w:val="en-GB"/>
        </w:rPr>
        <w:t xml:space="preserve"> Appropriate</w:t>
      </w:r>
      <w:r w:rsidRPr="2FAD4595">
        <w:rPr>
          <w:lang w:val="en-GB"/>
        </w:rPr>
        <w:t xml:space="preserve"> intervention based on medical needs</w:t>
      </w:r>
    </w:p>
    <w:p w14:paraId="2B086D43" w14:textId="34E8F8FC" w:rsidR="2FAD4595" w:rsidRDefault="1E937E79" w:rsidP="2FAD4595">
      <w:pPr>
        <w:pStyle w:val="ListParagraph"/>
        <w:numPr>
          <w:ilvl w:val="2"/>
          <w:numId w:val="23"/>
        </w:numPr>
        <w:rPr>
          <w:lang w:val="en-GB"/>
        </w:rPr>
      </w:pPr>
      <w:r w:rsidRPr="03A13B37">
        <w:rPr>
          <w:lang w:val="en-GB"/>
        </w:rPr>
        <w:t xml:space="preserve">See section 1.7 and 3.2. Continued collaboration/advocacy will help stream-line appropriate screening/early intervention. </w:t>
      </w:r>
    </w:p>
    <w:p w14:paraId="3813D1E5" w14:textId="6244E6EA" w:rsidR="5B2A6611" w:rsidRDefault="1E937E79" w:rsidP="6B5ECFF2">
      <w:pPr>
        <w:pStyle w:val="ListParagraph"/>
        <w:numPr>
          <w:ilvl w:val="2"/>
          <w:numId w:val="23"/>
        </w:numPr>
        <w:rPr>
          <w:lang w:val="en-GB"/>
        </w:rPr>
      </w:pPr>
      <w:r w:rsidRPr="03A13B37">
        <w:rPr>
          <w:lang w:val="en-GB"/>
        </w:rPr>
        <w:lastRenderedPageBreak/>
        <w:t xml:space="preserve">Active implementation of Individual Health Identifier (IHI) when it is rolled out nationally will help improve quality of care and avoid unnecessary duplication. </w:t>
      </w:r>
      <w:hyperlink r:id="rId69">
        <w:r w:rsidRPr="03A13B37">
          <w:rPr>
            <w:rStyle w:val="Hyperlink"/>
            <w:lang w:val="en-GB"/>
          </w:rPr>
          <w:t>https://www.hse.ie/eng/about/who/national-services/individual-health-identifier/questions-regarding-the-individual-health-identifier-ihi-number.pdf</w:t>
        </w:r>
      </w:hyperlink>
    </w:p>
    <w:p w14:paraId="6570B7FB" w14:textId="5B10F9C2" w:rsidR="69269023" w:rsidRDefault="2FAD4595" w:rsidP="2FAD4595">
      <w:pPr>
        <w:ind w:left="1440"/>
        <w:rPr>
          <w:color w:val="0070C0"/>
        </w:rPr>
      </w:pPr>
      <w:r w:rsidRPr="2FAD4595">
        <w:rPr>
          <w:b/>
          <w:bCs/>
        </w:rPr>
        <w:t>4.5</w:t>
      </w:r>
      <w:r>
        <w:t xml:space="preserve"> Risk assessment </w:t>
      </w:r>
    </w:p>
    <w:p w14:paraId="1CAB2B62" w14:textId="05116B4C" w:rsidR="69269023" w:rsidRDefault="1E937E79" w:rsidP="2FAD4595">
      <w:pPr>
        <w:pStyle w:val="ListParagraph"/>
        <w:numPr>
          <w:ilvl w:val="2"/>
          <w:numId w:val="23"/>
        </w:numPr>
        <w:rPr>
          <w:color w:val="0070C0"/>
        </w:rPr>
      </w:pPr>
      <w:r>
        <w:t>of accommodation, as well as individual r</w:t>
      </w:r>
      <w:r w:rsidR="0085586A">
        <w:t>isk assessment to be considered</w:t>
      </w:r>
    </w:p>
    <w:p w14:paraId="7E403396" w14:textId="3F781E97" w:rsidR="00A5259E" w:rsidRDefault="2FAD4595" w:rsidP="2FAD4595">
      <w:pPr>
        <w:ind w:left="1440"/>
        <w:rPr>
          <w:b/>
          <w:bCs/>
          <w:color w:val="0070C0"/>
          <w:highlight w:val="yellow"/>
          <w:lang w:val="en-GB"/>
        </w:rPr>
      </w:pPr>
      <w:r w:rsidRPr="2FAD4595">
        <w:rPr>
          <w:b/>
          <w:bCs/>
        </w:rPr>
        <w:t>4.6</w:t>
      </w:r>
      <w:r>
        <w:t xml:space="preserve"> Addressing sleep issues and nightmares</w:t>
      </w:r>
    </w:p>
    <w:p w14:paraId="06C4DE1D" w14:textId="7244B82E" w:rsidR="316D748E" w:rsidRDefault="1E937E79" w:rsidP="2FAD4595">
      <w:pPr>
        <w:numPr>
          <w:ilvl w:val="2"/>
          <w:numId w:val="23"/>
        </w:numPr>
        <w:rPr>
          <w:color w:val="2E74B5" w:themeColor="accent1" w:themeShade="BF"/>
          <w:lang w:val="en-GB"/>
        </w:rPr>
      </w:pPr>
      <w:r>
        <w:t>Primary care – trauma counselling</w:t>
      </w:r>
      <w:r w:rsidR="0085586A">
        <w:t xml:space="preserve"> ideally, but limited services available</w:t>
      </w:r>
      <w:r>
        <w:t xml:space="preserve"> </w:t>
      </w:r>
      <w:r w:rsidRPr="03A13B37">
        <w:rPr>
          <w:color w:val="2E74B5" w:themeColor="accent1" w:themeShade="BF"/>
        </w:rPr>
        <w:t xml:space="preserve">See Section 2.5. </w:t>
      </w:r>
    </w:p>
    <w:p w14:paraId="2AFD4AEB" w14:textId="66B78061" w:rsidR="2FAD4595" w:rsidRDefault="2FAD4595" w:rsidP="2FAD4595">
      <w:pPr>
        <w:ind w:left="1440"/>
        <w:rPr>
          <w:color w:val="000000" w:themeColor="text1"/>
          <w:lang w:val="en-GB"/>
        </w:rPr>
      </w:pPr>
      <w:r w:rsidRPr="2FAD4595">
        <w:rPr>
          <w:b/>
          <w:bCs/>
          <w:lang w:val="en-GB"/>
        </w:rPr>
        <w:t xml:space="preserve">4.7 </w:t>
      </w:r>
      <w:r w:rsidRPr="2FAD4595">
        <w:rPr>
          <w:lang w:val="en-GB"/>
        </w:rPr>
        <w:t xml:space="preserve">Advocacy </w:t>
      </w:r>
    </w:p>
    <w:p w14:paraId="0ED13656" w14:textId="47A01495" w:rsidR="2FAD4595" w:rsidRDefault="1E937E79" w:rsidP="2FAD4595">
      <w:pPr>
        <w:pStyle w:val="ListParagraph"/>
        <w:numPr>
          <w:ilvl w:val="2"/>
          <w:numId w:val="23"/>
        </w:numPr>
        <w:rPr>
          <w:color w:val="000000" w:themeColor="text1"/>
          <w:lang w:val="en-GB"/>
        </w:rPr>
      </w:pPr>
      <w:r w:rsidRPr="0656AEDE">
        <w:rPr>
          <w:lang w:val="en-GB"/>
        </w:rPr>
        <w:t xml:space="preserve">Campaign for more state funding for groups/NGOs supporting migrants in the community </w:t>
      </w:r>
    </w:p>
    <w:p w14:paraId="6D505F90" w14:textId="0E2B057B" w:rsidR="5A548AA8" w:rsidRDefault="5A548AA8" w:rsidP="0656AEDE">
      <w:pPr>
        <w:pStyle w:val="ListParagraph"/>
        <w:numPr>
          <w:ilvl w:val="2"/>
          <w:numId w:val="23"/>
        </w:numPr>
        <w:rPr>
          <w:color w:val="000000" w:themeColor="text1"/>
          <w:lang w:val="en-GB"/>
        </w:rPr>
      </w:pPr>
      <w:r w:rsidRPr="0656AEDE">
        <w:rPr>
          <w:color w:val="000000" w:themeColor="text1"/>
          <w:lang w:val="en-GB"/>
        </w:rPr>
        <w:t>Pressure from the professions (e</w:t>
      </w:r>
      <w:r w:rsidR="0085586A">
        <w:rPr>
          <w:color w:val="000000" w:themeColor="text1"/>
          <w:lang w:val="en-GB"/>
        </w:rPr>
        <w:t>.</w:t>
      </w:r>
      <w:r w:rsidRPr="0656AEDE">
        <w:rPr>
          <w:color w:val="000000" w:themeColor="text1"/>
          <w:lang w:val="en-GB"/>
        </w:rPr>
        <w:t>g</w:t>
      </w:r>
      <w:r w:rsidR="0085586A">
        <w:rPr>
          <w:color w:val="000000" w:themeColor="text1"/>
          <w:lang w:val="en-GB"/>
        </w:rPr>
        <w:t>.</w:t>
      </w:r>
      <w:r w:rsidRPr="0656AEDE">
        <w:rPr>
          <w:color w:val="000000" w:themeColor="text1"/>
          <w:lang w:val="en-GB"/>
        </w:rPr>
        <w:t xml:space="preserve"> GPs/Allied Health Professionals) will complement and amplify pressure from the community and NGOs. </w:t>
      </w:r>
    </w:p>
    <w:p w14:paraId="44CB5608" w14:textId="6391B537" w:rsidR="2FAD4595" w:rsidRDefault="1E937E79" w:rsidP="2FAD4595">
      <w:pPr>
        <w:pStyle w:val="ListParagraph"/>
        <w:numPr>
          <w:ilvl w:val="2"/>
          <w:numId w:val="23"/>
        </w:numPr>
      </w:pPr>
      <w:r>
        <w:t>Based on findings from workshop, when enough evidence gathered, consider letters to TD/Tusla/IPO to advocate for help with:</w:t>
      </w:r>
    </w:p>
    <w:p w14:paraId="76A68E91" w14:textId="0AFC3307" w:rsidR="2FAD4595" w:rsidRDefault="2FAD4595" w:rsidP="2FAD4595">
      <w:pPr>
        <w:pStyle w:val="ListParagraph"/>
        <w:numPr>
          <w:ilvl w:val="3"/>
          <w:numId w:val="23"/>
        </w:numPr>
        <w:rPr>
          <w:lang w:val="en-GB"/>
        </w:rPr>
      </w:pPr>
      <w:r w:rsidRPr="2FAD4595">
        <w:rPr>
          <w:lang w:val="en-GB"/>
        </w:rPr>
        <w:t xml:space="preserve">Communications tailored to specific language needs </w:t>
      </w:r>
    </w:p>
    <w:p w14:paraId="315FDB11" w14:textId="66C5F0AD" w:rsidR="2FAD4595" w:rsidRDefault="2FAD4595" w:rsidP="2FAD4595">
      <w:pPr>
        <w:pStyle w:val="ListParagraph"/>
        <w:numPr>
          <w:ilvl w:val="3"/>
          <w:numId w:val="23"/>
        </w:numPr>
        <w:rPr>
          <w:lang w:val="en-GB"/>
        </w:rPr>
      </w:pPr>
      <w:r w:rsidRPr="2FAD4595">
        <w:rPr>
          <w:lang w:val="en-GB"/>
        </w:rPr>
        <w:t>Improved access to GP services nationwide</w:t>
      </w:r>
    </w:p>
    <w:p w14:paraId="6DB5640D" w14:textId="015647E7" w:rsidR="2FAD4595" w:rsidRDefault="2FAD4595" w:rsidP="2FAD4595">
      <w:pPr>
        <w:pStyle w:val="ListParagraph"/>
        <w:numPr>
          <w:ilvl w:val="3"/>
          <w:numId w:val="23"/>
        </w:numPr>
        <w:rPr>
          <w:lang w:val="en-GB"/>
        </w:rPr>
      </w:pPr>
      <w:r w:rsidRPr="2FAD4595">
        <w:rPr>
          <w:lang w:val="en-GB"/>
        </w:rPr>
        <w:t xml:space="preserve">Better support for GPs for FDM patients who present for frequent medical appointments </w:t>
      </w:r>
    </w:p>
    <w:p w14:paraId="16F5A52D" w14:textId="7B239E79" w:rsidR="2FAD4595" w:rsidRDefault="1E937E79" w:rsidP="2FAD4595">
      <w:pPr>
        <w:pStyle w:val="ListParagraph"/>
        <w:numPr>
          <w:ilvl w:val="3"/>
          <w:numId w:val="23"/>
        </w:numPr>
        <w:rPr>
          <w:lang w:val="en-GB"/>
        </w:rPr>
      </w:pPr>
      <w:r w:rsidRPr="1E937E79">
        <w:rPr>
          <w:lang w:val="en-GB"/>
        </w:rPr>
        <w:t>Better management of patient records when going through system e.g. for now patients keep their own medical</w:t>
      </w:r>
      <w:r w:rsidR="0085586A">
        <w:rPr>
          <w:lang w:val="en-GB"/>
        </w:rPr>
        <w:t xml:space="preserve"> records until they are settled OR stays with first GP service they used. When o</w:t>
      </w:r>
      <w:r w:rsidRPr="1E937E79">
        <w:rPr>
          <w:lang w:val="en-GB"/>
        </w:rPr>
        <w:t xml:space="preserve">ne IHI comes in, this should help immensely. </w:t>
      </w:r>
    </w:p>
    <w:p w14:paraId="4DA8799A" w14:textId="38B9D5A3" w:rsidR="2FAD4595" w:rsidRDefault="2FAD4595" w:rsidP="2FAD4595">
      <w:pPr>
        <w:pStyle w:val="ListParagraph"/>
        <w:numPr>
          <w:ilvl w:val="3"/>
          <w:numId w:val="23"/>
        </w:numPr>
        <w:rPr>
          <w:lang w:val="en-GB"/>
        </w:rPr>
      </w:pPr>
      <w:r w:rsidRPr="2FAD4595">
        <w:rPr>
          <w:lang w:val="en-GB"/>
        </w:rPr>
        <w:t xml:space="preserve">Improved training and supports for those providing healthcare </w:t>
      </w:r>
    </w:p>
    <w:p w14:paraId="4826A076" w14:textId="72A8663A" w:rsidR="2FAD4595" w:rsidRDefault="2FAD4595" w:rsidP="2FAD4595">
      <w:pPr>
        <w:pStyle w:val="ListParagraph"/>
        <w:numPr>
          <w:ilvl w:val="3"/>
          <w:numId w:val="23"/>
        </w:numPr>
        <w:rPr>
          <w:lang w:val="en-GB"/>
        </w:rPr>
      </w:pPr>
      <w:r w:rsidRPr="2FAD4595">
        <w:rPr>
          <w:lang w:val="en-GB"/>
        </w:rPr>
        <w:t>Counselling support</w:t>
      </w:r>
    </w:p>
    <w:p w14:paraId="199BA78A" w14:textId="6B264BF0" w:rsidR="2FAD4595" w:rsidRDefault="2FAD4595" w:rsidP="2FAD4595">
      <w:pPr>
        <w:pStyle w:val="ListParagraph"/>
        <w:numPr>
          <w:ilvl w:val="3"/>
          <w:numId w:val="23"/>
        </w:numPr>
        <w:rPr>
          <w:lang w:val="en-GB"/>
        </w:rPr>
      </w:pPr>
      <w:r w:rsidRPr="2FAD4595">
        <w:rPr>
          <w:lang w:val="en-GB"/>
        </w:rPr>
        <w:t>Community support/social networks</w:t>
      </w:r>
    </w:p>
    <w:p w14:paraId="13A6CDC5" w14:textId="47721E9F" w:rsidR="2FAD4595" w:rsidRDefault="2FAD4595" w:rsidP="2FAD4595">
      <w:pPr>
        <w:pStyle w:val="ListParagraph"/>
        <w:numPr>
          <w:ilvl w:val="3"/>
          <w:numId w:val="23"/>
        </w:numPr>
        <w:rPr>
          <w:color w:val="2E74B5" w:themeColor="accent1" w:themeShade="BF"/>
          <w:lang w:val="en-GB"/>
        </w:rPr>
      </w:pPr>
      <w:r w:rsidRPr="2FAD4595">
        <w:rPr>
          <w:color w:val="000000" w:themeColor="text1"/>
          <w:lang w:val="en-GB"/>
        </w:rPr>
        <w:t>Support for child and mother/child relationship via family therapy</w:t>
      </w:r>
    </w:p>
    <w:p w14:paraId="644C4C63" w14:textId="1FF7B892" w:rsidR="2FAD4595" w:rsidRDefault="2FAD4595" w:rsidP="2FAD4595">
      <w:pPr>
        <w:pStyle w:val="ListParagraph"/>
        <w:numPr>
          <w:ilvl w:val="3"/>
          <w:numId w:val="23"/>
        </w:numPr>
        <w:rPr>
          <w:lang w:val="en-GB"/>
        </w:rPr>
      </w:pPr>
      <w:r w:rsidRPr="2FAD4595">
        <w:rPr>
          <w:lang w:val="en-GB"/>
        </w:rPr>
        <w:t>Stable and supported accommodation for IPAs and BoTPs</w:t>
      </w:r>
    </w:p>
    <w:p w14:paraId="639E424E" w14:textId="4387D7B1" w:rsidR="2FAD4595" w:rsidRDefault="2FAD4595" w:rsidP="2FAD4595">
      <w:pPr>
        <w:pStyle w:val="ListParagraph"/>
        <w:numPr>
          <w:ilvl w:val="3"/>
          <w:numId w:val="23"/>
        </w:numPr>
        <w:rPr>
          <w:lang w:val="en-GB"/>
        </w:rPr>
      </w:pPr>
      <w:r w:rsidRPr="2FAD4595">
        <w:rPr>
          <w:lang w:val="en-GB"/>
        </w:rPr>
        <w:t>Consideration of single dedicated national website for up-to-date information and supports for all involved in delivering health care to this vulnerable population (e</w:t>
      </w:r>
      <w:r w:rsidR="0085586A">
        <w:rPr>
          <w:lang w:val="en-GB"/>
        </w:rPr>
        <w:t>.</w:t>
      </w:r>
      <w:r w:rsidRPr="2FAD4595">
        <w:rPr>
          <w:lang w:val="en-GB"/>
        </w:rPr>
        <w:t>g</w:t>
      </w:r>
      <w:r w:rsidR="0085586A">
        <w:rPr>
          <w:lang w:val="en-GB"/>
        </w:rPr>
        <w:t>.</w:t>
      </w:r>
      <w:r w:rsidRPr="2FAD4595">
        <w:rPr>
          <w:lang w:val="en-GB"/>
        </w:rPr>
        <w:t xml:space="preserve"> National Social Inclusion Office website)</w:t>
      </w:r>
    </w:p>
    <w:p w14:paraId="2EA3909C" w14:textId="571D16E0" w:rsidR="2FAD4595" w:rsidRDefault="1E937E79" w:rsidP="2FAD4595">
      <w:pPr>
        <w:ind w:left="1440"/>
        <w:rPr>
          <w:lang w:val="en-GB"/>
        </w:rPr>
      </w:pPr>
      <w:r w:rsidRPr="1E937E79">
        <w:rPr>
          <w:b/>
          <w:bCs/>
          <w:lang w:val="en-GB"/>
        </w:rPr>
        <w:t>4.8</w:t>
      </w:r>
      <w:r w:rsidRPr="1E937E79">
        <w:rPr>
          <w:lang w:val="en-GB"/>
        </w:rPr>
        <w:t xml:space="preserve"> Setting up network for health and social care professionals working with migrants</w:t>
      </w:r>
    </w:p>
    <w:p w14:paraId="6EBF8F36" w14:textId="495F467C" w:rsidR="2FAD4595" w:rsidRDefault="1E937E79" w:rsidP="2FAD4595">
      <w:pPr>
        <w:pStyle w:val="ListParagraph"/>
        <w:numPr>
          <w:ilvl w:val="0"/>
          <w:numId w:val="18"/>
        </w:numPr>
        <w:rPr>
          <w:color w:val="000000" w:themeColor="text1"/>
          <w:lang w:val="en-GB"/>
        </w:rPr>
      </w:pPr>
      <w:r w:rsidRPr="0656AEDE">
        <w:rPr>
          <w:color w:val="000000" w:themeColor="text1"/>
          <w:lang w:val="en-GB"/>
        </w:rPr>
        <w:t xml:space="preserve">Advocacy </w:t>
      </w:r>
      <w:r w:rsidR="120FB6C1" w:rsidRPr="0656AEDE">
        <w:rPr>
          <w:color w:val="000000" w:themeColor="text1"/>
          <w:lang w:val="en-GB"/>
        </w:rPr>
        <w:t xml:space="preserve">is </w:t>
      </w:r>
      <w:r w:rsidRPr="0656AEDE">
        <w:rPr>
          <w:color w:val="000000" w:themeColor="text1"/>
          <w:lang w:val="en-GB"/>
        </w:rPr>
        <w:t>more powerful coming from a group such as this rather than individual stakeholders? Consideration of mission statement of such a group/how it would meet/function could be considered by interested stakeholders.</w:t>
      </w:r>
    </w:p>
    <w:p w14:paraId="525EB708" w14:textId="5DB3D3A3" w:rsidR="2FAD4595" w:rsidRDefault="2FAD4595" w:rsidP="2FAD4595">
      <w:pPr>
        <w:ind w:left="1440"/>
        <w:rPr>
          <w:lang w:val="en-GB"/>
        </w:rPr>
      </w:pPr>
    </w:p>
    <w:p w14:paraId="672A6659" w14:textId="7E96CBCF" w:rsidR="0066506B" w:rsidRDefault="0066506B" w:rsidP="2FAD4595">
      <w:pPr>
        <w:rPr>
          <w:b/>
          <w:bCs/>
        </w:rPr>
      </w:pPr>
    </w:p>
    <w:p w14:paraId="0A37501D" w14:textId="77777777" w:rsidR="0066506B" w:rsidRPr="0028141C" w:rsidRDefault="0066506B" w:rsidP="0066506B">
      <w:pPr>
        <w:ind w:left="1440"/>
      </w:pPr>
    </w:p>
    <w:p w14:paraId="3A81509C" w14:textId="60FFE46F" w:rsidR="290F95DD" w:rsidRDefault="2FAD4595" w:rsidP="2FAD4595">
      <w:pPr>
        <w:rPr>
          <w:b/>
          <w:bCs/>
          <w:color w:val="000000" w:themeColor="text1"/>
          <w:lang w:val="en-GB"/>
        </w:rPr>
      </w:pPr>
      <w:r w:rsidRPr="2FAD4595">
        <w:rPr>
          <w:b/>
          <w:bCs/>
          <w:color w:val="000000" w:themeColor="text1"/>
          <w:lang w:val="en-GB"/>
        </w:rPr>
        <w:t>CONCLUSION</w:t>
      </w:r>
    </w:p>
    <w:p w14:paraId="5D993F90" w14:textId="05A8D421" w:rsidR="2FAD4595" w:rsidRDefault="1E937E79" w:rsidP="2FAD4595">
      <w:pPr>
        <w:rPr>
          <w:color w:val="000000" w:themeColor="text1"/>
          <w:lang w:val="en-GB"/>
        </w:rPr>
      </w:pPr>
      <w:r w:rsidRPr="0656AEDE">
        <w:rPr>
          <w:color w:val="000000" w:themeColor="text1"/>
          <w:lang w:val="en-GB"/>
        </w:rPr>
        <w:t>This workshop, held as part of the ISMS 2023, provided a snapshot of how healthcare and social supports are being delivered to FDMs in</w:t>
      </w:r>
      <w:r w:rsidR="7665ECDA" w:rsidRPr="0656AEDE">
        <w:rPr>
          <w:color w:val="000000" w:themeColor="text1"/>
          <w:lang w:val="en-GB"/>
        </w:rPr>
        <w:t xml:space="preserve"> the community in</w:t>
      </w:r>
      <w:r w:rsidRPr="0656AEDE">
        <w:rPr>
          <w:color w:val="000000" w:themeColor="text1"/>
          <w:lang w:val="en-GB"/>
        </w:rPr>
        <w:t xml:space="preserve"> Ireland in May 2023. Thanks to the honest and enthusiastic participation of attendees and contributions from facilitators, we now have an outline of how these services are working and the challenges they face.</w:t>
      </w:r>
    </w:p>
    <w:p w14:paraId="27215FFC" w14:textId="77777777" w:rsidR="0085586A" w:rsidRDefault="00BC3287" w:rsidP="00BC3287">
      <w:pPr>
        <w:rPr>
          <w:color w:val="000000" w:themeColor="text1"/>
          <w:lang w:val="en-GB"/>
        </w:rPr>
      </w:pPr>
      <w:r w:rsidRPr="0656AEDE">
        <w:rPr>
          <w:color w:val="000000" w:themeColor="text1"/>
          <w:lang w:val="en-GB"/>
        </w:rPr>
        <w:t>The development of Migrant Health Teams around the country is to be welcomed and will hopefully help bridge some of the care gaps that frequently arise for this vulnerable population. In addition, improved access to GPs, social supports and mental health supports is neede</w:t>
      </w:r>
      <w:r w:rsidR="00122553">
        <w:rPr>
          <w:color w:val="000000" w:themeColor="text1"/>
          <w:lang w:val="en-GB"/>
        </w:rPr>
        <w:t xml:space="preserve">d. </w:t>
      </w:r>
    </w:p>
    <w:p w14:paraId="58AD4585" w14:textId="17358B9A" w:rsidR="00BC3287" w:rsidRDefault="00122553" w:rsidP="00BC3287">
      <w:pPr>
        <w:rPr>
          <w:color w:val="000000" w:themeColor="text1"/>
          <w:lang w:val="en-GB"/>
        </w:rPr>
      </w:pPr>
      <w:r>
        <w:rPr>
          <w:color w:val="000000" w:themeColor="text1"/>
          <w:lang w:val="en-GB"/>
        </w:rPr>
        <w:t xml:space="preserve">Training </w:t>
      </w:r>
      <w:r w:rsidR="0085586A">
        <w:rPr>
          <w:color w:val="000000" w:themeColor="text1"/>
          <w:lang w:val="en-GB"/>
        </w:rPr>
        <w:t xml:space="preserve">and support for GPs and </w:t>
      </w:r>
      <w:r w:rsidR="00BC3287">
        <w:rPr>
          <w:color w:val="000000" w:themeColor="text1"/>
          <w:lang w:val="en-GB"/>
        </w:rPr>
        <w:t>allied health</w:t>
      </w:r>
      <w:r w:rsidR="0085586A">
        <w:rPr>
          <w:color w:val="000000" w:themeColor="text1"/>
          <w:lang w:val="en-GB"/>
        </w:rPr>
        <w:t xml:space="preserve"> and social</w:t>
      </w:r>
      <w:r w:rsidR="00BC3287">
        <w:rPr>
          <w:color w:val="000000" w:themeColor="text1"/>
          <w:lang w:val="en-GB"/>
        </w:rPr>
        <w:t xml:space="preserve"> care professionals </w:t>
      </w:r>
      <w:r w:rsidR="00BC3287" w:rsidRPr="0656AEDE">
        <w:rPr>
          <w:color w:val="000000" w:themeColor="text1"/>
          <w:lang w:val="en-GB"/>
        </w:rPr>
        <w:t>in the care of FDMs, whose care needs are often complex, is also needed. The lack of national standards on accredited trained interpretation services is a particular concern. It is a fundamental barrier to people’s right to access healthcare. It was recently identified as a priority area for research by refugees and migrants. Access to accredited trained</w:t>
      </w:r>
      <w:r>
        <w:rPr>
          <w:color w:val="000000" w:themeColor="text1"/>
          <w:lang w:val="en-GB"/>
        </w:rPr>
        <w:t xml:space="preserve"> interpreter services</w:t>
      </w:r>
      <w:r w:rsidR="00BC3287" w:rsidRPr="0656AEDE">
        <w:rPr>
          <w:color w:val="000000" w:themeColor="text1"/>
          <w:lang w:val="en-GB"/>
        </w:rPr>
        <w:t xml:space="preserve"> in the community is patchy at best. The HSE National Social Inclusion Office are beginning to address this but there is much to do. </w:t>
      </w:r>
    </w:p>
    <w:p w14:paraId="3035632C" w14:textId="77777777" w:rsidR="00122553" w:rsidRDefault="1E937E79" w:rsidP="2FAD4595">
      <w:pPr>
        <w:rPr>
          <w:color w:val="000000" w:themeColor="text1"/>
          <w:lang w:val="en-GB"/>
        </w:rPr>
      </w:pPr>
      <w:r w:rsidRPr="0656AEDE">
        <w:rPr>
          <w:color w:val="000000" w:themeColor="text1"/>
          <w:lang w:val="en-GB"/>
        </w:rPr>
        <w:t>There are multiple NGOs working along with state agen</w:t>
      </w:r>
      <w:r w:rsidR="00BC3287">
        <w:rPr>
          <w:color w:val="000000" w:themeColor="text1"/>
          <w:lang w:val="en-GB"/>
        </w:rPr>
        <w:t>cies in this area. Many are un</w:t>
      </w:r>
      <w:r w:rsidRPr="0656AEDE">
        <w:rPr>
          <w:color w:val="000000" w:themeColor="text1"/>
          <w:lang w:val="en-GB"/>
        </w:rPr>
        <w:t>known to healthcare providers in</w:t>
      </w:r>
      <w:r w:rsidR="00BC3287">
        <w:rPr>
          <w:color w:val="000000" w:themeColor="text1"/>
          <w:lang w:val="en-GB"/>
        </w:rPr>
        <w:t xml:space="preserve"> the community and </w:t>
      </w:r>
      <w:r w:rsidRPr="0656AEDE">
        <w:rPr>
          <w:color w:val="000000" w:themeColor="text1"/>
          <w:lang w:val="en-GB"/>
        </w:rPr>
        <w:t xml:space="preserve">to FDMs. More transparency and opportunities for networking, sharing </w:t>
      </w:r>
      <w:r w:rsidR="00BC3287">
        <w:rPr>
          <w:color w:val="000000" w:themeColor="text1"/>
          <w:lang w:val="en-GB"/>
        </w:rPr>
        <w:t>of resources and development would be of benefit to all</w:t>
      </w:r>
      <w:r w:rsidR="00122553">
        <w:rPr>
          <w:color w:val="000000" w:themeColor="text1"/>
          <w:lang w:val="en-GB"/>
        </w:rPr>
        <w:t>.</w:t>
      </w:r>
      <w:r w:rsidR="00BC3287">
        <w:rPr>
          <w:color w:val="000000" w:themeColor="text1"/>
          <w:lang w:val="en-GB"/>
        </w:rPr>
        <w:t xml:space="preserve"> </w:t>
      </w:r>
    </w:p>
    <w:p w14:paraId="54EAC094" w14:textId="3DB4F8BF" w:rsidR="2FAD4595" w:rsidRDefault="2FAD4595" w:rsidP="2FAD4595">
      <w:pPr>
        <w:rPr>
          <w:color w:val="000000" w:themeColor="text1"/>
          <w:lang w:val="en-GB"/>
        </w:rPr>
      </w:pPr>
      <w:r w:rsidRPr="0656AEDE">
        <w:rPr>
          <w:color w:val="000000" w:themeColor="text1"/>
          <w:lang w:val="en-GB"/>
        </w:rPr>
        <w:t xml:space="preserve">Better </w:t>
      </w:r>
      <w:r w:rsidR="00122553">
        <w:rPr>
          <w:color w:val="000000" w:themeColor="text1"/>
          <w:lang w:val="en-GB"/>
        </w:rPr>
        <w:t xml:space="preserve">education, </w:t>
      </w:r>
      <w:r w:rsidRPr="0656AEDE">
        <w:rPr>
          <w:color w:val="000000" w:themeColor="text1"/>
          <w:lang w:val="en-GB"/>
        </w:rPr>
        <w:t xml:space="preserve">co-operation and the development of services </w:t>
      </w:r>
      <w:r w:rsidR="63884E4E" w:rsidRPr="0656AEDE">
        <w:rPr>
          <w:color w:val="000000" w:themeColor="text1"/>
          <w:lang w:val="en-GB"/>
        </w:rPr>
        <w:t xml:space="preserve">along with special interest groups </w:t>
      </w:r>
      <w:r w:rsidRPr="0656AEDE">
        <w:rPr>
          <w:color w:val="000000" w:themeColor="text1"/>
          <w:lang w:val="en-GB"/>
        </w:rPr>
        <w:t xml:space="preserve">will lead to stronger advocacy and improvement of healthcare provision to migrants in the community in Ireland.  </w:t>
      </w:r>
    </w:p>
    <w:p w14:paraId="326C37A4" w14:textId="26799DB2" w:rsidR="1000C370" w:rsidRDefault="1000C370" w:rsidP="1000C370">
      <w:pPr>
        <w:rPr>
          <w:color w:val="000000" w:themeColor="text1"/>
          <w:lang w:val="en-GB"/>
        </w:rPr>
      </w:pPr>
    </w:p>
    <w:p w14:paraId="10BEE502" w14:textId="4B782D06" w:rsidR="1000C370" w:rsidRDefault="1000C370" w:rsidP="1000C370">
      <w:pPr>
        <w:rPr>
          <w:color w:val="000000" w:themeColor="text1"/>
          <w:lang w:val="en-GB"/>
        </w:rPr>
      </w:pPr>
    </w:p>
    <w:p w14:paraId="2EAA795D" w14:textId="611F1A6A" w:rsidR="1000C370" w:rsidRDefault="1000C370" w:rsidP="1000C370">
      <w:pPr>
        <w:rPr>
          <w:color w:val="000000" w:themeColor="text1"/>
          <w:lang w:val="en-GB"/>
        </w:rPr>
      </w:pPr>
    </w:p>
    <w:p w14:paraId="3168C0A7" w14:textId="7E23D78F" w:rsidR="1000C370" w:rsidRDefault="1000C370" w:rsidP="1000C370">
      <w:pPr>
        <w:rPr>
          <w:color w:val="000000" w:themeColor="text1"/>
          <w:lang w:val="en-GB"/>
        </w:rPr>
      </w:pPr>
    </w:p>
    <w:p w14:paraId="6945570F" w14:textId="01655484" w:rsidR="1000C370" w:rsidRDefault="1000C370" w:rsidP="1000C370">
      <w:pPr>
        <w:rPr>
          <w:color w:val="000000" w:themeColor="text1"/>
          <w:lang w:val="en-GB"/>
        </w:rPr>
      </w:pPr>
    </w:p>
    <w:p w14:paraId="01B469A9" w14:textId="48CE9C58" w:rsidR="1000C370" w:rsidRDefault="1000C370" w:rsidP="1000C370">
      <w:pPr>
        <w:rPr>
          <w:color w:val="000000" w:themeColor="text1"/>
          <w:lang w:val="en-GB"/>
        </w:rPr>
      </w:pPr>
    </w:p>
    <w:p w14:paraId="127D3234" w14:textId="08E00075" w:rsidR="1000C370" w:rsidRDefault="1000C370" w:rsidP="0060BAF8">
      <w:pPr>
        <w:rPr>
          <w:color w:val="000000" w:themeColor="text1"/>
          <w:lang w:val="en-GB"/>
        </w:rPr>
      </w:pPr>
    </w:p>
    <w:p w14:paraId="4653E4B2" w14:textId="33214020" w:rsidR="2FAD4595" w:rsidRDefault="2FAD4595" w:rsidP="2FAD4595">
      <w:pPr>
        <w:rPr>
          <w:color w:val="000000" w:themeColor="text1"/>
          <w:lang w:val="en-GB"/>
        </w:rPr>
      </w:pPr>
    </w:p>
    <w:p w14:paraId="5336558A" w14:textId="635EAF2C" w:rsidR="2FAD4595" w:rsidRDefault="2FAD4595" w:rsidP="2FAD4595">
      <w:pPr>
        <w:rPr>
          <w:color w:val="000000" w:themeColor="text1"/>
          <w:lang w:val="en-GB"/>
        </w:rPr>
      </w:pPr>
    </w:p>
    <w:p w14:paraId="31763BD4" w14:textId="2D19A88A" w:rsidR="2FAD4595" w:rsidRDefault="2FAD4595" w:rsidP="2FAD4595">
      <w:pPr>
        <w:rPr>
          <w:color w:val="000000" w:themeColor="text1"/>
          <w:lang w:val="en-GB"/>
        </w:rPr>
      </w:pPr>
    </w:p>
    <w:p w14:paraId="67E83168" w14:textId="0FD7E5D0" w:rsidR="2FAD4595" w:rsidRDefault="2FAD4595" w:rsidP="2FAD4595">
      <w:pPr>
        <w:rPr>
          <w:color w:val="000000" w:themeColor="text1"/>
          <w:lang w:val="en-GB"/>
        </w:rPr>
      </w:pPr>
    </w:p>
    <w:p w14:paraId="02596611" w14:textId="6DE35948" w:rsidR="2FAD4595" w:rsidRDefault="2FAD4595" w:rsidP="2FAD4595">
      <w:pPr>
        <w:rPr>
          <w:color w:val="000000" w:themeColor="text1"/>
          <w:lang w:val="en-GB"/>
        </w:rPr>
      </w:pPr>
    </w:p>
    <w:p w14:paraId="275C6965" w14:textId="150A6310" w:rsidR="2FAD4595" w:rsidRDefault="2FAD4595" w:rsidP="2FAD4595">
      <w:pPr>
        <w:rPr>
          <w:color w:val="000000" w:themeColor="text1"/>
          <w:lang w:val="en-GB"/>
        </w:rPr>
      </w:pPr>
    </w:p>
    <w:p w14:paraId="071DE038" w14:textId="067C43F5" w:rsidR="2FAD4595" w:rsidRDefault="2FAD4595" w:rsidP="2FAD4595">
      <w:pPr>
        <w:rPr>
          <w:color w:val="000000" w:themeColor="text1"/>
          <w:lang w:val="en-GB"/>
        </w:rPr>
      </w:pPr>
    </w:p>
    <w:p w14:paraId="425BDCEE" w14:textId="1E79C3DA" w:rsidR="2FAD4595" w:rsidRDefault="2FAD4595" w:rsidP="2FAD4595">
      <w:pPr>
        <w:rPr>
          <w:color w:val="000000" w:themeColor="text1"/>
          <w:lang w:val="en-GB"/>
        </w:rPr>
      </w:pPr>
    </w:p>
    <w:p w14:paraId="0FDEDBFE" w14:textId="311BA2C6" w:rsidR="2FAD4595" w:rsidRDefault="2FAD4595" w:rsidP="2FAD4595">
      <w:pPr>
        <w:rPr>
          <w:color w:val="000000" w:themeColor="text1"/>
          <w:lang w:val="en-GB"/>
        </w:rPr>
      </w:pPr>
    </w:p>
    <w:p w14:paraId="43747FFA" w14:textId="6B7353FD" w:rsidR="7FF2C8F3" w:rsidRDefault="2FAD4595" w:rsidP="0060BAF8">
      <w:pPr>
        <w:rPr>
          <w:b/>
          <w:bCs/>
          <w:color w:val="000000" w:themeColor="text1"/>
          <w:u w:val="single"/>
          <w:lang w:val="en-GB"/>
        </w:rPr>
      </w:pPr>
      <w:r w:rsidRPr="2FAD4595">
        <w:rPr>
          <w:b/>
          <w:bCs/>
          <w:color w:val="000000" w:themeColor="text1"/>
          <w:u w:val="single"/>
          <w:lang w:val="en-GB"/>
        </w:rPr>
        <w:t>OTHER USEFUL RESOURCES</w:t>
      </w:r>
    </w:p>
    <w:p w14:paraId="1F16D015" w14:textId="2782A619" w:rsidR="1000C370" w:rsidRDefault="00F70146" w:rsidP="1E937E79">
      <w:pPr>
        <w:pStyle w:val="ListParagraph"/>
        <w:numPr>
          <w:ilvl w:val="0"/>
          <w:numId w:val="21"/>
        </w:numPr>
        <w:spacing w:line="240" w:lineRule="exact"/>
        <w:rPr>
          <w:rFonts w:eastAsiaTheme="minorEastAsia"/>
          <w:color w:val="000000" w:themeColor="text1"/>
          <w:lang w:val="en-US"/>
        </w:rPr>
      </w:pPr>
      <w:hyperlink r:id="rId70">
        <w:r w:rsidR="1E937E79" w:rsidRPr="1E937E79">
          <w:rPr>
            <w:rStyle w:val="Hyperlink"/>
            <w:rFonts w:eastAsiaTheme="minorEastAsia"/>
            <w:lang w:val="en-US"/>
          </w:rPr>
          <w:t>https://www.hse.ie/eng/about/who/primarycare/socialinclusion/intercultural-health/</w:t>
        </w:r>
      </w:hyperlink>
      <w:r w:rsidR="1E937E79" w:rsidRPr="1E937E79">
        <w:rPr>
          <w:rFonts w:eastAsiaTheme="minorEastAsia"/>
          <w:color w:val="000000" w:themeColor="text1"/>
          <w:lang w:val="en-US"/>
        </w:rPr>
        <w:t xml:space="preserve">  There's an Intercultural Awareness e-learning programme on HSE land, that anyone can access (not just HSE staff), that includes a section on working with refugees/IPAs, there's a bit about being trauma-aware, migrant mental health, etc.</w:t>
      </w:r>
    </w:p>
    <w:p w14:paraId="0C5EBD9F" w14:textId="7989278B" w:rsidR="1000C370" w:rsidRDefault="00F70146" w:rsidP="1E937E79">
      <w:pPr>
        <w:pStyle w:val="ListParagraph"/>
        <w:numPr>
          <w:ilvl w:val="0"/>
          <w:numId w:val="21"/>
        </w:numPr>
        <w:spacing w:line="240" w:lineRule="exact"/>
        <w:rPr>
          <w:rFonts w:eastAsiaTheme="minorEastAsia"/>
          <w:color w:val="000000" w:themeColor="text1"/>
          <w:lang w:val="en-US"/>
        </w:rPr>
      </w:pPr>
      <w:hyperlink r:id="rId71">
        <w:r w:rsidR="1E937E79" w:rsidRPr="1E937E79">
          <w:rPr>
            <w:rStyle w:val="Hyperlink"/>
            <w:rFonts w:eastAsiaTheme="minorEastAsia"/>
            <w:lang w:val="en-US"/>
          </w:rPr>
          <w:t>Safeguarding_Providing-effective-care-for-refugees-and-people-seeking-asylum_November-2022_1.pdf (tortureid.org)</w:t>
        </w:r>
      </w:hyperlink>
      <w:r w:rsidR="1E937E79" w:rsidRPr="1E937E79">
        <w:rPr>
          <w:rFonts w:eastAsiaTheme="minorEastAsia"/>
          <w:color w:val="000000" w:themeColor="text1"/>
          <w:lang w:val="en-US"/>
        </w:rPr>
        <w:t xml:space="preserve"> Summary resource from Red Whale UK (excellent quality medical education for primary care). Although there are cultural and contextual differences between the provision of migrant healthcare in Ireland and the UK, there are a lot of similarities also and this article provides useful links/strategies etc.</w:t>
      </w:r>
    </w:p>
    <w:p w14:paraId="1292E8F6" w14:textId="6F958D29" w:rsidR="1C6C76B7" w:rsidRDefault="00F70146" w:rsidP="1E937E79">
      <w:pPr>
        <w:pStyle w:val="ListParagraph"/>
        <w:numPr>
          <w:ilvl w:val="0"/>
          <w:numId w:val="17"/>
        </w:numPr>
        <w:spacing w:line="240" w:lineRule="exact"/>
        <w:rPr>
          <w:rFonts w:eastAsiaTheme="minorEastAsia"/>
          <w:color w:val="000000" w:themeColor="text1"/>
        </w:rPr>
      </w:pPr>
      <w:hyperlink r:id="rId72">
        <w:r w:rsidR="1E937E79" w:rsidRPr="1E937E79">
          <w:rPr>
            <w:rStyle w:val="Hyperlink"/>
            <w:rFonts w:eastAsiaTheme="minorEastAsia"/>
          </w:rPr>
          <w:t>https://www.primarycaresafetynet.ie/standaloneclincs</w:t>
        </w:r>
      </w:hyperlink>
    </w:p>
    <w:p w14:paraId="19BB0149" w14:textId="4331A155" w:rsidR="370C9B4B" w:rsidRDefault="00F70146" w:rsidP="1E937E79">
      <w:pPr>
        <w:pStyle w:val="ListParagraph"/>
        <w:numPr>
          <w:ilvl w:val="0"/>
          <w:numId w:val="17"/>
        </w:numPr>
        <w:spacing w:line="240" w:lineRule="exact"/>
        <w:rPr>
          <w:rFonts w:eastAsiaTheme="minorEastAsia"/>
          <w:lang w:val="en-GB"/>
        </w:rPr>
      </w:pPr>
      <w:hyperlink r:id="rId73" w:history="1">
        <w:r w:rsidR="0085586A" w:rsidRPr="00585444">
          <w:rPr>
            <w:rStyle w:val="Hyperlink"/>
            <w:rFonts w:eastAsiaTheme="minorEastAsia"/>
          </w:rPr>
          <w:t>https://www.hse.ie/eng/services/list/1/lho/dubncentral/social-inclusion-/</w:t>
        </w:r>
      </w:hyperlink>
      <w:r w:rsidR="0085586A">
        <w:rPr>
          <w:rFonts w:eastAsiaTheme="minorEastAsia"/>
          <w:lang w:val="en-GB"/>
        </w:rPr>
        <w:t xml:space="preserve"> </w:t>
      </w:r>
    </w:p>
    <w:p w14:paraId="717653A5" w14:textId="5B2508E2" w:rsidR="370C9B4B" w:rsidRDefault="00F70146" w:rsidP="1E937E79">
      <w:pPr>
        <w:pStyle w:val="ListParagraph"/>
        <w:numPr>
          <w:ilvl w:val="0"/>
          <w:numId w:val="17"/>
        </w:numPr>
        <w:spacing w:line="240" w:lineRule="exact"/>
        <w:rPr>
          <w:rFonts w:eastAsiaTheme="minorEastAsia"/>
          <w:lang w:val="en-GB"/>
        </w:rPr>
      </w:pPr>
      <w:hyperlink r:id="rId74">
        <w:r w:rsidR="1E937E79" w:rsidRPr="1E937E79">
          <w:rPr>
            <w:rStyle w:val="Hyperlink"/>
            <w:rFonts w:eastAsiaTheme="minorEastAsia"/>
            <w:lang w:val="en-GB"/>
          </w:rPr>
          <w:t>https://ec.europa.eu/migrant-integration/country-governance/governance-migrant-integration-ireland_en</w:t>
        </w:r>
      </w:hyperlink>
      <w:r w:rsidR="1E937E79" w:rsidRPr="1E937E79">
        <w:rPr>
          <w:rFonts w:eastAsiaTheme="minorEastAsia"/>
          <w:lang w:val="en-GB"/>
        </w:rPr>
        <w:t xml:space="preserve"> (see bottom of page)</w:t>
      </w:r>
    </w:p>
    <w:p w14:paraId="53BD749C" w14:textId="47930570" w:rsidR="78BDE07E" w:rsidRDefault="78BDE07E" w:rsidP="78BDE07E">
      <w:pPr>
        <w:spacing w:line="240" w:lineRule="exact"/>
        <w:rPr>
          <w:color w:val="000000" w:themeColor="text1"/>
        </w:rPr>
      </w:pPr>
    </w:p>
    <w:p w14:paraId="17236B13" w14:textId="70E50F74" w:rsidR="1000C370" w:rsidRDefault="1000C370" w:rsidP="0060BAF8">
      <w:pPr>
        <w:rPr>
          <w:rFonts w:eastAsiaTheme="minorEastAsia"/>
          <w:color w:val="000000" w:themeColor="text1"/>
          <w:u w:val="single"/>
          <w:lang w:val="en-GB"/>
        </w:rPr>
      </w:pPr>
    </w:p>
    <w:p w14:paraId="5A39BBE3" w14:textId="77777777" w:rsidR="00011E74" w:rsidRDefault="00011E74" w:rsidP="0060BAF8">
      <w:pPr>
        <w:rPr>
          <w:rFonts w:eastAsiaTheme="minorEastAsia"/>
          <w:sz w:val="24"/>
          <w:szCs w:val="24"/>
        </w:rPr>
      </w:pPr>
    </w:p>
    <w:sectPr w:rsidR="00011E74">
      <w:headerReference w:type="default" r:id="rId75"/>
      <w:footerReference w:type="default" r:id="rId76"/>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DF1055" w16cex:dateUtc="2023-06-13T10:30:18.37Z"/>
  <w16cex:commentExtensible w16cex:durableId="04662669" w16cex:dateUtc="2023-06-19T10:38:59.36Z"/>
  <w16cex:commentExtensible w16cex:durableId="56B0042E" w16cex:dateUtc="2023-06-12T17:36:45.822Z"/>
  <w16cex:commentExtensible w16cex:durableId="397165ED" w16cex:dateUtc="2023-06-12T15:34:13.52Z"/>
  <w16cex:commentExtensible w16cex:durableId="0FD1C264" w16cex:dateUtc="2023-06-19T13:07:26.285Z"/>
  <w16cex:commentExtensible w16cex:durableId="4F02B6BD" w16cex:dateUtc="2023-09-27T09:11:40.055Z"/>
  <w16cex:commentExtensible w16cex:durableId="0DF8E623" w16cex:dateUtc="2023-09-27T09:17:57.513Z"/>
  <w16cex:commentExtensible w16cex:durableId="7D6BB508" w16cex:dateUtc="2023-09-27T09:18:49.291Z"/>
  <w16cex:commentExtensible w16cex:durableId="5874A4A1" w16cex:dateUtc="2024-01-16T17:15:25.298Z"/>
  <w16cex:commentExtensible w16cex:durableId="03E3475C" w16cex:dateUtc="2023-10-09T09:57:20.003Z"/>
  <w16cex:commentExtensible w16cex:durableId="5B63B6DB" w16cex:dateUtc="2023-10-09T13:25:47.789Z"/>
  <w16cex:commentExtensible w16cex:durableId="34C8033C" w16cex:dateUtc="2023-10-10T13:44:02.711Z"/>
  <w16cex:commentExtensible w16cex:durableId="4E179E40" w16cex:dateUtc="2023-10-16T11:24:09.31Z"/>
  <w16cex:commentExtensible w16cex:durableId="3C9940B1" w16cex:dateUtc="2023-10-16T11:25:34.624Z"/>
  <w16cex:commentExtensible w16cex:durableId="7F6CDBED" w16cex:dateUtc="2023-10-16T11:30:01.674Z"/>
  <w16cex:commentExtensible w16cex:durableId="48C17D3D" w16cex:dateUtc="2023-10-16T12:37:04.494Z"/>
  <w16cex:commentExtensible w16cex:durableId="1DABA665" w16cex:dateUtc="2023-10-16T12:38:11.943Z"/>
  <w16cex:commentExtensible w16cex:durableId="75878C28" w16cex:dateUtc="2023-10-16T12:40:31.954Z"/>
  <w16cex:commentExtensible w16cex:durableId="35A57843" w16cex:dateUtc="2023-10-16T12:54:34.872Z"/>
  <w16cex:commentExtensible w16cex:durableId="265E80EE" w16cex:dateUtc="2024-01-16T12:20:21.026Z"/>
  <w16cex:commentExtensible w16cex:durableId="6C6F0D1D" w16cex:dateUtc="2023-11-17T13:31:27.656Z"/>
  <w16cex:commentExtensible w16cex:durableId="2FAF1D98" w16cex:dateUtc="2023-11-17T13:33:21.931Z"/>
  <w16cex:commentExtensible w16cex:durableId="1B91B748" w16cex:dateUtc="2023-11-17T13:52:03.617Z"/>
  <w16cex:commentExtensible w16cex:durableId="39253108" w16cex:dateUtc="2023-11-17T13:54:07.189Z"/>
  <w16cex:commentExtensible w16cex:durableId="349B90CB" w16cex:dateUtc="2023-11-17T13:54:45.511Z"/>
  <w16cex:commentExtensible w16cex:durableId="78876C76" w16cex:dateUtc="2023-11-17T13:57:07.84Z"/>
  <w16cex:commentExtensible w16cex:durableId="48F675CF" w16cex:dateUtc="2023-11-17T14:01:09.25Z"/>
  <w16cex:commentExtensible w16cex:durableId="08F8F545" w16cex:dateUtc="2023-11-17T14:01:51.44Z"/>
  <w16cex:commentExtensible w16cex:durableId="7383851A" w16cex:dateUtc="2023-11-17T14:04:20.806Z"/>
  <w16cex:commentExtensible w16cex:durableId="0753A14E" w16cex:dateUtc="2023-11-17T14:04:42.705Z"/>
  <w16cex:commentExtensible w16cex:durableId="0D952FAB" w16cex:dateUtc="2023-11-17T14:09:43.99Z"/>
  <w16cex:commentExtensible w16cex:durableId="03EC9AB4" w16cex:dateUtc="2023-11-17T14:10:43.396Z"/>
  <w16cex:commentExtensible w16cex:durableId="6C4174C3" w16cex:dateUtc="2023-11-17T14:11:06.844Z"/>
  <w16cex:commentExtensible w16cex:durableId="15F8D7D8" w16cex:dateUtc="2023-11-17T14:13:41.684Z"/>
  <w16cex:commentExtensible w16cex:durableId="4F7DB427" w16cex:dateUtc="2023-11-20T15:52:40.988Z"/>
  <w16cex:commentExtensible w16cex:durableId="0424B0A5" w16cex:dateUtc="2023-11-20T15:52:56.023Z"/>
  <w16cex:commentExtensible w16cex:durableId="602CE279" w16cex:dateUtc="2023-11-20T15:53:41.937Z"/>
  <w16cex:commentExtensible w16cex:durableId="3853C046" w16cex:dateUtc="2023-11-28T16:16:59.823Z"/>
  <w16cex:commentExtensible w16cex:durableId="2BE71FA1" w16cex:dateUtc="2023-11-28T16:20:15.97Z"/>
  <w16cex:commentExtensible w16cex:durableId="2FB1FF6F" w16cex:dateUtc="2023-11-28T16:25:36.286Z"/>
  <w16cex:commentExtensible w16cex:durableId="0336CF00" w16cex:dateUtc="2023-11-28T16:29:33.412Z"/>
  <w16cex:commentExtensible w16cex:durableId="73F0FA9A" w16cex:dateUtc="2023-11-28T16:31:46.603Z"/>
  <w16cex:commentExtensible w16cex:durableId="51DB93DA" w16cex:dateUtc="2023-11-28T16:34:17.711Z"/>
  <w16cex:commentExtensible w16cex:durableId="58EE91AA" w16cex:dateUtc="2023-11-28T16:36:58.833Z"/>
  <w16cex:commentExtensible w16cex:durableId="4802D33D" w16cex:dateUtc="2023-11-28T16:37:40.575Z"/>
</w16cex:commentsExtensible>
</file>

<file path=word/commentsIds.xml><?xml version="1.0" encoding="utf-8"?>
<w16cid:commentsIds xmlns:mc="http://schemas.openxmlformats.org/markup-compatibility/2006" xmlns:w16cid="http://schemas.microsoft.com/office/word/2016/wordml/cid" mc:Ignorable="w16cid">
  <w16cid:commentId w16cid:paraId="63351884" w16cid:durableId="397165ED"/>
  <w16cid:commentId w16cid:paraId="36BB2B95" w16cid:durableId="56B0042E"/>
  <w16cid:commentId w16cid:paraId="48449DD4" w16cid:durableId="04DF1055"/>
  <w16cid:commentId w16cid:paraId="733BA453" w16cid:durableId="04662669"/>
  <w16cid:commentId w16cid:paraId="7EC3B66E" w16cid:durableId="0FD1C264"/>
  <w16cid:commentId w16cid:paraId="75598C99" w16cid:durableId="4F02B6BD"/>
  <w16cid:commentId w16cid:paraId="604FEFE5" w16cid:durableId="0DF8E623"/>
  <w16cid:commentId w16cid:paraId="23775AF8" w16cid:durableId="7D6BB508"/>
  <w16cid:commentId w16cid:paraId="2F1E83C2" w16cid:durableId="03E3475C"/>
  <w16cid:commentId w16cid:paraId="01CEB45F" w16cid:durableId="5B63B6DB"/>
  <w16cid:commentId w16cid:paraId="5BE4DF1C" w16cid:durableId="34C8033C"/>
  <w16cid:commentId w16cid:paraId="28750322" w16cid:durableId="4E179E40"/>
  <w16cid:commentId w16cid:paraId="66B6D0C2" w16cid:durableId="3C9940B1"/>
  <w16cid:commentId w16cid:paraId="7B0067FA" w16cid:durableId="7F6CDBED"/>
  <w16cid:commentId w16cid:paraId="0FB24805" w16cid:durableId="48C17D3D"/>
  <w16cid:commentId w16cid:paraId="4F083B0F" w16cid:durableId="1DABA665"/>
  <w16cid:commentId w16cid:paraId="749403B3" w16cid:durableId="75878C28"/>
  <w16cid:commentId w16cid:paraId="7D24F5F8" w16cid:durableId="35A57843"/>
  <w16cid:commentId w16cid:paraId="5D0F938C" w16cid:durableId="6C6F0D1D"/>
  <w16cid:commentId w16cid:paraId="59827808" w16cid:durableId="2FAF1D98"/>
  <w16cid:commentId w16cid:paraId="6D321B94" w16cid:durableId="1B91B748"/>
  <w16cid:commentId w16cid:paraId="42F54B42" w16cid:durableId="39253108"/>
  <w16cid:commentId w16cid:paraId="3DB79671" w16cid:durableId="349B90CB"/>
  <w16cid:commentId w16cid:paraId="71862C19" w16cid:durableId="78876C76"/>
  <w16cid:commentId w16cid:paraId="62BB4BB7" w16cid:durableId="48F675CF"/>
  <w16cid:commentId w16cid:paraId="33EC82DC" w16cid:durableId="08F8F545"/>
  <w16cid:commentId w16cid:paraId="13A744A5" w16cid:durableId="7383851A"/>
  <w16cid:commentId w16cid:paraId="57819651" w16cid:durableId="0753A14E"/>
  <w16cid:commentId w16cid:paraId="7AE74DFD" w16cid:durableId="0D952FAB"/>
  <w16cid:commentId w16cid:paraId="7BD76BFC" w16cid:durableId="03EC9AB4"/>
  <w16cid:commentId w16cid:paraId="64E2B2FE" w16cid:durableId="6C4174C3"/>
  <w16cid:commentId w16cid:paraId="596D4621" w16cid:durableId="15F8D7D8"/>
  <w16cid:commentId w16cid:paraId="61DA0C7E" w16cid:durableId="4F7DB427"/>
  <w16cid:commentId w16cid:paraId="4BA9C86E" w16cid:durableId="0424B0A5"/>
  <w16cid:commentId w16cid:paraId="1F44F2B9" w16cid:durableId="602CE279"/>
  <w16cid:commentId w16cid:paraId="6EDCDF53" w16cid:durableId="3853C046"/>
  <w16cid:commentId w16cid:paraId="7C9CEB02" w16cid:durableId="2BE71FA1"/>
  <w16cid:commentId w16cid:paraId="492A85AA" w16cid:durableId="2FB1FF6F"/>
  <w16cid:commentId w16cid:paraId="3160AE8D" w16cid:durableId="0336CF00"/>
  <w16cid:commentId w16cid:paraId="52AD6676" w16cid:durableId="73F0FA9A"/>
  <w16cid:commentId w16cid:paraId="0F8C57D3" w16cid:durableId="51DB93DA"/>
  <w16cid:commentId w16cid:paraId="6B141E1C" w16cid:durableId="58EE91AA"/>
  <w16cid:commentId w16cid:paraId="2D389CF2" w16cid:durableId="4802D33D"/>
  <w16cid:commentId w16cid:paraId="7949297B" w16cid:durableId="265E80EE"/>
  <w16cid:commentId w16cid:paraId="1DA256AB" w16cid:durableId="5874A4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A6D16" w14:textId="77777777" w:rsidR="00B17EF4" w:rsidRDefault="00B17EF4" w:rsidP="00011E74">
      <w:pPr>
        <w:spacing w:after="0" w:line="240" w:lineRule="auto"/>
      </w:pPr>
      <w:r>
        <w:separator/>
      </w:r>
    </w:p>
  </w:endnote>
  <w:endnote w:type="continuationSeparator" w:id="0">
    <w:p w14:paraId="5C28956A" w14:textId="77777777" w:rsidR="00B17EF4" w:rsidRDefault="00B17EF4" w:rsidP="0001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5A26DC" w14:paraId="59737E78" w14:textId="77777777" w:rsidTr="1E937E79">
      <w:trPr>
        <w:trHeight w:val="300"/>
      </w:trPr>
      <w:tc>
        <w:tcPr>
          <w:tcW w:w="3005" w:type="dxa"/>
        </w:tcPr>
        <w:p w14:paraId="6C952420" w14:textId="30BE500B" w:rsidR="005A26DC" w:rsidRDefault="005A26DC" w:rsidP="6B5ECFF2">
          <w:pPr>
            <w:pStyle w:val="Header"/>
            <w:ind w:left="-115"/>
          </w:pPr>
        </w:p>
      </w:tc>
      <w:tc>
        <w:tcPr>
          <w:tcW w:w="3005" w:type="dxa"/>
        </w:tcPr>
        <w:p w14:paraId="597287B5" w14:textId="6B2788C9" w:rsidR="005A26DC" w:rsidRDefault="005A26DC" w:rsidP="6B5ECFF2">
          <w:pPr>
            <w:pStyle w:val="Header"/>
            <w:jc w:val="center"/>
          </w:pPr>
          <w:r>
            <w:rPr>
              <w:color w:val="2B579A"/>
              <w:shd w:val="clear" w:color="auto" w:fill="E6E6E6"/>
            </w:rPr>
            <w:fldChar w:fldCharType="begin"/>
          </w:r>
          <w:r>
            <w:instrText>PAGE</w:instrText>
          </w:r>
          <w:r>
            <w:rPr>
              <w:color w:val="2B579A"/>
              <w:shd w:val="clear" w:color="auto" w:fill="E6E6E6"/>
            </w:rPr>
            <w:fldChar w:fldCharType="separate"/>
          </w:r>
          <w:r w:rsidR="00F70146">
            <w:rPr>
              <w:noProof/>
            </w:rPr>
            <w:t>5</w:t>
          </w:r>
          <w:r>
            <w:rPr>
              <w:color w:val="2B579A"/>
              <w:shd w:val="clear" w:color="auto" w:fill="E6E6E6"/>
            </w:rPr>
            <w:fldChar w:fldCharType="end"/>
          </w:r>
        </w:p>
      </w:tc>
      <w:tc>
        <w:tcPr>
          <w:tcW w:w="3005" w:type="dxa"/>
        </w:tcPr>
        <w:p w14:paraId="03AE3BD5" w14:textId="5ADA8C77" w:rsidR="005A26DC" w:rsidRDefault="005A26DC" w:rsidP="6B5ECFF2">
          <w:pPr>
            <w:pStyle w:val="Header"/>
            <w:ind w:right="-115"/>
            <w:jc w:val="right"/>
          </w:pPr>
        </w:p>
      </w:tc>
    </w:tr>
  </w:tbl>
  <w:p w14:paraId="05F180A5" w14:textId="6A4762C5" w:rsidR="005A26DC" w:rsidRDefault="005A26DC" w:rsidP="6B5EC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0D059" w14:textId="77777777" w:rsidR="00B17EF4" w:rsidRDefault="00B17EF4" w:rsidP="00011E74">
      <w:pPr>
        <w:spacing w:after="0" w:line="240" w:lineRule="auto"/>
      </w:pPr>
      <w:r>
        <w:separator/>
      </w:r>
    </w:p>
  </w:footnote>
  <w:footnote w:type="continuationSeparator" w:id="0">
    <w:p w14:paraId="2042F087" w14:textId="77777777" w:rsidR="00B17EF4" w:rsidRDefault="00B17EF4" w:rsidP="00011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5A26DC" w14:paraId="60DFA8D5" w14:textId="77777777" w:rsidTr="6B5ECFF2">
      <w:trPr>
        <w:trHeight w:val="300"/>
      </w:trPr>
      <w:tc>
        <w:tcPr>
          <w:tcW w:w="3005" w:type="dxa"/>
        </w:tcPr>
        <w:p w14:paraId="1CD6755A" w14:textId="1CDA29C2" w:rsidR="005A26DC" w:rsidRDefault="005A26DC" w:rsidP="6B5ECFF2">
          <w:pPr>
            <w:pStyle w:val="Header"/>
            <w:ind w:left="-115"/>
          </w:pPr>
        </w:p>
      </w:tc>
      <w:tc>
        <w:tcPr>
          <w:tcW w:w="3005" w:type="dxa"/>
        </w:tcPr>
        <w:p w14:paraId="3DB25F63" w14:textId="67F88D95" w:rsidR="005A26DC" w:rsidRDefault="005A26DC" w:rsidP="6B5ECFF2">
          <w:pPr>
            <w:pStyle w:val="Header"/>
            <w:jc w:val="center"/>
          </w:pPr>
        </w:p>
      </w:tc>
      <w:tc>
        <w:tcPr>
          <w:tcW w:w="3005" w:type="dxa"/>
        </w:tcPr>
        <w:p w14:paraId="45698DD3" w14:textId="2FF7EC43" w:rsidR="005A26DC" w:rsidRDefault="005A26DC" w:rsidP="6B5ECFF2">
          <w:pPr>
            <w:pStyle w:val="Header"/>
            <w:ind w:right="-115"/>
            <w:jc w:val="right"/>
          </w:pPr>
        </w:p>
      </w:tc>
    </w:tr>
  </w:tbl>
  <w:p w14:paraId="2A72912E" w14:textId="40E550F4" w:rsidR="005A26DC" w:rsidRDefault="005A26DC" w:rsidP="6B5ECFF2">
    <w:pPr>
      <w:pStyle w:val="Header"/>
    </w:pPr>
  </w:p>
</w:hdr>
</file>

<file path=word/intelligence2.xml><?xml version="1.0" encoding="utf-8"?>
<int2:intelligence xmlns:int2="http://schemas.microsoft.com/office/intelligence/2020/intelligence">
  <int2:observations>
    <int2:bookmark int2:bookmarkName="_Int_AkFmqjhb" int2:invalidationBookmarkName="" int2:hashCode="mtK71XRSNWCCkF" int2:id="j5DUytDm">
      <int2:state int2:type="WordDesignerSuggestedImageAnnotation" int2:value="Reviewed"/>
    </int2:bookmark>
    <int2:bookmark int2:bookmarkName="_Int_AkFmqjhb" int2:invalidationBookmarkName="" int2:hashCode="Dbi0rEqQ0mzxJ5" int2:id="jnuA2Isq">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88A"/>
    <w:multiLevelType w:val="hybridMultilevel"/>
    <w:tmpl w:val="80E6810A"/>
    <w:lvl w:ilvl="0" w:tplc="034CF18E">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94D094D6">
      <w:start w:val="1"/>
      <w:numFmt w:val="bullet"/>
      <w:lvlText w:val=""/>
      <w:lvlJc w:val="left"/>
      <w:pPr>
        <w:tabs>
          <w:tab w:val="num" w:pos="2160"/>
        </w:tabs>
        <w:ind w:left="2160" w:hanging="360"/>
      </w:pPr>
      <w:rPr>
        <w:rFonts w:ascii="Wingdings" w:hAnsi="Wingdings" w:hint="default"/>
      </w:rPr>
    </w:lvl>
    <w:lvl w:ilvl="3" w:tplc="39480F94">
      <w:start w:val="1"/>
      <w:numFmt w:val="bullet"/>
      <w:lvlText w:val=""/>
      <w:lvlJc w:val="left"/>
      <w:pPr>
        <w:tabs>
          <w:tab w:val="num" w:pos="2880"/>
        </w:tabs>
        <w:ind w:left="2880" w:hanging="360"/>
      </w:pPr>
      <w:rPr>
        <w:rFonts w:ascii="Wingdings" w:hAnsi="Wingdings" w:hint="default"/>
      </w:rPr>
    </w:lvl>
    <w:lvl w:ilvl="4" w:tplc="EF34271C">
      <w:start w:val="1"/>
      <w:numFmt w:val="bullet"/>
      <w:lvlText w:val=""/>
      <w:lvlJc w:val="left"/>
      <w:pPr>
        <w:tabs>
          <w:tab w:val="num" w:pos="3600"/>
        </w:tabs>
        <w:ind w:left="3600" w:hanging="360"/>
      </w:pPr>
      <w:rPr>
        <w:rFonts w:ascii="Wingdings" w:hAnsi="Wingdings" w:hint="default"/>
      </w:rPr>
    </w:lvl>
    <w:lvl w:ilvl="5" w:tplc="EAEC1E2C" w:tentative="1">
      <w:start w:val="1"/>
      <w:numFmt w:val="bullet"/>
      <w:lvlText w:val=""/>
      <w:lvlJc w:val="left"/>
      <w:pPr>
        <w:tabs>
          <w:tab w:val="num" w:pos="4320"/>
        </w:tabs>
        <w:ind w:left="4320" w:hanging="360"/>
      </w:pPr>
      <w:rPr>
        <w:rFonts w:ascii="Wingdings" w:hAnsi="Wingdings" w:hint="default"/>
      </w:rPr>
    </w:lvl>
    <w:lvl w:ilvl="6" w:tplc="08D06F1C" w:tentative="1">
      <w:start w:val="1"/>
      <w:numFmt w:val="bullet"/>
      <w:lvlText w:val=""/>
      <w:lvlJc w:val="left"/>
      <w:pPr>
        <w:tabs>
          <w:tab w:val="num" w:pos="5040"/>
        </w:tabs>
        <w:ind w:left="5040" w:hanging="360"/>
      </w:pPr>
      <w:rPr>
        <w:rFonts w:ascii="Wingdings" w:hAnsi="Wingdings" w:hint="default"/>
      </w:rPr>
    </w:lvl>
    <w:lvl w:ilvl="7" w:tplc="22F0976C" w:tentative="1">
      <w:start w:val="1"/>
      <w:numFmt w:val="bullet"/>
      <w:lvlText w:val=""/>
      <w:lvlJc w:val="left"/>
      <w:pPr>
        <w:tabs>
          <w:tab w:val="num" w:pos="5760"/>
        </w:tabs>
        <w:ind w:left="5760" w:hanging="360"/>
      </w:pPr>
      <w:rPr>
        <w:rFonts w:ascii="Wingdings" w:hAnsi="Wingdings" w:hint="default"/>
      </w:rPr>
    </w:lvl>
    <w:lvl w:ilvl="8" w:tplc="7B42EE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54F9"/>
    <w:multiLevelType w:val="hybridMultilevel"/>
    <w:tmpl w:val="C47C63EE"/>
    <w:lvl w:ilvl="0" w:tplc="023039A8">
      <w:start w:val="1"/>
      <w:numFmt w:val="bullet"/>
      <w:lvlText w:val=""/>
      <w:lvlJc w:val="left"/>
      <w:pPr>
        <w:ind w:left="720" w:hanging="360"/>
      </w:pPr>
      <w:rPr>
        <w:rFonts w:ascii="Symbol" w:hAnsi="Symbol" w:hint="default"/>
      </w:rPr>
    </w:lvl>
    <w:lvl w:ilvl="1" w:tplc="4B22DF62">
      <w:start w:val="1"/>
      <w:numFmt w:val="bullet"/>
      <w:lvlText w:val="o"/>
      <w:lvlJc w:val="left"/>
      <w:pPr>
        <w:ind w:left="1440" w:hanging="360"/>
      </w:pPr>
      <w:rPr>
        <w:rFonts w:ascii="Courier New" w:hAnsi="Courier New" w:hint="default"/>
      </w:rPr>
    </w:lvl>
    <w:lvl w:ilvl="2" w:tplc="2D28AA36">
      <w:start w:val="1"/>
      <w:numFmt w:val="bullet"/>
      <w:lvlText w:val=""/>
      <w:lvlJc w:val="left"/>
      <w:pPr>
        <w:ind w:left="2160" w:hanging="360"/>
      </w:pPr>
      <w:rPr>
        <w:rFonts w:ascii="Wingdings" w:hAnsi="Wingdings" w:hint="default"/>
      </w:rPr>
    </w:lvl>
    <w:lvl w:ilvl="3" w:tplc="5B681210">
      <w:start w:val="1"/>
      <w:numFmt w:val="bullet"/>
      <w:lvlText w:val=""/>
      <w:lvlJc w:val="left"/>
      <w:pPr>
        <w:ind w:left="2880" w:hanging="360"/>
      </w:pPr>
      <w:rPr>
        <w:rFonts w:ascii="Symbol" w:hAnsi="Symbol" w:hint="default"/>
      </w:rPr>
    </w:lvl>
    <w:lvl w:ilvl="4" w:tplc="76C28D52">
      <w:start w:val="1"/>
      <w:numFmt w:val="bullet"/>
      <w:lvlText w:val="o"/>
      <w:lvlJc w:val="left"/>
      <w:pPr>
        <w:ind w:left="3600" w:hanging="360"/>
      </w:pPr>
      <w:rPr>
        <w:rFonts w:ascii="Courier New" w:hAnsi="Courier New" w:hint="default"/>
      </w:rPr>
    </w:lvl>
    <w:lvl w:ilvl="5" w:tplc="E528B662">
      <w:start w:val="1"/>
      <w:numFmt w:val="bullet"/>
      <w:lvlText w:val=""/>
      <w:lvlJc w:val="left"/>
      <w:pPr>
        <w:ind w:left="4320" w:hanging="360"/>
      </w:pPr>
      <w:rPr>
        <w:rFonts w:ascii="Wingdings" w:hAnsi="Wingdings" w:hint="default"/>
      </w:rPr>
    </w:lvl>
    <w:lvl w:ilvl="6" w:tplc="4B30E914">
      <w:start w:val="1"/>
      <w:numFmt w:val="bullet"/>
      <w:lvlText w:val=""/>
      <w:lvlJc w:val="left"/>
      <w:pPr>
        <w:ind w:left="5040" w:hanging="360"/>
      </w:pPr>
      <w:rPr>
        <w:rFonts w:ascii="Symbol" w:hAnsi="Symbol" w:hint="default"/>
      </w:rPr>
    </w:lvl>
    <w:lvl w:ilvl="7" w:tplc="4E1E37A4">
      <w:start w:val="1"/>
      <w:numFmt w:val="bullet"/>
      <w:lvlText w:val="o"/>
      <w:lvlJc w:val="left"/>
      <w:pPr>
        <w:ind w:left="5760" w:hanging="360"/>
      </w:pPr>
      <w:rPr>
        <w:rFonts w:ascii="Courier New" w:hAnsi="Courier New" w:hint="default"/>
      </w:rPr>
    </w:lvl>
    <w:lvl w:ilvl="8" w:tplc="D8CCA5B4">
      <w:start w:val="1"/>
      <w:numFmt w:val="bullet"/>
      <w:lvlText w:val=""/>
      <w:lvlJc w:val="left"/>
      <w:pPr>
        <w:ind w:left="6480" w:hanging="360"/>
      </w:pPr>
      <w:rPr>
        <w:rFonts w:ascii="Wingdings" w:hAnsi="Wingdings" w:hint="default"/>
      </w:rPr>
    </w:lvl>
  </w:abstractNum>
  <w:abstractNum w:abstractNumId="2" w15:restartNumberingAfterBreak="0">
    <w:nsid w:val="09A9D420"/>
    <w:multiLevelType w:val="hybridMultilevel"/>
    <w:tmpl w:val="114847E6"/>
    <w:lvl w:ilvl="0" w:tplc="906603AE">
      <w:start w:val="1"/>
      <w:numFmt w:val="bullet"/>
      <w:lvlText w:val=""/>
      <w:lvlJc w:val="left"/>
      <w:pPr>
        <w:ind w:left="720" w:hanging="360"/>
      </w:pPr>
      <w:rPr>
        <w:rFonts w:ascii="Symbol" w:hAnsi="Symbol" w:hint="default"/>
      </w:rPr>
    </w:lvl>
    <w:lvl w:ilvl="1" w:tplc="AD867138">
      <w:start w:val="1"/>
      <w:numFmt w:val="bullet"/>
      <w:lvlText w:val="o"/>
      <w:lvlJc w:val="left"/>
      <w:pPr>
        <w:ind w:left="1440" w:hanging="360"/>
      </w:pPr>
      <w:rPr>
        <w:rFonts w:ascii="Courier New" w:hAnsi="Courier New" w:hint="default"/>
      </w:rPr>
    </w:lvl>
    <w:lvl w:ilvl="2" w:tplc="CC94F6E8">
      <w:start w:val="1"/>
      <w:numFmt w:val="bullet"/>
      <w:lvlText w:val=""/>
      <w:lvlJc w:val="left"/>
      <w:pPr>
        <w:ind w:left="2160" w:hanging="360"/>
      </w:pPr>
      <w:rPr>
        <w:rFonts w:ascii="Symbol" w:hAnsi="Symbol" w:hint="default"/>
      </w:rPr>
    </w:lvl>
    <w:lvl w:ilvl="3" w:tplc="BA84DFCE">
      <w:start w:val="1"/>
      <w:numFmt w:val="bullet"/>
      <w:lvlText w:val=""/>
      <w:lvlJc w:val="left"/>
      <w:pPr>
        <w:ind w:left="2880" w:hanging="360"/>
      </w:pPr>
      <w:rPr>
        <w:rFonts w:ascii="Symbol" w:hAnsi="Symbol" w:hint="default"/>
      </w:rPr>
    </w:lvl>
    <w:lvl w:ilvl="4" w:tplc="7EE2073A">
      <w:start w:val="1"/>
      <w:numFmt w:val="bullet"/>
      <w:lvlText w:val="o"/>
      <w:lvlJc w:val="left"/>
      <w:pPr>
        <w:ind w:left="3600" w:hanging="360"/>
      </w:pPr>
      <w:rPr>
        <w:rFonts w:ascii="Courier New" w:hAnsi="Courier New" w:hint="default"/>
      </w:rPr>
    </w:lvl>
    <w:lvl w:ilvl="5" w:tplc="74D69D14">
      <w:start w:val="1"/>
      <w:numFmt w:val="bullet"/>
      <w:lvlText w:val=""/>
      <w:lvlJc w:val="left"/>
      <w:pPr>
        <w:ind w:left="4320" w:hanging="360"/>
      </w:pPr>
      <w:rPr>
        <w:rFonts w:ascii="Wingdings" w:hAnsi="Wingdings" w:hint="default"/>
      </w:rPr>
    </w:lvl>
    <w:lvl w:ilvl="6" w:tplc="B67C577A">
      <w:start w:val="1"/>
      <w:numFmt w:val="bullet"/>
      <w:lvlText w:val=""/>
      <w:lvlJc w:val="left"/>
      <w:pPr>
        <w:ind w:left="5040" w:hanging="360"/>
      </w:pPr>
      <w:rPr>
        <w:rFonts w:ascii="Symbol" w:hAnsi="Symbol" w:hint="default"/>
      </w:rPr>
    </w:lvl>
    <w:lvl w:ilvl="7" w:tplc="7F4AD4E4">
      <w:start w:val="1"/>
      <w:numFmt w:val="bullet"/>
      <w:lvlText w:val="o"/>
      <w:lvlJc w:val="left"/>
      <w:pPr>
        <w:ind w:left="5760" w:hanging="360"/>
      </w:pPr>
      <w:rPr>
        <w:rFonts w:ascii="Courier New" w:hAnsi="Courier New" w:hint="default"/>
      </w:rPr>
    </w:lvl>
    <w:lvl w:ilvl="8" w:tplc="C22206A4">
      <w:start w:val="1"/>
      <w:numFmt w:val="bullet"/>
      <w:lvlText w:val=""/>
      <w:lvlJc w:val="left"/>
      <w:pPr>
        <w:ind w:left="6480" w:hanging="360"/>
      </w:pPr>
      <w:rPr>
        <w:rFonts w:ascii="Wingdings" w:hAnsi="Wingdings" w:hint="default"/>
      </w:rPr>
    </w:lvl>
  </w:abstractNum>
  <w:abstractNum w:abstractNumId="3" w15:restartNumberingAfterBreak="0">
    <w:nsid w:val="0FDE5368"/>
    <w:multiLevelType w:val="hybridMultilevel"/>
    <w:tmpl w:val="DD1282CC"/>
    <w:lvl w:ilvl="0" w:tplc="3ADEDF22">
      <w:start w:val="1"/>
      <w:numFmt w:val="bullet"/>
      <w:lvlText w:val=""/>
      <w:lvlJc w:val="left"/>
      <w:pPr>
        <w:ind w:left="720" w:hanging="360"/>
      </w:pPr>
      <w:rPr>
        <w:rFonts w:ascii="Symbol" w:hAnsi="Symbol" w:hint="default"/>
      </w:rPr>
    </w:lvl>
    <w:lvl w:ilvl="1" w:tplc="B85E61C8">
      <w:start w:val="1"/>
      <w:numFmt w:val="bullet"/>
      <w:lvlText w:val="o"/>
      <w:lvlJc w:val="left"/>
      <w:pPr>
        <w:ind w:left="1440" w:hanging="360"/>
      </w:pPr>
      <w:rPr>
        <w:rFonts w:ascii="Courier New" w:hAnsi="Courier New" w:hint="default"/>
      </w:rPr>
    </w:lvl>
    <w:lvl w:ilvl="2" w:tplc="B41289C8">
      <w:start w:val="1"/>
      <w:numFmt w:val="bullet"/>
      <w:lvlText w:val=""/>
      <w:lvlJc w:val="left"/>
      <w:pPr>
        <w:ind w:left="2160" w:hanging="360"/>
      </w:pPr>
      <w:rPr>
        <w:rFonts w:ascii="Symbol" w:hAnsi="Symbol" w:hint="default"/>
      </w:rPr>
    </w:lvl>
    <w:lvl w:ilvl="3" w:tplc="311C8926">
      <w:start w:val="1"/>
      <w:numFmt w:val="bullet"/>
      <w:lvlText w:val=""/>
      <w:lvlJc w:val="left"/>
      <w:pPr>
        <w:ind w:left="2880" w:hanging="360"/>
      </w:pPr>
      <w:rPr>
        <w:rFonts w:ascii="Symbol" w:hAnsi="Symbol" w:hint="default"/>
      </w:rPr>
    </w:lvl>
    <w:lvl w:ilvl="4" w:tplc="DBAE4D4C">
      <w:start w:val="1"/>
      <w:numFmt w:val="bullet"/>
      <w:lvlText w:val="o"/>
      <w:lvlJc w:val="left"/>
      <w:pPr>
        <w:ind w:left="3600" w:hanging="360"/>
      </w:pPr>
      <w:rPr>
        <w:rFonts w:ascii="Courier New" w:hAnsi="Courier New" w:hint="default"/>
      </w:rPr>
    </w:lvl>
    <w:lvl w:ilvl="5" w:tplc="AB6E1E06">
      <w:start w:val="1"/>
      <w:numFmt w:val="bullet"/>
      <w:lvlText w:val=""/>
      <w:lvlJc w:val="left"/>
      <w:pPr>
        <w:ind w:left="4320" w:hanging="360"/>
      </w:pPr>
      <w:rPr>
        <w:rFonts w:ascii="Wingdings" w:hAnsi="Wingdings" w:hint="default"/>
      </w:rPr>
    </w:lvl>
    <w:lvl w:ilvl="6" w:tplc="1BC81B3E">
      <w:start w:val="1"/>
      <w:numFmt w:val="bullet"/>
      <w:lvlText w:val=""/>
      <w:lvlJc w:val="left"/>
      <w:pPr>
        <w:ind w:left="5040" w:hanging="360"/>
      </w:pPr>
      <w:rPr>
        <w:rFonts w:ascii="Symbol" w:hAnsi="Symbol" w:hint="default"/>
      </w:rPr>
    </w:lvl>
    <w:lvl w:ilvl="7" w:tplc="79E2399A">
      <w:start w:val="1"/>
      <w:numFmt w:val="bullet"/>
      <w:lvlText w:val="o"/>
      <w:lvlJc w:val="left"/>
      <w:pPr>
        <w:ind w:left="5760" w:hanging="360"/>
      </w:pPr>
      <w:rPr>
        <w:rFonts w:ascii="Courier New" w:hAnsi="Courier New" w:hint="default"/>
      </w:rPr>
    </w:lvl>
    <w:lvl w:ilvl="8" w:tplc="2E4200C8">
      <w:start w:val="1"/>
      <w:numFmt w:val="bullet"/>
      <w:lvlText w:val=""/>
      <w:lvlJc w:val="left"/>
      <w:pPr>
        <w:ind w:left="6480" w:hanging="360"/>
      </w:pPr>
      <w:rPr>
        <w:rFonts w:ascii="Wingdings" w:hAnsi="Wingdings" w:hint="default"/>
      </w:rPr>
    </w:lvl>
  </w:abstractNum>
  <w:abstractNum w:abstractNumId="4" w15:restartNumberingAfterBreak="0">
    <w:nsid w:val="10FE241A"/>
    <w:multiLevelType w:val="multilevel"/>
    <w:tmpl w:val="726AAC7E"/>
    <w:lvl w:ilvl="0">
      <w:start w:val="3"/>
      <w:numFmt w:val="decimal"/>
      <w:lvlText w:val="%1"/>
      <w:lvlJc w:val="left"/>
      <w:pPr>
        <w:ind w:left="360" w:hanging="360"/>
      </w:pPr>
      <w:rPr>
        <w:rFonts w:hint="default"/>
        <w:b/>
      </w:rPr>
    </w:lvl>
    <w:lvl w:ilvl="1">
      <w:start w:val="4"/>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5" w15:restartNumberingAfterBreak="0">
    <w:nsid w:val="13136FAA"/>
    <w:multiLevelType w:val="hybridMultilevel"/>
    <w:tmpl w:val="56186B9A"/>
    <w:lvl w:ilvl="0" w:tplc="C89206C6">
      <w:start w:val="1"/>
      <w:numFmt w:val="bullet"/>
      <w:lvlText w:val=""/>
      <w:lvlJc w:val="left"/>
      <w:pPr>
        <w:ind w:left="720" w:hanging="360"/>
      </w:pPr>
      <w:rPr>
        <w:rFonts w:ascii="Symbol" w:hAnsi="Symbol" w:hint="default"/>
      </w:rPr>
    </w:lvl>
    <w:lvl w:ilvl="1" w:tplc="4DC29D7E">
      <w:start w:val="1"/>
      <w:numFmt w:val="bullet"/>
      <w:lvlText w:val="o"/>
      <w:lvlJc w:val="left"/>
      <w:pPr>
        <w:ind w:left="1440" w:hanging="360"/>
      </w:pPr>
      <w:rPr>
        <w:rFonts w:ascii="Courier New" w:hAnsi="Courier New" w:hint="default"/>
      </w:rPr>
    </w:lvl>
    <w:lvl w:ilvl="2" w:tplc="18090001">
      <w:start w:val="1"/>
      <w:numFmt w:val="bullet"/>
      <w:lvlText w:val=""/>
      <w:lvlJc w:val="left"/>
      <w:pPr>
        <w:ind w:left="2160" w:hanging="360"/>
      </w:pPr>
      <w:rPr>
        <w:rFonts w:ascii="Symbol" w:hAnsi="Symbol" w:hint="default"/>
      </w:rPr>
    </w:lvl>
    <w:lvl w:ilvl="3" w:tplc="CA8E4CC6">
      <w:start w:val="1"/>
      <w:numFmt w:val="bullet"/>
      <w:lvlText w:val=""/>
      <w:lvlJc w:val="left"/>
      <w:pPr>
        <w:ind w:left="2880" w:hanging="360"/>
      </w:pPr>
      <w:rPr>
        <w:rFonts w:ascii="Symbol" w:hAnsi="Symbol" w:hint="default"/>
      </w:rPr>
    </w:lvl>
    <w:lvl w:ilvl="4" w:tplc="D8526212">
      <w:start w:val="1"/>
      <w:numFmt w:val="bullet"/>
      <w:lvlText w:val="o"/>
      <w:lvlJc w:val="left"/>
      <w:pPr>
        <w:ind w:left="3600" w:hanging="360"/>
      </w:pPr>
      <w:rPr>
        <w:rFonts w:ascii="Courier New" w:hAnsi="Courier New" w:hint="default"/>
      </w:rPr>
    </w:lvl>
    <w:lvl w:ilvl="5" w:tplc="C7664BC0">
      <w:start w:val="1"/>
      <w:numFmt w:val="bullet"/>
      <w:lvlText w:val=""/>
      <w:lvlJc w:val="left"/>
      <w:pPr>
        <w:ind w:left="4320" w:hanging="360"/>
      </w:pPr>
      <w:rPr>
        <w:rFonts w:ascii="Wingdings" w:hAnsi="Wingdings" w:hint="default"/>
      </w:rPr>
    </w:lvl>
    <w:lvl w:ilvl="6" w:tplc="7188DA02">
      <w:start w:val="1"/>
      <w:numFmt w:val="bullet"/>
      <w:lvlText w:val=""/>
      <w:lvlJc w:val="left"/>
      <w:pPr>
        <w:ind w:left="5040" w:hanging="360"/>
      </w:pPr>
      <w:rPr>
        <w:rFonts w:ascii="Symbol" w:hAnsi="Symbol" w:hint="default"/>
      </w:rPr>
    </w:lvl>
    <w:lvl w:ilvl="7" w:tplc="219E0114">
      <w:start w:val="1"/>
      <w:numFmt w:val="bullet"/>
      <w:lvlText w:val="o"/>
      <w:lvlJc w:val="left"/>
      <w:pPr>
        <w:ind w:left="5760" w:hanging="360"/>
      </w:pPr>
      <w:rPr>
        <w:rFonts w:ascii="Courier New" w:hAnsi="Courier New" w:hint="default"/>
      </w:rPr>
    </w:lvl>
    <w:lvl w:ilvl="8" w:tplc="B0B46E80">
      <w:start w:val="1"/>
      <w:numFmt w:val="bullet"/>
      <w:lvlText w:val=""/>
      <w:lvlJc w:val="left"/>
      <w:pPr>
        <w:ind w:left="6480" w:hanging="360"/>
      </w:pPr>
      <w:rPr>
        <w:rFonts w:ascii="Wingdings" w:hAnsi="Wingdings" w:hint="default"/>
      </w:rPr>
    </w:lvl>
  </w:abstractNum>
  <w:abstractNum w:abstractNumId="6" w15:restartNumberingAfterBreak="0">
    <w:nsid w:val="13637E79"/>
    <w:multiLevelType w:val="hybridMultilevel"/>
    <w:tmpl w:val="8AD23FBC"/>
    <w:lvl w:ilvl="0" w:tplc="C89206C6">
      <w:start w:val="1"/>
      <w:numFmt w:val="bullet"/>
      <w:lvlText w:val=""/>
      <w:lvlJc w:val="left"/>
      <w:pPr>
        <w:ind w:left="720" w:hanging="360"/>
      </w:pPr>
      <w:rPr>
        <w:rFonts w:ascii="Symbol" w:hAnsi="Symbol" w:hint="default"/>
      </w:rPr>
    </w:lvl>
    <w:lvl w:ilvl="1" w:tplc="4DC29D7E">
      <w:start w:val="1"/>
      <w:numFmt w:val="bullet"/>
      <w:lvlText w:val="o"/>
      <w:lvlJc w:val="left"/>
      <w:pPr>
        <w:ind w:left="1440" w:hanging="360"/>
      </w:pPr>
      <w:rPr>
        <w:rFonts w:ascii="Courier New" w:hAnsi="Courier New" w:hint="default"/>
      </w:rPr>
    </w:lvl>
    <w:lvl w:ilvl="2" w:tplc="18090001">
      <w:start w:val="1"/>
      <w:numFmt w:val="bullet"/>
      <w:lvlText w:val=""/>
      <w:lvlJc w:val="left"/>
      <w:pPr>
        <w:ind w:left="2160" w:hanging="360"/>
      </w:pPr>
      <w:rPr>
        <w:rFonts w:ascii="Symbol" w:hAnsi="Symbol" w:hint="default"/>
      </w:rPr>
    </w:lvl>
    <w:lvl w:ilvl="3" w:tplc="CA8E4CC6">
      <w:start w:val="1"/>
      <w:numFmt w:val="bullet"/>
      <w:lvlText w:val=""/>
      <w:lvlJc w:val="left"/>
      <w:pPr>
        <w:ind w:left="2880" w:hanging="360"/>
      </w:pPr>
      <w:rPr>
        <w:rFonts w:ascii="Symbol" w:hAnsi="Symbol" w:hint="default"/>
      </w:rPr>
    </w:lvl>
    <w:lvl w:ilvl="4" w:tplc="D8526212">
      <w:start w:val="1"/>
      <w:numFmt w:val="bullet"/>
      <w:lvlText w:val="o"/>
      <w:lvlJc w:val="left"/>
      <w:pPr>
        <w:ind w:left="3600" w:hanging="360"/>
      </w:pPr>
      <w:rPr>
        <w:rFonts w:ascii="Courier New" w:hAnsi="Courier New" w:hint="default"/>
      </w:rPr>
    </w:lvl>
    <w:lvl w:ilvl="5" w:tplc="C7664BC0">
      <w:start w:val="1"/>
      <w:numFmt w:val="bullet"/>
      <w:lvlText w:val=""/>
      <w:lvlJc w:val="left"/>
      <w:pPr>
        <w:ind w:left="4320" w:hanging="360"/>
      </w:pPr>
      <w:rPr>
        <w:rFonts w:ascii="Wingdings" w:hAnsi="Wingdings" w:hint="default"/>
      </w:rPr>
    </w:lvl>
    <w:lvl w:ilvl="6" w:tplc="7188DA02">
      <w:start w:val="1"/>
      <w:numFmt w:val="bullet"/>
      <w:lvlText w:val=""/>
      <w:lvlJc w:val="left"/>
      <w:pPr>
        <w:ind w:left="5040" w:hanging="360"/>
      </w:pPr>
      <w:rPr>
        <w:rFonts w:ascii="Symbol" w:hAnsi="Symbol" w:hint="default"/>
      </w:rPr>
    </w:lvl>
    <w:lvl w:ilvl="7" w:tplc="219E0114">
      <w:start w:val="1"/>
      <w:numFmt w:val="bullet"/>
      <w:lvlText w:val="o"/>
      <w:lvlJc w:val="left"/>
      <w:pPr>
        <w:ind w:left="5760" w:hanging="360"/>
      </w:pPr>
      <w:rPr>
        <w:rFonts w:ascii="Courier New" w:hAnsi="Courier New" w:hint="default"/>
      </w:rPr>
    </w:lvl>
    <w:lvl w:ilvl="8" w:tplc="B0B46E80">
      <w:start w:val="1"/>
      <w:numFmt w:val="bullet"/>
      <w:lvlText w:val=""/>
      <w:lvlJc w:val="left"/>
      <w:pPr>
        <w:ind w:left="6480" w:hanging="360"/>
      </w:pPr>
      <w:rPr>
        <w:rFonts w:ascii="Wingdings" w:hAnsi="Wingdings" w:hint="default"/>
      </w:rPr>
    </w:lvl>
  </w:abstractNum>
  <w:abstractNum w:abstractNumId="7" w15:restartNumberingAfterBreak="0">
    <w:nsid w:val="1B6C3D85"/>
    <w:multiLevelType w:val="hybridMultilevel"/>
    <w:tmpl w:val="38768648"/>
    <w:lvl w:ilvl="0" w:tplc="FADED4DE">
      <w:start w:val="1"/>
      <w:numFmt w:val="bullet"/>
      <w:lvlText w:val=""/>
      <w:lvlJc w:val="left"/>
      <w:pPr>
        <w:ind w:left="720" w:hanging="360"/>
      </w:pPr>
      <w:rPr>
        <w:rFonts w:ascii="Symbol" w:hAnsi="Symbol" w:hint="default"/>
      </w:rPr>
    </w:lvl>
    <w:lvl w:ilvl="1" w:tplc="DA184722">
      <w:start w:val="1"/>
      <w:numFmt w:val="bullet"/>
      <w:lvlText w:val="o"/>
      <w:lvlJc w:val="left"/>
      <w:pPr>
        <w:ind w:left="1440" w:hanging="360"/>
      </w:pPr>
      <w:rPr>
        <w:rFonts w:ascii="Courier New" w:hAnsi="Courier New" w:hint="default"/>
      </w:rPr>
    </w:lvl>
    <w:lvl w:ilvl="2" w:tplc="750A6DFE">
      <w:start w:val="1"/>
      <w:numFmt w:val="bullet"/>
      <w:lvlText w:val=""/>
      <w:lvlJc w:val="left"/>
      <w:pPr>
        <w:ind w:left="2160" w:hanging="360"/>
      </w:pPr>
      <w:rPr>
        <w:rFonts w:ascii="Symbol" w:hAnsi="Symbol" w:hint="default"/>
      </w:rPr>
    </w:lvl>
    <w:lvl w:ilvl="3" w:tplc="07C8D5AE">
      <w:start w:val="1"/>
      <w:numFmt w:val="bullet"/>
      <w:lvlText w:val=""/>
      <w:lvlJc w:val="left"/>
      <w:pPr>
        <w:ind w:left="2880" w:hanging="360"/>
      </w:pPr>
      <w:rPr>
        <w:rFonts w:ascii="Symbol" w:hAnsi="Symbol" w:hint="default"/>
      </w:rPr>
    </w:lvl>
    <w:lvl w:ilvl="4" w:tplc="EE586254">
      <w:start w:val="1"/>
      <w:numFmt w:val="bullet"/>
      <w:lvlText w:val="o"/>
      <w:lvlJc w:val="left"/>
      <w:pPr>
        <w:ind w:left="3600" w:hanging="360"/>
      </w:pPr>
      <w:rPr>
        <w:rFonts w:ascii="Courier New" w:hAnsi="Courier New" w:hint="default"/>
      </w:rPr>
    </w:lvl>
    <w:lvl w:ilvl="5" w:tplc="BCF81AC0">
      <w:start w:val="1"/>
      <w:numFmt w:val="bullet"/>
      <w:lvlText w:val=""/>
      <w:lvlJc w:val="left"/>
      <w:pPr>
        <w:ind w:left="4320" w:hanging="360"/>
      </w:pPr>
      <w:rPr>
        <w:rFonts w:ascii="Wingdings" w:hAnsi="Wingdings" w:hint="default"/>
      </w:rPr>
    </w:lvl>
    <w:lvl w:ilvl="6" w:tplc="7D2A2A50">
      <w:start w:val="1"/>
      <w:numFmt w:val="bullet"/>
      <w:lvlText w:val=""/>
      <w:lvlJc w:val="left"/>
      <w:pPr>
        <w:ind w:left="5040" w:hanging="360"/>
      </w:pPr>
      <w:rPr>
        <w:rFonts w:ascii="Symbol" w:hAnsi="Symbol" w:hint="default"/>
      </w:rPr>
    </w:lvl>
    <w:lvl w:ilvl="7" w:tplc="997A4712">
      <w:start w:val="1"/>
      <w:numFmt w:val="bullet"/>
      <w:lvlText w:val="o"/>
      <w:lvlJc w:val="left"/>
      <w:pPr>
        <w:ind w:left="5760" w:hanging="360"/>
      </w:pPr>
      <w:rPr>
        <w:rFonts w:ascii="Courier New" w:hAnsi="Courier New" w:hint="default"/>
      </w:rPr>
    </w:lvl>
    <w:lvl w:ilvl="8" w:tplc="0240CD80">
      <w:start w:val="1"/>
      <w:numFmt w:val="bullet"/>
      <w:lvlText w:val=""/>
      <w:lvlJc w:val="left"/>
      <w:pPr>
        <w:ind w:left="6480" w:hanging="360"/>
      </w:pPr>
      <w:rPr>
        <w:rFonts w:ascii="Wingdings" w:hAnsi="Wingdings" w:hint="default"/>
      </w:rPr>
    </w:lvl>
  </w:abstractNum>
  <w:abstractNum w:abstractNumId="8" w15:restartNumberingAfterBreak="0">
    <w:nsid w:val="1CCB4156"/>
    <w:multiLevelType w:val="hybridMultilevel"/>
    <w:tmpl w:val="BD9CA6E0"/>
    <w:lvl w:ilvl="0" w:tplc="FFFFFFFF">
      <w:start w:val="1"/>
      <w:numFmt w:val="bullet"/>
      <w:lvlText w:val=""/>
      <w:lvlJc w:val="left"/>
      <w:pPr>
        <w:tabs>
          <w:tab w:val="num" w:pos="720"/>
        </w:tabs>
        <w:ind w:left="1440" w:hanging="360"/>
      </w:pPr>
      <w:rPr>
        <w:rFonts w:ascii="Wingdings" w:hAnsi="Wingdings" w:hint="default"/>
      </w:rPr>
    </w:lvl>
    <w:lvl w:ilvl="1" w:tplc="0534E594">
      <w:start w:val="1"/>
      <w:numFmt w:val="bullet"/>
      <w:lvlText w:val=""/>
      <w:lvlJc w:val="left"/>
      <w:pPr>
        <w:tabs>
          <w:tab w:val="num" w:pos="1440"/>
        </w:tabs>
        <w:ind w:left="2160" w:hanging="360"/>
      </w:pPr>
      <w:rPr>
        <w:rFonts w:ascii="Wingdings" w:hAnsi="Wingdings" w:hint="default"/>
      </w:rPr>
    </w:lvl>
    <w:lvl w:ilvl="2" w:tplc="F3582CFA">
      <w:start w:val="1"/>
      <w:numFmt w:val="bullet"/>
      <w:lvlText w:val=""/>
      <w:lvlJc w:val="left"/>
      <w:pPr>
        <w:tabs>
          <w:tab w:val="num" w:pos="2160"/>
        </w:tabs>
        <w:ind w:left="2880" w:hanging="360"/>
      </w:pPr>
      <w:rPr>
        <w:rFonts w:ascii="Wingdings" w:hAnsi="Wingdings" w:hint="default"/>
      </w:rPr>
    </w:lvl>
    <w:lvl w:ilvl="3" w:tplc="BB462554">
      <w:start w:val="1"/>
      <w:numFmt w:val="bullet"/>
      <w:lvlText w:val=""/>
      <w:lvlJc w:val="left"/>
      <w:pPr>
        <w:tabs>
          <w:tab w:val="num" w:pos="2880"/>
        </w:tabs>
        <w:ind w:left="3600" w:hanging="360"/>
      </w:pPr>
      <w:rPr>
        <w:rFonts w:ascii="Wingdings" w:hAnsi="Wingdings" w:hint="default"/>
      </w:rPr>
    </w:lvl>
    <w:lvl w:ilvl="4" w:tplc="553435E4" w:tentative="1">
      <w:start w:val="1"/>
      <w:numFmt w:val="bullet"/>
      <w:lvlText w:val=""/>
      <w:lvlJc w:val="left"/>
      <w:pPr>
        <w:tabs>
          <w:tab w:val="num" w:pos="3600"/>
        </w:tabs>
        <w:ind w:left="4320" w:hanging="360"/>
      </w:pPr>
      <w:rPr>
        <w:rFonts w:ascii="Wingdings" w:hAnsi="Wingdings" w:hint="default"/>
      </w:rPr>
    </w:lvl>
    <w:lvl w:ilvl="5" w:tplc="D74ACD88" w:tentative="1">
      <w:start w:val="1"/>
      <w:numFmt w:val="bullet"/>
      <w:lvlText w:val=""/>
      <w:lvlJc w:val="left"/>
      <w:pPr>
        <w:tabs>
          <w:tab w:val="num" w:pos="4320"/>
        </w:tabs>
        <w:ind w:left="5040" w:hanging="360"/>
      </w:pPr>
      <w:rPr>
        <w:rFonts w:ascii="Wingdings" w:hAnsi="Wingdings" w:hint="default"/>
      </w:rPr>
    </w:lvl>
    <w:lvl w:ilvl="6" w:tplc="72BC1C4E" w:tentative="1">
      <w:start w:val="1"/>
      <w:numFmt w:val="bullet"/>
      <w:lvlText w:val=""/>
      <w:lvlJc w:val="left"/>
      <w:pPr>
        <w:tabs>
          <w:tab w:val="num" w:pos="5040"/>
        </w:tabs>
        <w:ind w:left="5760" w:hanging="360"/>
      </w:pPr>
      <w:rPr>
        <w:rFonts w:ascii="Wingdings" w:hAnsi="Wingdings" w:hint="default"/>
      </w:rPr>
    </w:lvl>
    <w:lvl w:ilvl="7" w:tplc="55A656FA" w:tentative="1">
      <w:start w:val="1"/>
      <w:numFmt w:val="bullet"/>
      <w:lvlText w:val=""/>
      <w:lvlJc w:val="left"/>
      <w:pPr>
        <w:tabs>
          <w:tab w:val="num" w:pos="5760"/>
        </w:tabs>
        <w:ind w:left="6480" w:hanging="360"/>
      </w:pPr>
      <w:rPr>
        <w:rFonts w:ascii="Wingdings" w:hAnsi="Wingdings" w:hint="default"/>
      </w:rPr>
    </w:lvl>
    <w:lvl w:ilvl="8" w:tplc="0F625DD6" w:tentative="1">
      <w:start w:val="1"/>
      <w:numFmt w:val="bullet"/>
      <w:lvlText w:val=""/>
      <w:lvlJc w:val="left"/>
      <w:pPr>
        <w:tabs>
          <w:tab w:val="num" w:pos="6480"/>
        </w:tabs>
        <w:ind w:left="7200" w:hanging="360"/>
      </w:pPr>
      <w:rPr>
        <w:rFonts w:ascii="Wingdings" w:hAnsi="Wingdings" w:hint="default"/>
      </w:rPr>
    </w:lvl>
  </w:abstractNum>
  <w:abstractNum w:abstractNumId="9" w15:restartNumberingAfterBreak="0">
    <w:nsid w:val="1CD2130D"/>
    <w:multiLevelType w:val="hybridMultilevel"/>
    <w:tmpl w:val="F7ECAC22"/>
    <w:lvl w:ilvl="0" w:tplc="05B2F298">
      <w:start w:val="1"/>
      <w:numFmt w:val="bullet"/>
      <w:lvlText w:val=""/>
      <w:lvlJc w:val="left"/>
      <w:pPr>
        <w:ind w:left="1440" w:hanging="360"/>
      </w:pPr>
      <w:rPr>
        <w:rFonts w:ascii="Wingdings" w:hAnsi="Wingdings" w:hint="default"/>
      </w:rPr>
    </w:lvl>
    <w:lvl w:ilvl="1" w:tplc="58A06096">
      <w:start w:val="1"/>
      <w:numFmt w:val="bullet"/>
      <w:lvlText w:val="o"/>
      <w:lvlJc w:val="left"/>
      <w:pPr>
        <w:ind w:left="2160" w:hanging="360"/>
      </w:pPr>
      <w:rPr>
        <w:rFonts w:ascii="Courier New" w:hAnsi="Courier New" w:hint="default"/>
      </w:rPr>
    </w:lvl>
    <w:lvl w:ilvl="2" w:tplc="BCB01EB2">
      <w:start w:val="1"/>
      <w:numFmt w:val="bullet"/>
      <w:lvlText w:val=""/>
      <w:lvlJc w:val="left"/>
      <w:pPr>
        <w:ind w:left="2880" w:hanging="360"/>
      </w:pPr>
      <w:rPr>
        <w:rFonts w:ascii="Wingdings" w:hAnsi="Wingdings" w:hint="default"/>
      </w:rPr>
    </w:lvl>
    <w:lvl w:ilvl="3" w:tplc="0A6AF4C8">
      <w:start w:val="1"/>
      <w:numFmt w:val="bullet"/>
      <w:lvlText w:val=""/>
      <w:lvlJc w:val="left"/>
      <w:pPr>
        <w:ind w:left="3600" w:hanging="360"/>
      </w:pPr>
      <w:rPr>
        <w:rFonts w:ascii="Symbol" w:hAnsi="Symbol" w:hint="default"/>
      </w:rPr>
    </w:lvl>
    <w:lvl w:ilvl="4" w:tplc="509CF510">
      <w:start w:val="1"/>
      <w:numFmt w:val="bullet"/>
      <w:lvlText w:val="o"/>
      <w:lvlJc w:val="left"/>
      <w:pPr>
        <w:ind w:left="4320" w:hanging="360"/>
      </w:pPr>
      <w:rPr>
        <w:rFonts w:ascii="Courier New" w:hAnsi="Courier New" w:hint="default"/>
      </w:rPr>
    </w:lvl>
    <w:lvl w:ilvl="5" w:tplc="09C0648E">
      <w:start w:val="1"/>
      <w:numFmt w:val="bullet"/>
      <w:lvlText w:val=""/>
      <w:lvlJc w:val="left"/>
      <w:pPr>
        <w:ind w:left="5040" w:hanging="360"/>
      </w:pPr>
      <w:rPr>
        <w:rFonts w:ascii="Wingdings" w:hAnsi="Wingdings" w:hint="default"/>
      </w:rPr>
    </w:lvl>
    <w:lvl w:ilvl="6" w:tplc="25A6CE66">
      <w:start w:val="1"/>
      <w:numFmt w:val="bullet"/>
      <w:lvlText w:val=""/>
      <w:lvlJc w:val="left"/>
      <w:pPr>
        <w:ind w:left="5760" w:hanging="360"/>
      </w:pPr>
      <w:rPr>
        <w:rFonts w:ascii="Symbol" w:hAnsi="Symbol" w:hint="default"/>
      </w:rPr>
    </w:lvl>
    <w:lvl w:ilvl="7" w:tplc="BE30B118">
      <w:start w:val="1"/>
      <w:numFmt w:val="bullet"/>
      <w:lvlText w:val="o"/>
      <w:lvlJc w:val="left"/>
      <w:pPr>
        <w:ind w:left="6480" w:hanging="360"/>
      </w:pPr>
      <w:rPr>
        <w:rFonts w:ascii="Courier New" w:hAnsi="Courier New" w:hint="default"/>
      </w:rPr>
    </w:lvl>
    <w:lvl w:ilvl="8" w:tplc="76E25C48">
      <w:start w:val="1"/>
      <w:numFmt w:val="bullet"/>
      <w:lvlText w:val=""/>
      <w:lvlJc w:val="left"/>
      <w:pPr>
        <w:ind w:left="7200" w:hanging="360"/>
      </w:pPr>
      <w:rPr>
        <w:rFonts w:ascii="Wingdings" w:hAnsi="Wingdings" w:hint="default"/>
      </w:rPr>
    </w:lvl>
  </w:abstractNum>
  <w:abstractNum w:abstractNumId="10" w15:restartNumberingAfterBreak="0">
    <w:nsid w:val="225F2471"/>
    <w:multiLevelType w:val="hybridMultilevel"/>
    <w:tmpl w:val="2488E7A2"/>
    <w:lvl w:ilvl="0" w:tplc="DE3072A8">
      <w:start w:val="1"/>
      <w:numFmt w:val="bullet"/>
      <w:lvlText w:val=""/>
      <w:lvlJc w:val="left"/>
      <w:pPr>
        <w:ind w:left="720" w:hanging="360"/>
      </w:pPr>
      <w:rPr>
        <w:rFonts w:ascii="Symbol" w:hAnsi="Symbol" w:hint="default"/>
      </w:rPr>
    </w:lvl>
    <w:lvl w:ilvl="1" w:tplc="10480D44">
      <w:start w:val="1"/>
      <w:numFmt w:val="bullet"/>
      <w:lvlText w:val=""/>
      <w:lvlJc w:val="left"/>
      <w:pPr>
        <w:ind w:left="1440" w:hanging="360"/>
      </w:pPr>
      <w:rPr>
        <w:rFonts w:ascii="Symbol" w:hAnsi="Symbol" w:hint="default"/>
      </w:rPr>
    </w:lvl>
    <w:lvl w:ilvl="2" w:tplc="247625E6">
      <w:start w:val="1"/>
      <w:numFmt w:val="bullet"/>
      <w:lvlText w:val=""/>
      <w:lvlJc w:val="left"/>
      <w:pPr>
        <w:ind w:left="2160" w:hanging="360"/>
      </w:pPr>
      <w:rPr>
        <w:rFonts w:ascii="Wingdings" w:hAnsi="Wingdings" w:hint="default"/>
      </w:rPr>
    </w:lvl>
    <w:lvl w:ilvl="3" w:tplc="3E06E230">
      <w:start w:val="1"/>
      <w:numFmt w:val="bullet"/>
      <w:lvlText w:val=""/>
      <w:lvlJc w:val="left"/>
      <w:pPr>
        <w:ind w:left="2880" w:hanging="360"/>
      </w:pPr>
      <w:rPr>
        <w:rFonts w:ascii="Symbol" w:hAnsi="Symbol" w:hint="default"/>
      </w:rPr>
    </w:lvl>
    <w:lvl w:ilvl="4" w:tplc="F8C06D2E">
      <w:start w:val="1"/>
      <w:numFmt w:val="bullet"/>
      <w:lvlText w:val="o"/>
      <w:lvlJc w:val="left"/>
      <w:pPr>
        <w:ind w:left="3600" w:hanging="360"/>
      </w:pPr>
      <w:rPr>
        <w:rFonts w:ascii="Courier New" w:hAnsi="Courier New" w:hint="default"/>
      </w:rPr>
    </w:lvl>
    <w:lvl w:ilvl="5" w:tplc="E4FE6546">
      <w:start w:val="1"/>
      <w:numFmt w:val="bullet"/>
      <w:lvlText w:val=""/>
      <w:lvlJc w:val="left"/>
      <w:pPr>
        <w:ind w:left="4320" w:hanging="360"/>
      </w:pPr>
      <w:rPr>
        <w:rFonts w:ascii="Wingdings" w:hAnsi="Wingdings" w:hint="default"/>
      </w:rPr>
    </w:lvl>
    <w:lvl w:ilvl="6" w:tplc="A0F087C6">
      <w:start w:val="1"/>
      <w:numFmt w:val="bullet"/>
      <w:lvlText w:val=""/>
      <w:lvlJc w:val="left"/>
      <w:pPr>
        <w:ind w:left="5040" w:hanging="360"/>
      </w:pPr>
      <w:rPr>
        <w:rFonts w:ascii="Symbol" w:hAnsi="Symbol" w:hint="default"/>
      </w:rPr>
    </w:lvl>
    <w:lvl w:ilvl="7" w:tplc="588A0402">
      <w:start w:val="1"/>
      <w:numFmt w:val="bullet"/>
      <w:lvlText w:val="o"/>
      <w:lvlJc w:val="left"/>
      <w:pPr>
        <w:ind w:left="5760" w:hanging="360"/>
      </w:pPr>
      <w:rPr>
        <w:rFonts w:ascii="Courier New" w:hAnsi="Courier New" w:hint="default"/>
      </w:rPr>
    </w:lvl>
    <w:lvl w:ilvl="8" w:tplc="20C20F20">
      <w:start w:val="1"/>
      <w:numFmt w:val="bullet"/>
      <w:lvlText w:val=""/>
      <w:lvlJc w:val="left"/>
      <w:pPr>
        <w:ind w:left="6480" w:hanging="360"/>
      </w:pPr>
      <w:rPr>
        <w:rFonts w:ascii="Wingdings" w:hAnsi="Wingdings" w:hint="default"/>
      </w:rPr>
    </w:lvl>
  </w:abstractNum>
  <w:abstractNum w:abstractNumId="11" w15:restartNumberingAfterBreak="0">
    <w:nsid w:val="2B2ADAE6"/>
    <w:multiLevelType w:val="hybridMultilevel"/>
    <w:tmpl w:val="520E7512"/>
    <w:lvl w:ilvl="0" w:tplc="C14ADFA6">
      <w:start w:val="1"/>
      <w:numFmt w:val="bullet"/>
      <w:lvlText w:val=""/>
      <w:lvlJc w:val="left"/>
      <w:pPr>
        <w:ind w:left="2160" w:hanging="360"/>
      </w:pPr>
      <w:rPr>
        <w:rFonts w:ascii="Symbol" w:hAnsi="Symbol" w:hint="default"/>
      </w:rPr>
    </w:lvl>
    <w:lvl w:ilvl="1" w:tplc="8DEC2EBE">
      <w:start w:val="1"/>
      <w:numFmt w:val="bullet"/>
      <w:lvlText w:val="o"/>
      <w:lvlJc w:val="left"/>
      <w:pPr>
        <w:ind w:left="2880" w:hanging="360"/>
      </w:pPr>
      <w:rPr>
        <w:rFonts w:ascii="Courier New" w:hAnsi="Courier New" w:hint="default"/>
      </w:rPr>
    </w:lvl>
    <w:lvl w:ilvl="2" w:tplc="B50AF4AE">
      <w:start w:val="1"/>
      <w:numFmt w:val="bullet"/>
      <w:lvlText w:val=""/>
      <w:lvlJc w:val="left"/>
      <w:pPr>
        <w:ind w:left="3600" w:hanging="360"/>
      </w:pPr>
      <w:rPr>
        <w:rFonts w:ascii="Wingdings" w:hAnsi="Wingdings" w:hint="default"/>
      </w:rPr>
    </w:lvl>
    <w:lvl w:ilvl="3" w:tplc="4942C746">
      <w:start w:val="1"/>
      <w:numFmt w:val="bullet"/>
      <w:lvlText w:val=""/>
      <w:lvlJc w:val="left"/>
      <w:pPr>
        <w:ind w:left="4320" w:hanging="360"/>
      </w:pPr>
      <w:rPr>
        <w:rFonts w:ascii="Symbol" w:hAnsi="Symbol" w:hint="default"/>
      </w:rPr>
    </w:lvl>
    <w:lvl w:ilvl="4" w:tplc="3F561BBA">
      <w:start w:val="1"/>
      <w:numFmt w:val="bullet"/>
      <w:lvlText w:val="o"/>
      <w:lvlJc w:val="left"/>
      <w:pPr>
        <w:ind w:left="5040" w:hanging="360"/>
      </w:pPr>
      <w:rPr>
        <w:rFonts w:ascii="Courier New" w:hAnsi="Courier New" w:hint="default"/>
      </w:rPr>
    </w:lvl>
    <w:lvl w:ilvl="5" w:tplc="29C4C5E4">
      <w:start w:val="1"/>
      <w:numFmt w:val="bullet"/>
      <w:lvlText w:val=""/>
      <w:lvlJc w:val="left"/>
      <w:pPr>
        <w:ind w:left="5760" w:hanging="360"/>
      </w:pPr>
      <w:rPr>
        <w:rFonts w:ascii="Wingdings" w:hAnsi="Wingdings" w:hint="default"/>
      </w:rPr>
    </w:lvl>
    <w:lvl w:ilvl="6" w:tplc="45287E16">
      <w:start w:val="1"/>
      <w:numFmt w:val="bullet"/>
      <w:lvlText w:val=""/>
      <w:lvlJc w:val="left"/>
      <w:pPr>
        <w:ind w:left="6480" w:hanging="360"/>
      </w:pPr>
      <w:rPr>
        <w:rFonts w:ascii="Symbol" w:hAnsi="Symbol" w:hint="default"/>
      </w:rPr>
    </w:lvl>
    <w:lvl w:ilvl="7" w:tplc="9030ED26">
      <w:start w:val="1"/>
      <w:numFmt w:val="bullet"/>
      <w:lvlText w:val="o"/>
      <w:lvlJc w:val="left"/>
      <w:pPr>
        <w:ind w:left="7200" w:hanging="360"/>
      </w:pPr>
      <w:rPr>
        <w:rFonts w:ascii="Courier New" w:hAnsi="Courier New" w:hint="default"/>
      </w:rPr>
    </w:lvl>
    <w:lvl w:ilvl="8" w:tplc="646873DC">
      <w:start w:val="1"/>
      <w:numFmt w:val="bullet"/>
      <w:lvlText w:val=""/>
      <w:lvlJc w:val="left"/>
      <w:pPr>
        <w:ind w:left="7920" w:hanging="360"/>
      </w:pPr>
      <w:rPr>
        <w:rFonts w:ascii="Wingdings" w:hAnsi="Wingdings" w:hint="default"/>
      </w:rPr>
    </w:lvl>
  </w:abstractNum>
  <w:abstractNum w:abstractNumId="12" w15:restartNumberingAfterBreak="0">
    <w:nsid w:val="2C5C5AC1"/>
    <w:multiLevelType w:val="hybridMultilevel"/>
    <w:tmpl w:val="F5FA20FC"/>
    <w:lvl w:ilvl="0" w:tplc="A3A0D4E6">
      <w:start w:val="1"/>
      <w:numFmt w:val="bullet"/>
      <w:lvlText w:val=""/>
      <w:lvlJc w:val="left"/>
      <w:pPr>
        <w:ind w:left="720" w:hanging="360"/>
      </w:pPr>
      <w:rPr>
        <w:rFonts w:ascii="Symbol" w:hAnsi="Symbol" w:hint="default"/>
      </w:rPr>
    </w:lvl>
    <w:lvl w:ilvl="1" w:tplc="022E1A2C">
      <w:start w:val="1"/>
      <w:numFmt w:val="bullet"/>
      <w:lvlText w:val="o"/>
      <w:lvlJc w:val="left"/>
      <w:pPr>
        <w:ind w:left="1440" w:hanging="360"/>
      </w:pPr>
      <w:rPr>
        <w:rFonts w:ascii="Courier New" w:hAnsi="Courier New" w:hint="default"/>
      </w:rPr>
    </w:lvl>
    <w:lvl w:ilvl="2" w:tplc="8A683530">
      <w:start w:val="1"/>
      <w:numFmt w:val="bullet"/>
      <w:lvlText w:val=""/>
      <w:lvlJc w:val="left"/>
      <w:pPr>
        <w:ind w:left="2160" w:hanging="360"/>
      </w:pPr>
      <w:rPr>
        <w:rFonts w:ascii="Symbol" w:hAnsi="Symbol" w:hint="default"/>
      </w:rPr>
    </w:lvl>
    <w:lvl w:ilvl="3" w:tplc="018CD220">
      <w:start w:val="1"/>
      <w:numFmt w:val="bullet"/>
      <w:lvlText w:val=""/>
      <w:lvlJc w:val="left"/>
      <w:pPr>
        <w:ind w:left="2880" w:hanging="360"/>
      </w:pPr>
      <w:rPr>
        <w:rFonts w:ascii="Symbol" w:hAnsi="Symbol" w:hint="default"/>
      </w:rPr>
    </w:lvl>
    <w:lvl w:ilvl="4" w:tplc="CD5A9640">
      <w:start w:val="1"/>
      <w:numFmt w:val="bullet"/>
      <w:lvlText w:val="o"/>
      <w:lvlJc w:val="left"/>
      <w:pPr>
        <w:ind w:left="3600" w:hanging="360"/>
      </w:pPr>
      <w:rPr>
        <w:rFonts w:ascii="Courier New" w:hAnsi="Courier New" w:hint="default"/>
      </w:rPr>
    </w:lvl>
    <w:lvl w:ilvl="5" w:tplc="A562141A">
      <w:start w:val="1"/>
      <w:numFmt w:val="bullet"/>
      <w:lvlText w:val=""/>
      <w:lvlJc w:val="left"/>
      <w:pPr>
        <w:ind w:left="4320" w:hanging="360"/>
      </w:pPr>
      <w:rPr>
        <w:rFonts w:ascii="Wingdings" w:hAnsi="Wingdings" w:hint="default"/>
      </w:rPr>
    </w:lvl>
    <w:lvl w:ilvl="6" w:tplc="8E76E166">
      <w:start w:val="1"/>
      <w:numFmt w:val="bullet"/>
      <w:lvlText w:val=""/>
      <w:lvlJc w:val="left"/>
      <w:pPr>
        <w:ind w:left="5040" w:hanging="360"/>
      </w:pPr>
      <w:rPr>
        <w:rFonts w:ascii="Symbol" w:hAnsi="Symbol" w:hint="default"/>
      </w:rPr>
    </w:lvl>
    <w:lvl w:ilvl="7" w:tplc="98BAA46A">
      <w:start w:val="1"/>
      <w:numFmt w:val="bullet"/>
      <w:lvlText w:val="o"/>
      <w:lvlJc w:val="left"/>
      <w:pPr>
        <w:ind w:left="5760" w:hanging="360"/>
      </w:pPr>
      <w:rPr>
        <w:rFonts w:ascii="Courier New" w:hAnsi="Courier New" w:hint="default"/>
      </w:rPr>
    </w:lvl>
    <w:lvl w:ilvl="8" w:tplc="26D659E8">
      <w:start w:val="1"/>
      <w:numFmt w:val="bullet"/>
      <w:lvlText w:val=""/>
      <w:lvlJc w:val="left"/>
      <w:pPr>
        <w:ind w:left="6480" w:hanging="360"/>
      </w:pPr>
      <w:rPr>
        <w:rFonts w:ascii="Wingdings" w:hAnsi="Wingdings" w:hint="default"/>
      </w:rPr>
    </w:lvl>
  </w:abstractNum>
  <w:abstractNum w:abstractNumId="13" w15:restartNumberingAfterBreak="0">
    <w:nsid w:val="2DE21689"/>
    <w:multiLevelType w:val="hybridMultilevel"/>
    <w:tmpl w:val="B00AF79A"/>
    <w:lvl w:ilvl="0" w:tplc="956E18DE">
      <w:start w:val="1"/>
      <w:numFmt w:val="bullet"/>
      <w:lvlText w:val=""/>
      <w:lvlJc w:val="left"/>
      <w:pPr>
        <w:ind w:left="720" w:hanging="360"/>
      </w:pPr>
      <w:rPr>
        <w:rFonts w:ascii="Symbol" w:hAnsi="Symbol" w:hint="default"/>
      </w:rPr>
    </w:lvl>
    <w:lvl w:ilvl="1" w:tplc="6FFA23C6">
      <w:start w:val="1"/>
      <w:numFmt w:val="bullet"/>
      <w:lvlText w:val="o"/>
      <w:lvlJc w:val="left"/>
      <w:pPr>
        <w:ind w:left="1440" w:hanging="360"/>
      </w:pPr>
      <w:rPr>
        <w:rFonts w:ascii="Courier New" w:hAnsi="Courier New" w:hint="default"/>
      </w:rPr>
    </w:lvl>
    <w:lvl w:ilvl="2" w:tplc="D6DC55D8">
      <w:start w:val="1"/>
      <w:numFmt w:val="bullet"/>
      <w:lvlText w:val=""/>
      <w:lvlJc w:val="left"/>
      <w:pPr>
        <w:ind w:left="2160" w:hanging="360"/>
      </w:pPr>
      <w:rPr>
        <w:rFonts w:ascii="Symbol" w:hAnsi="Symbol" w:hint="default"/>
      </w:rPr>
    </w:lvl>
    <w:lvl w:ilvl="3" w:tplc="C872717E">
      <w:start w:val="1"/>
      <w:numFmt w:val="bullet"/>
      <w:lvlText w:val=""/>
      <w:lvlJc w:val="left"/>
      <w:pPr>
        <w:ind w:left="2880" w:hanging="360"/>
      </w:pPr>
      <w:rPr>
        <w:rFonts w:ascii="Symbol" w:hAnsi="Symbol" w:hint="default"/>
      </w:rPr>
    </w:lvl>
    <w:lvl w:ilvl="4" w:tplc="91DAE396">
      <w:start w:val="1"/>
      <w:numFmt w:val="bullet"/>
      <w:lvlText w:val="o"/>
      <w:lvlJc w:val="left"/>
      <w:pPr>
        <w:ind w:left="3600" w:hanging="360"/>
      </w:pPr>
      <w:rPr>
        <w:rFonts w:ascii="Courier New" w:hAnsi="Courier New" w:hint="default"/>
      </w:rPr>
    </w:lvl>
    <w:lvl w:ilvl="5" w:tplc="9D646D12">
      <w:start w:val="1"/>
      <w:numFmt w:val="bullet"/>
      <w:lvlText w:val=""/>
      <w:lvlJc w:val="left"/>
      <w:pPr>
        <w:ind w:left="4320" w:hanging="360"/>
      </w:pPr>
      <w:rPr>
        <w:rFonts w:ascii="Wingdings" w:hAnsi="Wingdings" w:hint="default"/>
      </w:rPr>
    </w:lvl>
    <w:lvl w:ilvl="6" w:tplc="A352FA76">
      <w:start w:val="1"/>
      <w:numFmt w:val="bullet"/>
      <w:lvlText w:val=""/>
      <w:lvlJc w:val="left"/>
      <w:pPr>
        <w:ind w:left="5040" w:hanging="360"/>
      </w:pPr>
      <w:rPr>
        <w:rFonts w:ascii="Symbol" w:hAnsi="Symbol" w:hint="default"/>
      </w:rPr>
    </w:lvl>
    <w:lvl w:ilvl="7" w:tplc="4CB65A40">
      <w:start w:val="1"/>
      <w:numFmt w:val="bullet"/>
      <w:lvlText w:val="o"/>
      <w:lvlJc w:val="left"/>
      <w:pPr>
        <w:ind w:left="5760" w:hanging="360"/>
      </w:pPr>
      <w:rPr>
        <w:rFonts w:ascii="Courier New" w:hAnsi="Courier New" w:hint="default"/>
      </w:rPr>
    </w:lvl>
    <w:lvl w:ilvl="8" w:tplc="E6ECA1FC">
      <w:start w:val="1"/>
      <w:numFmt w:val="bullet"/>
      <w:lvlText w:val=""/>
      <w:lvlJc w:val="left"/>
      <w:pPr>
        <w:ind w:left="6480" w:hanging="360"/>
      </w:pPr>
      <w:rPr>
        <w:rFonts w:ascii="Wingdings" w:hAnsi="Wingdings" w:hint="default"/>
      </w:rPr>
    </w:lvl>
  </w:abstractNum>
  <w:abstractNum w:abstractNumId="14" w15:restartNumberingAfterBreak="0">
    <w:nsid w:val="347A8D33"/>
    <w:multiLevelType w:val="hybridMultilevel"/>
    <w:tmpl w:val="1EC24686"/>
    <w:lvl w:ilvl="0" w:tplc="09463BC4">
      <w:start w:val="1"/>
      <w:numFmt w:val="decimal"/>
      <w:lvlText w:val="%1."/>
      <w:lvlJc w:val="left"/>
      <w:pPr>
        <w:ind w:left="720" w:hanging="360"/>
      </w:pPr>
    </w:lvl>
    <w:lvl w:ilvl="1" w:tplc="5484C68A">
      <w:start w:val="1"/>
      <w:numFmt w:val="lowerLetter"/>
      <w:lvlText w:val="%2."/>
      <w:lvlJc w:val="left"/>
      <w:pPr>
        <w:ind w:left="1440" w:hanging="360"/>
      </w:pPr>
    </w:lvl>
    <w:lvl w:ilvl="2" w:tplc="17882A6E">
      <w:start w:val="1"/>
      <w:numFmt w:val="lowerRoman"/>
      <w:lvlText w:val="%3."/>
      <w:lvlJc w:val="right"/>
      <w:pPr>
        <w:ind w:left="2160" w:hanging="180"/>
      </w:pPr>
    </w:lvl>
    <w:lvl w:ilvl="3" w:tplc="4C64F10C">
      <w:start w:val="1"/>
      <w:numFmt w:val="decimal"/>
      <w:lvlText w:val="%4."/>
      <w:lvlJc w:val="left"/>
      <w:pPr>
        <w:ind w:left="2880" w:hanging="360"/>
      </w:pPr>
    </w:lvl>
    <w:lvl w:ilvl="4" w:tplc="1DD858FE">
      <w:start w:val="1"/>
      <w:numFmt w:val="lowerLetter"/>
      <w:lvlText w:val="%5."/>
      <w:lvlJc w:val="left"/>
      <w:pPr>
        <w:ind w:left="3600" w:hanging="360"/>
      </w:pPr>
    </w:lvl>
    <w:lvl w:ilvl="5" w:tplc="82602C2C">
      <w:start w:val="1"/>
      <w:numFmt w:val="lowerRoman"/>
      <w:lvlText w:val="%6."/>
      <w:lvlJc w:val="right"/>
      <w:pPr>
        <w:ind w:left="4320" w:hanging="180"/>
      </w:pPr>
    </w:lvl>
    <w:lvl w:ilvl="6" w:tplc="23B2CC46">
      <w:start w:val="1"/>
      <w:numFmt w:val="decimal"/>
      <w:lvlText w:val="%7."/>
      <w:lvlJc w:val="left"/>
      <w:pPr>
        <w:ind w:left="5040" w:hanging="360"/>
      </w:pPr>
    </w:lvl>
    <w:lvl w:ilvl="7" w:tplc="50D2EFD8">
      <w:start w:val="1"/>
      <w:numFmt w:val="lowerLetter"/>
      <w:lvlText w:val="%8."/>
      <w:lvlJc w:val="left"/>
      <w:pPr>
        <w:ind w:left="5760" w:hanging="360"/>
      </w:pPr>
    </w:lvl>
    <w:lvl w:ilvl="8" w:tplc="BE2AF008">
      <w:start w:val="1"/>
      <w:numFmt w:val="lowerRoman"/>
      <w:lvlText w:val="%9."/>
      <w:lvlJc w:val="right"/>
      <w:pPr>
        <w:ind w:left="6480" w:hanging="180"/>
      </w:pPr>
    </w:lvl>
  </w:abstractNum>
  <w:abstractNum w:abstractNumId="15" w15:restartNumberingAfterBreak="0">
    <w:nsid w:val="36482468"/>
    <w:multiLevelType w:val="hybridMultilevel"/>
    <w:tmpl w:val="6E7E43D4"/>
    <w:lvl w:ilvl="0" w:tplc="9066115E">
      <w:start w:val="1"/>
      <w:numFmt w:val="decimal"/>
      <w:lvlText w:val="%1."/>
      <w:lvlJc w:val="left"/>
      <w:pPr>
        <w:ind w:left="720" w:hanging="360"/>
      </w:pPr>
    </w:lvl>
    <w:lvl w:ilvl="1" w:tplc="C518BD84">
      <w:start w:val="1"/>
      <w:numFmt w:val="lowerLetter"/>
      <w:lvlText w:val="%2."/>
      <w:lvlJc w:val="left"/>
      <w:pPr>
        <w:ind w:left="1440" w:hanging="360"/>
      </w:pPr>
    </w:lvl>
    <w:lvl w:ilvl="2" w:tplc="E3DAB8D4">
      <w:start w:val="1"/>
      <w:numFmt w:val="lowerRoman"/>
      <w:lvlText w:val="%3."/>
      <w:lvlJc w:val="right"/>
      <w:pPr>
        <w:ind w:left="2160" w:hanging="180"/>
      </w:pPr>
    </w:lvl>
    <w:lvl w:ilvl="3" w:tplc="0C545310">
      <w:start w:val="1"/>
      <w:numFmt w:val="decimal"/>
      <w:lvlText w:val="%4."/>
      <w:lvlJc w:val="left"/>
      <w:pPr>
        <w:ind w:left="2880" w:hanging="360"/>
      </w:pPr>
    </w:lvl>
    <w:lvl w:ilvl="4" w:tplc="F82C42B2">
      <w:start w:val="1"/>
      <w:numFmt w:val="lowerLetter"/>
      <w:lvlText w:val="%5."/>
      <w:lvlJc w:val="left"/>
      <w:pPr>
        <w:ind w:left="3600" w:hanging="360"/>
      </w:pPr>
    </w:lvl>
    <w:lvl w:ilvl="5" w:tplc="1020EF2E">
      <w:start w:val="1"/>
      <w:numFmt w:val="lowerRoman"/>
      <w:lvlText w:val="%6."/>
      <w:lvlJc w:val="right"/>
      <w:pPr>
        <w:ind w:left="4320" w:hanging="180"/>
      </w:pPr>
    </w:lvl>
    <w:lvl w:ilvl="6" w:tplc="4E3E286C">
      <w:start w:val="1"/>
      <w:numFmt w:val="decimal"/>
      <w:lvlText w:val="%7."/>
      <w:lvlJc w:val="left"/>
      <w:pPr>
        <w:ind w:left="5040" w:hanging="360"/>
      </w:pPr>
    </w:lvl>
    <w:lvl w:ilvl="7" w:tplc="1884ED52">
      <w:start w:val="1"/>
      <w:numFmt w:val="lowerLetter"/>
      <w:lvlText w:val="%8."/>
      <w:lvlJc w:val="left"/>
      <w:pPr>
        <w:ind w:left="5760" w:hanging="360"/>
      </w:pPr>
    </w:lvl>
    <w:lvl w:ilvl="8" w:tplc="18E21C32">
      <w:start w:val="1"/>
      <w:numFmt w:val="lowerRoman"/>
      <w:lvlText w:val="%9."/>
      <w:lvlJc w:val="right"/>
      <w:pPr>
        <w:ind w:left="6480" w:hanging="180"/>
      </w:pPr>
    </w:lvl>
  </w:abstractNum>
  <w:abstractNum w:abstractNumId="16" w15:restartNumberingAfterBreak="0">
    <w:nsid w:val="3A40CB26"/>
    <w:multiLevelType w:val="hybridMultilevel"/>
    <w:tmpl w:val="1FAAFF42"/>
    <w:lvl w:ilvl="0" w:tplc="4F82C73A">
      <w:start w:val="1"/>
      <w:numFmt w:val="bullet"/>
      <w:lvlText w:val=""/>
      <w:lvlJc w:val="left"/>
      <w:pPr>
        <w:ind w:left="2160" w:hanging="360"/>
      </w:pPr>
      <w:rPr>
        <w:rFonts w:ascii="Symbol" w:hAnsi="Symbol" w:hint="default"/>
      </w:rPr>
    </w:lvl>
    <w:lvl w:ilvl="1" w:tplc="968600D6">
      <w:start w:val="1"/>
      <w:numFmt w:val="bullet"/>
      <w:lvlText w:val="o"/>
      <w:lvlJc w:val="left"/>
      <w:pPr>
        <w:ind w:left="2880" w:hanging="360"/>
      </w:pPr>
      <w:rPr>
        <w:rFonts w:ascii="Courier New" w:hAnsi="Courier New" w:hint="default"/>
      </w:rPr>
    </w:lvl>
    <w:lvl w:ilvl="2" w:tplc="602A8B80">
      <w:start w:val="1"/>
      <w:numFmt w:val="bullet"/>
      <w:lvlText w:val=""/>
      <w:lvlJc w:val="left"/>
      <w:pPr>
        <w:ind w:left="3600" w:hanging="360"/>
      </w:pPr>
      <w:rPr>
        <w:rFonts w:ascii="Wingdings" w:hAnsi="Wingdings" w:hint="default"/>
      </w:rPr>
    </w:lvl>
    <w:lvl w:ilvl="3" w:tplc="1E66909A">
      <w:start w:val="1"/>
      <w:numFmt w:val="bullet"/>
      <w:lvlText w:val=""/>
      <w:lvlJc w:val="left"/>
      <w:pPr>
        <w:ind w:left="4320" w:hanging="360"/>
      </w:pPr>
      <w:rPr>
        <w:rFonts w:ascii="Symbol" w:hAnsi="Symbol" w:hint="default"/>
      </w:rPr>
    </w:lvl>
    <w:lvl w:ilvl="4" w:tplc="E5627922">
      <w:start w:val="1"/>
      <w:numFmt w:val="bullet"/>
      <w:lvlText w:val="o"/>
      <w:lvlJc w:val="left"/>
      <w:pPr>
        <w:ind w:left="5040" w:hanging="360"/>
      </w:pPr>
      <w:rPr>
        <w:rFonts w:ascii="Courier New" w:hAnsi="Courier New" w:hint="default"/>
      </w:rPr>
    </w:lvl>
    <w:lvl w:ilvl="5" w:tplc="ACFEFFA4">
      <w:start w:val="1"/>
      <w:numFmt w:val="bullet"/>
      <w:lvlText w:val=""/>
      <w:lvlJc w:val="left"/>
      <w:pPr>
        <w:ind w:left="5760" w:hanging="360"/>
      </w:pPr>
      <w:rPr>
        <w:rFonts w:ascii="Wingdings" w:hAnsi="Wingdings" w:hint="default"/>
      </w:rPr>
    </w:lvl>
    <w:lvl w:ilvl="6" w:tplc="CDA259CC">
      <w:start w:val="1"/>
      <w:numFmt w:val="bullet"/>
      <w:lvlText w:val=""/>
      <w:lvlJc w:val="left"/>
      <w:pPr>
        <w:ind w:left="6480" w:hanging="360"/>
      </w:pPr>
      <w:rPr>
        <w:rFonts w:ascii="Symbol" w:hAnsi="Symbol" w:hint="default"/>
      </w:rPr>
    </w:lvl>
    <w:lvl w:ilvl="7" w:tplc="6B16CBCA">
      <w:start w:val="1"/>
      <w:numFmt w:val="bullet"/>
      <w:lvlText w:val="o"/>
      <w:lvlJc w:val="left"/>
      <w:pPr>
        <w:ind w:left="7200" w:hanging="360"/>
      </w:pPr>
      <w:rPr>
        <w:rFonts w:ascii="Courier New" w:hAnsi="Courier New" w:hint="default"/>
      </w:rPr>
    </w:lvl>
    <w:lvl w:ilvl="8" w:tplc="7CF2BBB0">
      <w:start w:val="1"/>
      <w:numFmt w:val="bullet"/>
      <w:lvlText w:val=""/>
      <w:lvlJc w:val="left"/>
      <w:pPr>
        <w:ind w:left="7920" w:hanging="360"/>
      </w:pPr>
      <w:rPr>
        <w:rFonts w:ascii="Wingdings" w:hAnsi="Wingdings" w:hint="default"/>
      </w:rPr>
    </w:lvl>
  </w:abstractNum>
  <w:abstractNum w:abstractNumId="17" w15:restartNumberingAfterBreak="0">
    <w:nsid w:val="3CC56574"/>
    <w:multiLevelType w:val="hybridMultilevel"/>
    <w:tmpl w:val="A13ACA10"/>
    <w:lvl w:ilvl="0" w:tplc="503C79FC">
      <w:start w:val="1"/>
      <w:numFmt w:val="bullet"/>
      <w:lvlText w:val=""/>
      <w:lvlJc w:val="left"/>
      <w:pPr>
        <w:ind w:left="720" w:hanging="360"/>
      </w:pPr>
      <w:rPr>
        <w:rFonts w:ascii="Symbol" w:hAnsi="Symbol" w:hint="default"/>
      </w:rPr>
    </w:lvl>
    <w:lvl w:ilvl="1" w:tplc="41C46FDE">
      <w:start w:val="1"/>
      <w:numFmt w:val="bullet"/>
      <w:lvlText w:val="o"/>
      <w:lvlJc w:val="left"/>
      <w:pPr>
        <w:ind w:left="1440" w:hanging="360"/>
      </w:pPr>
      <w:rPr>
        <w:rFonts w:ascii="Courier New" w:hAnsi="Courier New" w:hint="default"/>
      </w:rPr>
    </w:lvl>
    <w:lvl w:ilvl="2" w:tplc="FCD400C4">
      <w:start w:val="1"/>
      <w:numFmt w:val="bullet"/>
      <w:lvlText w:val=""/>
      <w:lvlJc w:val="left"/>
      <w:pPr>
        <w:ind w:left="2160" w:hanging="360"/>
      </w:pPr>
      <w:rPr>
        <w:rFonts w:ascii="Symbol" w:hAnsi="Symbol" w:hint="default"/>
      </w:rPr>
    </w:lvl>
    <w:lvl w:ilvl="3" w:tplc="977E29D0">
      <w:start w:val="1"/>
      <w:numFmt w:val="bullet"/>
      <w:lvlText w:val=""/>
      <w:lvlJc w:val="left"/>
      <w:pPr>
        <w:ind w:left="2880" w:hanging="360"/>
      </w:pPr>
      <w:rPr>
        <w:rFonts w:ascii="Symbol" w:hAnsi="Symbol" w:hint="default"/>
      </w:rPr>
    </w:lvl>
    <w:lvl w:ilvl="4" w:tplc="74901990">
      <w:start w:val="1"/>
      <w:numFmt w:val="bullet"/>
      <w:lvlText w:val="o"/>
      <w:lvlJc w:val="left"/>
      <w:pPr>
        <w:ind w:left="3600" w:hanging="360"/>
      </w:pPr>
      <w:rPr>
        <w:rFonts w:ascii="Courier New" w:hAnsi="Courier New" w:hint="default"/>
      </w:rPr>
    </w:lvl>
    <w:lvl w:ilvl="5" w:tplc="12CA381E">
      <w:start w:val="1"/>
      <w:numFmt w:val="bullet"/>
      <w:lvlText w:val=""/>
      <w:lvlJc w:val="left"/>
      <w:pPr>
        <w:ind w:left="4320" w:hanging="360"/>
      </w:pPr>
      <w:rPr>
        <w:rFonts w:ascii="Wingdings" w:hAnsi="Wingdings" w:hint="default"/>
      </w:rPr>
    </w:lvl>
    <w:lvl w:ilvl="6" w:tplc="263641B2">
      <w:start w:val="1"/>
      <w:numFmt w:val="bullet"/>
      <w:lvlText w:val=""/>
      <w:lvlJc w:val="left"/>
      <w:pPr>
        <w:ind w:left="5040" w:hanging="360"/>
      </w:pPr>
      <w:rPr>
        <w:rFonts w:ascii="Symbol" w:hAnsi="Symbol" w:hint="default"/>
      </w:rPr>
    </w:lvl>
    <w:lvl w:ilvl="7" w:tplc="B71EB0D4">
      <w:start w:val="1"/>
      <w:numFmt w:val="bullet"/>
      <w:lvlText w:val="o"/>
      <w:lvlJc w:val="left"/>
      <w:pPr>
        <w:ind w:left="5760" w:hanging="360"/>
      </w:pPr>
      <w:rPr>
        <w:rFonts w:ascii="Courier New" w:hAnsi="Courier New" w:hint="default"/>
      </w:rPr>
    </w:lvl>
    <w:lvl w:ilvl="8" w:tplc="611A78D6">
      <w:start w:val="1"/>
      <w:numFmt w:val="bullet"/>
      <w:lvlText w:val=""/>
      <w:lvlJc w:val="left"/>
      <w:pPr>
        <w:ind w:left="6480" w:hanging="360"/>
      </w:pPr>
      <w:rPr>
        <w:rFonts w:ascii="Wingdings" w:hAnsi="Wingdings" w:hint="default"/>
      </w:rPr>
    </w:lvl>
  </w:abstractNum>
  <w:abstractNum w:abstractNumId="18" w15:restartNumberingAfterBreak="0">
    <w:nsid w:val="419BC024"/>
    <w:multiLevelType w:val="hybridMultilevel"/>
    <w:tmpl w:val="1C80D2A4"/>
    <w:lvl w:ilvl="0" w:tplc="94D89B38">
      <w:start w:val="1"/>
      <w:numFmt w:val="bullet"/>
      <w:lvlText w:val=""/>
      <w:lvlJc w:val="left"/>
      <w:pPr>
        <w:ind w:left="720" w:hanging="360"/>
      </w:pPr>
      <w:rPr>
        <w:rFonts w:ascii="Symbol" w:hAnsi="Symbol" w:hint="default"/>
      </w:rPr>
    </w:lvl>
    <w:lvl w:ilvl="1" w:tplc="2B4425BA">
      <w:start w:val="1"/>
      <w:numFmt w:val="bullet"/>
      <w:lvlText w:val="o"/>
      <w:lvlJc w:val="left"/>
      <w:pPr>
        <w:ind w:left="1440" w:hanging="360"/>
      </w:pPr>
      <w:rPr>
        <w:rFonts w:ascii="Courier New" w:hAnsi="Courier New" w:hint="default"/>
      </w:rPr>
    </w:lvl>
    <w:lvl w:ilvl="2" w:tplc="C0E824B4">
      <w:start w:val="1"/>
      <w:numFmt w:val="bullet"/>
      <w:lvlText w:val=""/>
      <w:lvlJc w:val="left"/>
      <w:pPr>
        <w:ind w:left="2160" w:hanging="360"/>
      </w:pPr>
      <w:rPr>
        <w:rFonts w:ascii="Symbol" w:hAnsi="Symbol" w:hint="default"/>
      </w:rPr>
    </w:lvl>
    <w:lvl w:ilvl="3" w:tplc="7F186130">
      <w:start w:val="1"/>
      <w:numFmt w:val="bullet"/>
      <w:lvlText w:val=""/>
      <w:lvlJc w:val="left"/>
      <w:pPr>
        <w:ind w:left="2880" w:hanging="360"/>
      </w:pPr>
      <w:rPr>
        <w:rFonts w:ascii="Symbol" w:hAnsi="Symbol" w:hint="default"/>
      </w:rPr>
    </w:lvl>
    <w:lvl w:ilvl="4" w:tplc="0D34C8F4">
      <w:start w:val="1"/>
      <w:numFmt w:val="bullet"/>
      <w:lvlText w:val="o"/>
      <w:lvlJc w:val="left"/>
      <w:pPr>
        <w:ind w:left="3600" w:hanging="360"/>
      </w:pPr>
      <w:rPr>
        <w:rFonts w:ascii="Courier New" w:hAnsi="Courier New" w:hint="default"/>
      </w:rPr>
    </w:lvl>
    <w:lvl w:ilvl="5" w:tplc="F4608F7E">
      <w:start w:val="1"/>
      <w:numFmt w:val="bullet"/>
      <w:lvlText w:val=""/>
      <w:lvlJc w:val="left"/>
      <w:pPr>
        <w:ind w:left="4320" w:hanging="360"/>
      </w:pPr>
      <w:rPr>
        <w:rFonts w:ascii="Wingdings" w:hAnsi="Wingdings" w:hint="default"/>
      </w:rPr>
    </w:lvl>
    <w:lvl w:ilvl="6" w:tplc="5630C88C">
      <w:start w:val="1"/>
      <w:numFmt w:val="bullet"/>
      <w:lvlText w:val=""/>
      <w:lvlJc w:val="left"/>
      <w:pPr>
        <w:ind w:left="5040" w:hanging="360"/>
      </w:pPr>
      <w:rPr>
        <w:rFonts w:ascii="Symbol" w:hAnsi="Symbol" w:hint="default"/>
      </w:rPr>
    </w:lvl>
    <w:lvl w:ilvl="7" w:tplc="375AF518">
      <w:start w:val="1"/>
      <w:numFmt w:val="bullet"/>
      <w:lvlText w:val="o"/>
      <w:lvlJc w:val="left"/>
      <w:pPr>
        <w:ind w:left="5760" w:hanging="360"/>
      </w:pPr>
      <w:rPr>
        <w:rFonts w:ascii="Courier New" w:hAnsi="Courier New" w:hint="default"/>
      </w:rPr>
    </w:lvl>
    <w:lvl w:ilvl="8" w:tplc="324A9106">
      <w:start w:val="1"/>
      <w:numFmt w:val="bullet"/>
      <w:lvlText w:val=""/>
      <w:lvlJc w:val="left"/>
      <w:pPr>
        <w:ind w:left="6480" w:hanging="360"/>
      </w:pPr>
      <w:rPr>
        <w:rFonts w:ascii="Wingdings" w:hAnsi="Wingdings" w:hint="default"/>
      </w:rPr>
    </w:lvl>
  </w:abstractNum>
  <w:abstractNum w:abstractNumId="19" w15:restartNumberingAfterBreak="0">
    <w:nsid w:val="43C1CFDB"/>
    <w:multiLevelType w:val="hybridMultilevel"/>
    <w:tmpl w:val="49E4423A"/>
    <w:lvl w:ilvl="0" w:tplc="2A9ADCC4">
      <w:start w:val="1"/>
      <w:numFmt w:val="bullet"/>
      <w:lvlText w:val=""/>
      <w:lvlJc w:val="left"/>
      <w:pPr>
        <w:ind w:left="720" w:hanging="360"/>
      </w:pPr>
      <w:rPr>
        <w:rFonts w:ascii="Symbol" w:hAnsi="Symbol" w:hint="default"/>
      </w:rPr>
    </w:lvl>
    <w:lvl w:ilvl="1" w:tplc="0AC8E6BE">
      <w:start w:val="1"/>
      <w:numFmt w:val="bullet"/>
      <w:lvlText w:val="o"/>
      <w:lvlJc w:val="left"/>
      <w:pPr>
        <w:ind w:left="1440" w:hanging="360"/>
      </w:pPr>
      <w:rPr>
        <w:rFonts w:ascii="Courier New" w:hAnsi="Courier New" w:hint="default"/>
      </w:rPr>
    </w:lvl>
    <w:lvl w:ilvl="2" w:tplc="95A0AB10">
      <w:start w:val="1"/>
      <w:numFmt w:val="bullet"/>
      <w:lvlText w:val=""/>
      <w:lvlJc w:val="left"/>
      <w:pPr>
        <w:ind w:left="2160" w:hanging="360"/>
      </w:pPr>
      <w:rPr>
        <w:rFonts w:ascii="Symbol" w:hAnsi="Symbol" w:hint="default"/>
      </w:rPr>
    </w:lvl>
    <w:lvl w:ilvl="3" w:tplc="38EC16A6">
      <w:start w:val="1"/>
      <w:numFmt w:val="bullet"/>
      <w:lvlText w:val=""/>
      <w:lvlJc w:val="left"/>
      <w:pPr>
        <w:ind w:left="2880" w:hanging="360"/>
      </w:pPr>
      <w:rPr>
        <w:rFonts w:ascii="Symbol" w:hAnsi="Symbol" w:hint="default"/>
      </w:rPr>
    </w:lvl>
    <w:lvl w:ilvl="4" w:tplc="49D2699E">
      <w:start w:val="1"/>
      <w:numFmt w:val="bullet"/>
      <w:lvlText w:val="o"/>
      <w:lvlJc w:val="left"/>
      <w:pPr>
        <w:ind w:left="3600" w:hanging="360"/>
      </w:pPr>
      <w:rPr>
        <w:rFonts w:ascii="Courier New" w:hAnsi="Courier New" w:hint="default"/>
      </w:rPr>
    </w:lvl>
    <w:lvl w:ilvl="5" w:tplc="5FCC991E">
      <w:start w:val="1"/>
      <w:numFmt w:val="bullet"/>
      <w:lvlText w:val=""/>
      <w:lvlJc w:val="left"/>
      <w:pPr>
        <w:ind w:left="4320" w:hanging="360"/>
      </w:pPr>
      <w:rPr>
        <w:rFonts w:ascii="Wingdings" w:hAnsi="Wingdings" w:hint="default"/>
      </w:rPr>
    </w:lvl>
    <w:lvl w:ilvl="6" w:tplc="80BE7C4E">
      <w:start w:val="1"/>
      <w:numFmt w:val="bullet"/>
      <w:lvlText w:val=""/>
      <w:lvlJc w:val="left"/>
      <w:pPr>
        <w:ind w:left="5040" w:hanging="360"/>
      </w:pPr>
      <w:rPr>
        <w:rFonts w:ascii="Symbol" w:hAnsi="Symbol" w:hint="default"/>
      </w:rPr>
    </w:lvl>
    <w:lvl w:ilvl="7" w:tplc="28546B14">
      <w:start w:val="1"/>
      <w:numFmt w:val="bullet"/>
      <w:lvlText w:val="o"/>
      <w:lvlJc w:val="left"/>
      <w:pPr>
        <w:ind w:left="5760" w:hanging="360"/>
      </w:pPr>
      <w:rPr>
        <w:rFonts w:ascii="Courier New" w:hAnsi="Courier New" w:hint="default"/>
      </w:rPr>
    </w:lvl>
    <w:lvl w:ilvl="8" w:tplc="5308C6FA">
      <w:start w:val="1"/>
      <w:numFmt w:val="bullet"/>
      <w:lvlText w:val=""/>
      <w:lvlJc w:val="left"/>
      <w:pPr>
        <w:ind w:left="6480" w:hanging="360"/>
      </w:pPr>
      <w:rPr>
        <w:rFonts w:ascii="Wingdings" w:hAnsi="Wingdings" w:hint="default"/>
      </w:rPr>
    </w:lvl>
  </w:abstractNum>
  <w:abstractNum w:abstractNumId="20" w15:restartNumberingAfterBreak="0">
    <w:nsid w:val="440C244A"/>
    <w:multiLevelType w:val="hybridMultilevel"/>
    <w:tmpl w:val="F7343EEE"/>
    <w:lvl w:ilvl="0" w:tplc="9280B6F4">
      <w:start w:val="1"/>
      <w:numFmt w:val="bullet"/>
      <w:lvlText w:val=""/>
      <w:lvlJc w:val="left"/>
      <w:pPr>
        <w:ind w:left="720" w:hanging="360"/>
      </w:pPr>
      <w:rPr>
        <w:rFonts w:ascii="Symbol" w:hAnsi="Symbol" w:hint="default"/>
      </w:rPr>
    </w:lvl>
    <w:lvl w:ilvl="1" w:tplc="56DCA3E0">
      <w:start w:val="1"/>
      <w:numFmt w:val="bullet"/>
      <w:lvlText w:val="o"/>
      <w:lvlJc w:val="left"/>
      <w:pPr>
        <w:ind w:left="1440" w:hanging="360"/>
      </w:pPr>
      <w:rPr>
        <w:rFonts w:ascii="Courier New" w:hAnsi="Courier New" w:hint="default"/>
      </w:rPr>
    </w:lvl>
    <w:lvl w:ilvl="2" w:tplc="4AA4DC4E">
      <w:start w:val="1"/>
      <w:numFmt w:val="bullet"/>
      <w:lvlText w:val=""/>
      <w:lvlJc w:val="left"/>
      <w:pPr>
        <w:ind w:left="2160" w:hanging="360"/>
      </w:pPr>
      <w:rPr>
        <w:rFonts w:ascii="Symbol" w:hAnsi="Symbol" w:hint="default"/>
      </w:rPr>
    </w:lvl>
    <w:lvl w:ilvl="3" w:tplc="5BCE4E58">
      <w:start w:val="1"/>
      <w:numFmt w:val="bullet"/>
      <w:lvlText w:val=""/>
      <w:lvlJc w:val="left"/>
      <w:pPr>
        <w:ind w:left="2880" w:hanging="360"/>
      </w:pPr>
      <w:rPr>
        <w:rFonts w:ascii="Symbol" w:hAnsi="Symbol" w:hint="default"/>
      </w:rPr>
    </w:lvl>
    <w:lvl w:ilvl="4" w:tplc="1AB2A3E6">
      <w:start w:val="1"/>
      <w:numFmt w:val="bullet"/>
      <w:lvlText w:val="o"/>
      <w:lvlJc w:val="left"/>
      <w:pPr>
        <w:ind w:left="3600" w:hanging="360"/>
      </w:pPr>
      <w:rPr>
        <w:rFonts w:ascii="Courier New" w:hAnsi="Courier New" w:hint="default"/>
      </w:rPr>
    </w:lvl>
    <w:lvl w:ilvl="5" w:tplc="5414DFB4">
      <w:start w:val="1"/>
      <w:numFmt w:val="bullet"/>
      <w:lvlText w:val=""/>
      <w:lvlJc w:val="left"/>
      <w:pPr>
        <w:ind w:left="4320" w:hanging="360"/>
      </w:pPr>
      <w:rPr>
        <w:rFonts w:ascii="Wingdings" w:hAnsi="Wingdings" w:hint="default"/>
      </w:rPr>
    </w:lvl>
    <w:lvl w:ilvl="6" w:tplc="90DE06A6">
      <w:start w:val="1"/>
      <w:numFmt w:val="bullet"/>
      <w:lvlText w:val=""/>
      <w:lvlJc w:val="left"/>
      <w:pPr>
        <w:ind w:left="5040" w:hanging="360"/>
      </w:pPr>
      <w:rPr>
        <w:rFonts w:ascii="Symbol" w:hAnsi="Symbol" w:hint="default"/>
      </w:rPr>
    </w:lvl>
    <w:lvl w:ilvl="7" w:tplc="73BC69FE">
      <w:start w:val="1"/>
      <w:numFmt w:val="bullet"/>
      <w:lvlText w:val="o"/>
      <w:lvlJc w:val="left"/>
      <w:pPr>
        <w:ind w:left="5760" w:hanging="360"/>
      </w:pPr>
      <w:rPr>
        <w:rFonts w:ascii="Courier New" w:hAnsi="Courier New" w:hint="default"/>
      </w:rPr>
    </w:lvl>
    <w:lvl w:ilvl="8" w:tplc="C7D2607A">
      <w:start w:val="1"/>
      <w:numFmt w:val="bullet"/>
      <w:lvlText w:val=""/>
      <w:lvlJc w:val="left"/>
      <w:pPr>
        <w:ind w:left="6480" w:hanging="360"/>
      </w:pPr>
      <w:rPr>
        <w:rFonts w:ascii="Wingdings" w:hAnsi="Wingdings" w:hint="default"/>
      </w:rPr>
    </w:lvl>
  </w:abstractNum>
  <w:abstractNum w:abstractNumId="21" w15:restartNumberingAfterBreak="0">
    <w:nsid w:val="441C4760"/>
    <w:multiLevelType w:val="hybridMultilevel"/>
    <w:tmpl w:val="41B081B0"/>
    <w:lvl w:ilvl="0" w:tplc="C89206C6">
      <w:start w:val="1"/>
      <w:numFmt w:val="bullet"/>
      <w:lvlText w:val=""/>
      <w:lvlJc w:val="left"/>
      <w:pPr>
        <w:ind w:left="720" w:hanging="360"/>
      </w:pPr>
      <w:rPr>
        <w:rFonts w:ascii="Symbol" w:hAnsi="Symbol" w:hint="default"/>
      </w:rPr>
    </w:lvl>
    <w:lvl w:ilvl="1" w:tplc="4DC29D7E">
      <w:start w:val="1"/>
      <w:numFmt w:val="bullet"/>
      <w:lvlText w:val="o"/>
      <w:lvlJc w:val="left"/>
      <w:pPr>
        <w:ind w:left="1440" w:hanging="360"/>
      </w:pPr>
      <w:rPr>
        <w:rFonts w:ascii="Courier New" w:hAnsi="Courier New" w:hint="default"/>
      </w:rPr>
    </w:lvl>
    <w:lvl w:ilvl="2" w:tplc="7D6860B8">
      <w:start w:val="1"/>
      <w:numFmt w:val="bullet"/>
      <w:lvlText w:val=""/>
      <w:lvlJc w:val="left"/>
      <w:pPr>
        <w:ind w:left="2160" w:hanging="360"/>
      </w:pPr>
      <w:rPr>
        <w:rFonts w:ascii="Symbol" w:hAnsi="Symbol" w:hint="default"/>
      </w:rPr>
    </w:lvl>
    <w:lvl w:ilvl="3" w:tplc="CA8E4CC6">
      <w:start w:val="1"/>
      <w:numFmt w:val="bullet"/>
      <w:lvlText w:val=""/>
      <w:lvlJc w:val="left"/>
      <w:pPr>
        <w:ind w:left="2880" w:hanging="360"/>
      </w:pPr>
      <w:rPr>
        <w:rFonts w:ascii="Symbol" w:hAnsi="Symbol" w:hint="default"/>
      </w:rPr>
    </w:lvl>
    <w:lvl w:ilvl="4" w:tplc="D8526212">
      <w:start w:val="1"/>
      <w:numFmt w:val="bullet"/>
      <w:lvlText w:val="o"/>
      <w:lvlJc w:val="left"/>
      <w:pPr>
        <w:ind w:left="3600" w:hanging="360"/>
      </w:pPr>
      <w:rPr>
        <w:rFonts w:ascii="Courier New" w:hAnsi="Courier New" w:hint="default"/>
      </w:rPr>
    </w:lvl>
    <w:lvl w:ilvl="5" w:tplc="C7664BC0">
      <w:start w:val="1"/>
      <w:numFmt w:val="bullet"/>
      <w:lvlText w:val=""/>
      <w:lvlJc w:val="left"/>
      <w:pPr>
        <w:ind w:left="4320" w:hanging="360"/>
      </w:pPr>
      <w:rPr>
        <w:rFonts w:ascii="Wingdings" w:hAnsi="Wingdings" w:hint="default"/>
      </w:rPr>
    </w:lvl>
    <w:lvl w:ilvl="6" w:tplc="7188DA02">
      <w:start w:val="1"/>
      <w:numFmt w:val="bullet"/>
      <w:lvlText w:val=""/>
      <w:lvlJc w:val="left"/>
      <w:pPr>
        <w:ind w:left="5040" w:hanging="360"/>
      </w:pPr>
      <w:rPr>
        <w:rFonts w:ascii="Symbol" w:hAnsi="Symbol" w:hint="default"/>
      </w:rPr>
    </w:lvl>
    <w:lvl w:ilvl="7" w:tplc="219E0114">
      <w:start w:val="1"/>
      <w:numFmt w:val="bullet"/>
      <w:lvlText w:val="o"/>
      <w:lvlJc w:val="left"/>
      <w:pPr>
        <w:ind w:left="5760" w:hanging="360"/>
      </w:pPr>
      <w:rPr>
        <w:rFonts w:ascii="Courier New" w:hAnsi="Courier New" w:hint="default"/>
      </w:rPr>
    </w:lvl>
    <w:lvl w:ilvl="8" w:tplc="B0B46E80">
      <w:start w:val="1"/>
      <w:numFmt w:val="bullet"/>
      <w:lvlText w:val=""/>
      <w:lvlJc w:val="left"/>
      <w:pPr>
        <w:ind w:left="6480" w:hanging="360"/>
      </w:pPr>
      <w:rPr>
        <w:rFonts w:ascii="Wingdings" w:hAnsi="Wingdings" w:hint="default"/>
      </w:rPr>
    </w:lvl>
  </w:abstractNum>
  <w:abstractNum w:abstractNumId="22" w15:restartNumberingAfterBreak="0">
    <w:nsid w:val="46A4245D"/>
    <w:multiLevelType w:val="hybridMultilevel"/>
    <w:tmpl w:val="34B46026"/>
    <w:lvl w:ilvl="0" w:tplc="0D68BF86">
      <w:start w:val="1"/>
      <w:numFmt w:val="bullet"/>
      <w:lvlText w:val=""/>
      <w:lvlJc w:val="left"/>
      <w:pPr>
        <w:ind w:left="720" w:hanging="360"/>
      </w:pPr>
      <w:rPr>
        <w:rFonts w:ascii="Symbol" w:hAnsi="Symbol" w:hint="default"/>
      </w:rPr>
    </w:lvl>
    <w:lvl w:ilvl="1" w:tplc="16EE1278">
      <w:start w:val="1"/>
      <w:numFmt w:val="bullet"/>
      <w:lvlText w:val=""/>
      <w:lvlJc w:val="left"/>
      <w:pPr>
        <w:ind w:left="1440" w:hanging="360"/>
      </w:pPr>
      <w:rPr>
        <w:rFonts w:ascii="Symbol" w:hAnsi="Symbol" w:hint="default"/>
      </w:rPr>
    </w:lvl>
    <w:lvl w:ilvl="2" w:tplc="ED7EA264">
      <w:start w:val="1"/>
      <w:numFmt w:val="bullet"/>
      <w:lvlText w:val=""/>
      <w:lvlJc w:val="left"/>
      <w:pPr>
        <w:ind w:left="2160" w:hanging="360"/>
      </w:pPr>
      <w:rPr>
        <w:rFonts w:ascii="Wingdings" w:hAnsi="Wingdings" w:hint="default"/>
      </w:rPr>
    </w:lvl>
    <w:lvl w:ilvl="3" w:tplc="415E32EC">
      <w:start w:val="1"/>
      <w:numFmt w:val="bullet"/>
      <w:lvlText w:val=""/>
      <w:lvlJc w:val="left"/>
      <w:pPr>
        <w:ind w:left="2880" w:hanging="360"/>
      </w:pPr>
      <w:rPr>
        <w:rFonts w:ascii="Symbol" w:hAnsi="Symbol" w:hint="default"/>
      </w:rPr>
    </w:lvl>
    <w:lvl w:ilvl="4" w:tplc="D98C6436">
      <w:start w:val="1"/>
      <w:numFmt w:val="bullet"/>
      <w:lvlText w:val="o"/>
      <w:lvlJc w:val="left"/>
      <w:pPr>
        <w:ind w:left="3600" w:hanging="360"/>
      </w:pPr>
      <w:rPr>
        <w:rFonts w:ascii="Courier New" w:hAnsi="Courier New" w:hint="default"/>
      </w:rPr>
    </w:lvl>
    <w:lvl w:ilvl="5" w:tplc="E5C69D1C">
      <w:start w:val="1"/>
      <w:numFmt w:val="bullet"/>
      <w:lvlText w:val=""/>
      <w:lvlJc w:val="left"/>
      <w:pPr>
        <w:ind w:left="4320" w:hanging="360"/>
      </w:pPr>
      <w:rPr>
        <w:rFonts w:ascii="Wingdings" w:hAnsi="Wingdings" w:hint="default"/>
      </w:rPr>
    </w:lvl>
    <w:lvl w:ilvl="6" w:tplc="D9B6CFA0">
      <w:start w:val="1"/>
      <w:numFmt w:val="bullet"/>
      <w:lvlText w:val=""/>
      <w:lvlJc w:val="left"/>
      <w:pPr>
        <w:ind w:left="5040" w:hanging="360"/>
      </w:pPr>
      <w:rPr>
        <w:rFonts w:ascii="Symbol" w:hAnsi="Symbol" w:hint="default"/>
      </w:rPr>
    </w:lvl>
    <w:lvl w:ilvl="7" w:tplc="BC8253B0">
      <w:start w:val="1"/>
      <w:numFmt w:val="bullet"/>
      <w:lvlText w:val="o"/>
      <w:lvlJc w:val="left"/>
      <w:pPr>
        <w:ind w:left="5760" w:hanging="360"/>
      </w:pPr>
      <w:rPr>
        <w:rFonts w:ascii="Courier New" w:hAnsi="Courier New" w:hint="default"/>
      </w:rPr>
    </w:lvl>
    <w:lvl w:ilvl="8" w:tplc="096CC682">
      <w:start w:val="1"/>
      <w:numFmt w:val="bullet"/>
      <w:lvlText w:val=""/>
      <w:lvlJc w:val="left"/>
      <w:pPr>
        <w:ind w:left="6480" w:hanging="360"/>
      </w:pPr>
      <w:rPr>
        <w:rFonts w:ascii="Wingdings" w:hAnsi="Wingdings" w:hint="default"/>
      </w:rPr>
    </w:lvl>
  </w:abstractNum>
  <w:abstractNum w:abstractNumId="23" w15:restartNumberingAfterBreak="0">
    <w:nsid w:val="5925356A"/>
    <w:multiLevelType w:val="hybridMultilevel"/>
    <w:tmpl w:val="F5241B24"/>
    <w:lvl w:ilvl="0" w:tplc="A1629A0A">
      <w:start w:val="1"/>
      <w:numFmt w:val="bullet"/>
      <w:lvlText w:val=""/>
      <w:lvlJc w:val="left"/>
      <w:pPr>
        <w:ind w:left="720" w:hanging="360"/>
      </w:pPr>
      <w:rPr>
        <w:rFonts w:ascii="Symbol" w:hAnsi="Symbol" w:hint="default"/>
      </w:rPr>
    </w:lvl>
    <w:lvl w:ilvl="1" w:tplc="19AAE762">
      <w:start w:val="1"/>
      <w:numFmt w:val="bullet"/>
      <w:lvlText w:val="o"/>
      <w:lvlJc w:val="left"/>
      <w:pPr>
        <w:ind w:left="1440" w:hanging="360"/>
      </w:pPr>
      <w:rPr>
        <w:rFonts w:ascii="Courier New" w:hAnsi="Courier New" w:hint="default"/>
      </w:rPr>
    </w:lvl>
    <w:lvl w:ilvl="2" w:tplc="3BD6D5E0">
      <w:start w:val="1"/>
      <w:numFmt w:val="bullet"/>
      <w:lvlText w:val=""/>
      <w:lvlJc w:val="left"/>
      <w:pPr>
        <w:ind w:left="2160" w:hanging="360"/>
      </w:pPr>
      <w:rPr>
        <w:rFonts w:ascii="Wingdings" w:hAnsi="Wingdings" w:hint="default"/>
      </w:rPr>
    </w:lvl>
    <w:lvl w:ilvl="3" w:tplc="69041B7E">
      <w:start w:val="1"/>
      <w:numFmt w:val="bullet"/>
      <w:lvlText w:val=""/>
      <w:lvlJc w:val="left"/>
      <w:pPr>
        <w:ind w:left="2880" w:hanging="360"/>
      </w:pPr>
      <w:rPr>
        <w:rFonts w:ascii="Symbol" w:hAnsi="Symbol" w:hint="default"/>
      </w:rPr>
    </w:lvl>
    <w:lvl w:ilvl="4" w:tplc="2D14E858">
      <w:start w:val="1"/>
      <w:numFmt w:val="bullet"/>
      <w:lvlText w:val="o"/>
      <w:lvlJc w:val="left"/>
      <w:pPr>
        <w:ind w:left="3600" w:hanging="360"/>
      </w:pPr>
      <w:rPr>
        <w:rFonts w:ascii="Courier New" w:hAnsi="Courier New" w:hint="default"/>
      </w:rPr>
    </w:lvl>
    <w:lvl w:ilvl="5" w:tplc="F4A26CB4">
      <w:start w:val="1"/>
      <w:numFmt w:val="bullet"/>
      <w:lvlText w:val=""/>
      <w:lvlJc w:val="left"/>
      <w:pPr>
        <w:ind w:left="4320" w:hanging="360"/>
      </w:pPr>
      <w:rPr>
        <w:rFonts w:ascii="Wingdings" w:hAnsi="Wingdings" w:hint="default"/>
      </w:rPr>
    </w:lvl>
    <w:lvl w:ilvl="6" w:tplc="99109782">
      <w:start w:val="1"/>
      <w:numFmt w:val="bullet"/>
      <w:lvlText w:val=""/>
      <w:lvlJc w:val="left"/>
      <w:pPr>
        <w:ind w:left="5040" w:hanging="360"/>
      </w:pPr>
      <w:rPr>
        <w:rFonts w:ascii="Symbol" w:hAnsi="Symbol" w:hint="default"/>
      </w:rPr>
    </w:lvl>
    <w:lvl w:ilvl="7" w:tplc="DEBC5DD2">
      <w:start w:val="1"/>
      <w:numFmt w:val="bullet"/>
      <w:lvlText w:val="o"/>
      <w:lvlJc w:val="left"/>
      <w:pPr>
        <w:ind w:left="5760" w:hanging="360"/>
      </w:pPr>
      <w:rPr>
        <w:rFonts w:ascii="Courier New" w:hAnsi="Courier New" w:hint="default"/>
      </w:rPr>
    </w:lvl>
    <w:lvl w:ilvl="8" w:tplc="CF0A5A86">
      <w:start w:val="1"/>
      <w:numFmt w:val="bullet"/>
      <w:lvlText w:val=""/>
      <w:lvlJc w:val="left"/>
      <w:pPr>
        <w:ind w:left="6480" w:hanging="360"/>
      </w:pPr>
      <w:rPr>
        <w:rFonts w:ascii="Wingdings" w:hAnsi="Wingdings" w:hint="default"/>
      </w:rPr>
    </w:lvl>
  </w:abstractNum>
  <w:abstractNum w:abstractNumId="24" w15:restartNumberingAfterBreak="0">
    <w:nsid w:val="59E63A3D"/>
    <w:multiLevelType w:val="hybridMultilevel"/>
    <w:tmpl w:val="1C50AC12"/>
    <w:lvl w:ilvl="0" w:tplc="E1A414D4">
      <w:start w:val="1"/>
      <w:numFmt w:val="bullet"/>
      <w:lvlText w:val=""/>
      <w:lvlJc w:val="left"/>
      <w:pPr>
        <w:ind w:left="720" w:hanging="360"/>
      </w:pPr>
      <w:rPr>
        <w:rFonts w:ascii="Symbol" w:hAnsi="Symbol" w:hint="default"/>
      </w:rPr>
    </w:lvl>
    <w:lvl w:ilvl="1" w:tplc="817AB288">
      <w:start w:val="1"/>
      <w:numFmt w:val="bullet"/>
      <w:lvlText w:val="o"/>
      <w:lvlJc w:val="left"/>
      <w:pPr>
        <w:ind w:left="1440" w:hanging="360"/>
      </w:pPr>
      <w:rPr>
        <w:rFonts w:ascii="Courier New" w:hAnsi="Courier New" w:hint="default"/>
      </w:rPr>
    </w:lvl>
    <w:lvl w:ilvl="2" w:tplc="91FCD31E">
      <w:start w:val="1"/>
      <w:numFmt w:val="bullet"/>
      <w:lvlText w:val=""/>
      <w:lvlJc w:val="left"/>
      <w:pPr>
        <w:ind w:left="2160" w:hanging="360"/>
      </w:pPr>
      <w:rPr>
        <w:rFonts w:ascii="Symbol" w:hAnsi="Symbol" w:hint="default"/>
      </w:rPr>
    </w:lvl>
    <w:lvl w:ilvl="3" w:tplc="9FDE91CE">
      <w:start w:val="1"/>
      <w:numFmt w:val="bullet"/>
      <w:lvlText w:val=""/>
      <w:lvlJc w:val="left"/>
      <w:pPr>
        <w:ind w:left="2880" w:hanging="360"/>
      </w:pPr>
      <w:rPr>
        <w:rFonts w:ascii="Symbol" w:hAnsi="Symbol" w:hint="default"/>
      </w:rPr>
    </w:lvl>
    <w:lvl w:ilvl="4" w:tplc="350EE986">
      <w:start w:val="1"/>
      <w:numFmt w:val="bullet"/>
      <w:lvlText w:val="o"/>
      <w:lvlJc w:val="left"/>
      <w:pPr>
        <w:ind w:left="3600" w:hanging="360"/>
      </w:pPr>
      <w:rPr>
        <w:rFonts w:ascii="Courier New" w:hAnsi="Courier New" w:hint="default"/>
      </w:rPr>
    </w:lvl>
    <w:lvl w:ilvl="5" w:tplc="5472F354">
      <w:start w:val="1"/>
      <w:numFmt w:val="bullet"/>
      <w:lvlText w:val=""/>
      <w:lvlJc w:val="left"/>
      <w:pPr>
        <w:ind w:left="4320" w:hanging="360"/>
      </w:pPr>
      <w:rPr>
        <w:rFonts w:ascii="Wingdings" w:hAnsi="Wingdings" w:hint="default"/>
      </w:rPr>
    </w:lvl>
    <w:lvl w:ilvl="6" w:tplc="7BC81BAC">
      <w:start w:val="1"/>
      <w:numFmt w:val="bullet"/>
      <w:lvlText w:val=""/>
      <w:lvlJc w:val="left"/>
      <w:pPr>
        <w:ind w:left="5040" w:hanging="360"/>
      </w:pPr>
      <w:rPr>
        <w:rFonts w:ascii="Symbol" w:hAnsi="Symbol" w:hint="default"/>
      </w:rPr>
    </w:lvl>
    <w:lvl w:ilvl="7" w:tplc="FD72CC46">
      <w:start w:val="1"/>
      <w:numFmt w:val="bullet"/>
      <w:lvlText w:val="o"/>
      <w:lvlJc w:val="left"/>
      <w:pPr>
        <w:ind w:left="5760" w:hanging="360"/>
      </w:pPr>
      <w:rPr>
        <w:rFonts w:ascii="Courier New" w:hAnsi="Courier New" w:hint="default"/>
      </w:rPr>
    </w:lvl>
    <w:lvl w:ilvl="8" w:tplc="4448C990">
      <w:start w:val="1"/>
      <w:numFmt w:val="bullet"/>
      <w:lvlText w:val=""/>
      <w:lvlJc w:val="left"/>
      <w:pPr>
        <w:ind w:left="6480" w:hanging="360"/>
      </w:pPr>
      <w:rPr>
        <w:rFonts w:ascii="Wingdings" w:hAnsi="Wingdings" w:hint="default"/>
      </w:rPr>
    </w:lvl>
  </w:abstractNum>
  <w:abstractNum w:abstractNumId="25" w15:restartNumberingAfterBreak="0">
    <w:nsid w:val="6BD70919"/>
    <w:multiLevelType w:val="hybridMultilevel"/>
    <w:tmpl w:val="B2225FC0"/>
    <w:lvl w:ilvl="0" w:tplc="A5264D38">
      <w:start w:val="1"/>
      <w:numFmt w:val="bullet"/>
      <w:lvlText w:val=""/>
      <w:lvlJc w:val="left"/>
      <w:pPr>
        <w:ind w:left="720" w:hanging="360"/>
      </w:pPr>
      <w:rPr>
        <w:rFonts w:ascii="Symbol" w:hAnsi="Symbol" w:hint="default"/>
      </w:rPr>
    </w:lvl>
    <w:lvl w:ilvl="1" w:tplc="ECFC30CC">
      <w:start w:val="1"/>
      <w:numFmt w:val="bullet"/>
      <w:lvlText w:val="o"/>
      <w:lvlJc w:val="left"/>
      <w:pPr>
        <w:ind w:left="1440" w:hanging="360"/>
      </w:pPr>
      <w:rPr>
        <w:rFonts w:ascii="Courier New" w:hAnsi="Courier New" w:hint="default"/>
      </w:rPr>
    </w:lvl>
    <w:lvl w:ilvl="2" w:tplc="81DEC844">
      <w:start w:val="1"/>
      <w:numFmt w:val="bullet"/>
      <w:lvlText w:val=""/>
      <w:lvlJc w:val="left"/>
      <w:pPr>
        <w:ind w:left="2160" w:hanging="360"/>
      </w:pPr>
      <w:rPr>
        <w:rFonts w:ascii="Symbol" w:hAnsi="Symbol" w:hint="default"/>
      </w:rPr>
    </w:lvl>
    <w:lvl w:ilvl="3" w:tplc="53B0DC02">
      <w:start w:val="1"/>
      <w:numFmt w:val="bullet"/>
      <w:lvlText w:val=""/>
      <w:lvlJc w:val="left"/>
      <w:pPr>
        <w:ind w:left="2880" w:hanging="360"/>
      </w:pPr>
      <w:rPr>
        <w:rFonts w:ascii="Symbol" w:hAnsi="Symbol" w:hint="default"/>
      </w:rPr>
    </w:lvl>
    <w:lvl w:ilvl="4" w:tplc="C090C812">
      <w:start w:val="1"/>
      <w:numFmt w:val="bullet"/>
      <w:lvlText w:val="o"/>
      <w:lvlJc w:val="left"/>
      <w:pPr>
        <w:ind w:left="3600" w:hanging="360"/>
      </w:pPr>
      <w:rPr>
        <w:rFonts w:ascii="Courier New" w:hAnsi="Courier New" w:hint="default"/>
      </w:rPr>
    </w:lvl>
    <w:lvl w:ilvl="5" w:tplc="D2DA7D40">
      <w:start w:val="1"/>
      <w:numFmt w:val="bullet"/>
      <w:lvlText w:val=""/>
      <w:lvlJc w:val="left"/>
      <w:pPr>
        <w:ind w:left="4320" w:hanging="360"/>
      </w:pPr>
      <w:rPr>
        <w:rFonts w:ascii="Wingdings" w:hAnsi="Wingdings" w:hint="default"/>
      </w:rPr>
    </w:lvl>
    <w:lvl w:ilvl="6" w:tplc="89808D70">
      <w:start w:val="1"/>
      <w:numFmt w:val="bullet"/>
      <w:lvlText w:val=""/>
      <w:lvlJc w:val="left"/>
      <w:pPr>
        <w:ind w:left="5040" w:hanging="360"/>
      </w:pPr>
      <w:rPr>
        <w:rFonts w:ascii="Symbol" w:hAnsi="Symbol" w:hint="default"/>
      </w:rPr>
    </w:lvl>
    <w:lvl w:ilvl="7" w:tplc="A8D8156E">
      <w:start w:val="1"/>
      <w:numFmt w:val="bullet"/>
      <w:lvlText w:val="o"/>
      <w:lvlJc w:val="left"/>
      <w:pPr>
        <w:ind w:left="5760" w:hanging="360"/>
      </w:pPr>
      <w:rPr>
        <w:rFonts w:ascii="Courier New" w:hAnsi="Courier New" w:hint="default"/>
      </w:rPr>
    </w:lvl>
    <w:lvl w:ilvl="8" w:tplc="8438E38E">
      <w:start w:val="1"/>
      <w:numFmt w:val="bullet"/>
      <w:lvlText w:val=""/>
      <w:lvlJc w:val="left"/>
      <w:pPr>
        <w:ind w:left="6480" w:hanging="360"/>
      </w:pPr>
      <w:rPr>
        <w:rFonts w:ascii="Wingdings" w:hAnsi="Wingdings" w:hint="default"/>
      </w:rPr>
    </w:lvl>
  </w:abstractNum>
  <w:abstractNum w:abstractNumId="26" w15:restartNumberingAfterBreak="0">
    <w:nsid w:val="7392E8E2"/>
    <w:multiLevelType w:val="hybridMultilevel"/>
    <w:tmpl w:val="E6AE250A"/>
    <w:lvl w:ilvl="0" w:tplc="513CE27A">
      <w:start w:val="1"/>
      <w:numFmt w:val="bullet"/>
      <w:lvlText w:val=""/>
      <w:lvlJc w:val="left"/>
      <w:pPr>
        <w:ind w:left="720" w:hanging="360"/>
      </w:pPr>
      <w:rPr>
        <w:rFonts w:ascii="Symbol" w:hAnsi="Symbol" w:hint="default"/>
      </w:rPr>
    </w:lvl>
    <w:lvl w:ilvl="1" w:tplc="1C9CD6AE">
      <w:start w:val="1"/>
      <w:numFmt w:val="bullet"/>
      <w:lvlText w:val="o"/>
      <w:lvlJc w:val="left"/>
      <w:pPr>
        <w:ind w:left="1440" w:hanging="360"/>
      </w:pPr>
      <w:rPr>
        <w:rFonts w:ascii="Courier New" w:hAnsi="Courier New" w:hint="default"/>
      </w:rPr>
    </w:lvl>
    <w:lvl w:ilvl="2" w:tplc="59BE5E12">
      <w:start w:val="1"/>
      <w:numFmt w:val="bullet"/>
      <w:lvlText w:val=""/>
      <w:lvlJc w:val="left"/>
      <w:pPr>
        <w:ind w:left="2160" w:hanging="360"/>
      </w:pPr>
      <w:rPr>
        <w:rFonts w:ascii="Wingdings" w:hAnsi="Wingdings" w:hint="default"/>
      </w:rPr>
    </w:lvl>
    <w:lvl w:ilvl="3" w:tplc="3412EA4E">
      <w:start w:val="1"/>
      <w:numFmt w:val="bullet"/>
      <w:lvlText w:val=""/>
      <w:lvlJc w:val="left"/>
      <w:pPr>
        <w:ind w:left="2880" w:hanging="360"/>
      </w:pPr>
      <w:rPr>
        <w:rFonts w:ascii="Symbol" w:hAnsi="Symbol" w:hint="default"/>
      </w:rPr>
    </w:lvl>
    <w:lvl w:ilvl="4" w:tplc="4E3CADD8">
      <w:start w:val="1"/>
      <w:numFmt w:val="bullet"/>
      <w:lvlText w:val="o"/>
      <w:lvlJc w:val="left"/>
      <w:pPr>
        <w:ind w:left="3600" w:hanging="360"/>
      </w:pPr>
      <w:rPr>
        <w:rFonts w:ascii="Courier New" w:hAnsi="Courier New" w:hint="default"/>
      </w:rPr>
    </w:lvl>
    <w:lvl w:ilvl="5" w:tplc="DD965C70">
      <w:start w:val="1"/>
      <w:numFmt w:val="bullet"/>
      <w:lvlText w:val=""/>
      <w:lvlJc w:val="left"/>
      <w:pPr>
        <w:ind w:left="4320" w:hanging="360"/>
      </w:pPr>
      <w:rPr>
        <w:rFonts w:ascii="Wingdings" w:hAnsi="Wingdings" w:hint="default"/>
      </w:rPr>
    </w:lvl>
    <w:lvl w:ilvl="6" w:tplc="C6567B42">
      <w:start w:val="1"/>
      <w:numFmt w:val="bullet"/>
      <w:lvlText w:val=""/>
      <w:lvlJc w:val="left"/>
      <w:pPr>
        <w:ind w:left="5040" w:hanging="360"/>
      </w:pPr>
      <w:rPr>
        <w:rFonts w:ascii="Symbol" w:hAnsi="Symbol" w:hint="default"/>
      </w:rPr>
    </w:lvl>
    <w:lvl w:ilvl="7" w:tplc="F2AA09DA">
      <w:start w:val="1"/>
      <w:numFmt w:val="bullet"/>
      <w:lvlText w:val="o"/>
      <w:lvlJc w:val="left"/>
      <w:pPr>
        <w:ind w:left="5760" w:hanging="360"/>
      </w:pPr>
      <w:rPr>
        <w:rFonts w:ascii="Courier New" w:hAnsi="Courier New" w:hint="default"/>
      </w:rPr>
    </w:lvl>
    <w:lvl w:ilvl="8" w:tplc="2F8A14FA">
      <w:start w:val="1"/>
      <w:numFmt w:val="bullet"/>
      <w:lvlText w:val=""/>
      <w:lvlJc w:val="left"/>
      <w:pPr>
        <w:ind w:left="6480" w:hanging="360"/>
      </w:pPr>
      <w:rPr>
        <w:rFonts w:ascii="Wingdings" w:hAnsi="Wingdings" w:hint="default"/>
      </w:rPr>
    </w:lvl>
  </w:abstractNum>
  <w:abstractNum w:abstractNumId="27" w15:restartNumberingAfterBreak="0">
    <w:nsid w:val="73A958D2"/>
    <w:multiLevelType w:val="hybridMultilevel"/>
    <w:tmpl w:val="60D8D112"/>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8" w15:restartNumberingAfterBreak="0">
    <w:nsid w:val="751D2800"/>
    <w:multiLevelType w:val="multilevel"/>
    <w:tmpl w:val="A2D0ACFC"/>
    <w:lvl w:ilvl="0">
      <w:start w:val="1"/>
      <w:numFmt w:val="decimal"/>
      <w:lvlText w:val="%1"/>
      <w:lvlJc w:val="left"/>
      <w:pPr>
        <w:ind w:left="360" w:hanging="360"/>
      </w:pPr>
      <w:rPr>
        <w:rFonts w:hint="default"/>
        <w:b/>
        <w:color w:val="auto"/>
      </w:rPr>
    </w:lvl>
    <w:lvl w:ilvl="1">
      <w:start w:val="5"/>
      <w:numFmt w:val="decimal"/>
      <w:lvlText w:val="%1.%2"/>
      <w:lvlJc w:val="left"/>
      <w:pPr>
        <w:ind w:left="1800" w:hanging="360"/>
      </w:pPr>
      <w:rPr>
        <w:rFonts w:hint="default"/>
        <w:b/>
        <w:color w:val="auto"/>
      </w:rPr>
    </w:lvl>
    <w:lvl w:ilvl="2">
      <w:start w:val="1"/>
      <w:numFmt w:val="decimal"/>
      <w:lvlText w:val="%1.%2.%3"/>
      <w:lvlJc w:val="left"/>
      <w:pPr>
        <w:ind w:left="3600" w:hanging="720"/>
      </w:pPr>
      <w:rPr>
        <w:rFonts w:hint="default"/>
        <w:b/>
        <w:color w:val="auto"/>
      </w:rPr>
    </w:lvl>
    <w:lvl w:ilvl="3">
      <w:start w:val="1"/>
      <w:numFmt w:val="decimal"/>
      <w:lvlText w:val="%1.%2.%3.%4"/>
      <w:lvlJc w:val="left"/>
      <w:pPr>
        <w:ind w:left="5040" w:hanging="720"/>
      </w:pPr>
      <w:rPr>
        <w:rFonts w:hint="default"/>
        <w:b/>
        <w:color w:val="auto"/>
      </w:rPr>
    </w:lvl>
    <w:lvl w:ilvl="4">
      <w:start w:val="1"/>
      <w:numFmt w:val="decimal"/>
      <w:lvlText w:val="%1.%2.%3.%4.%5"/>
      <w:lvlJc w:val="left"/>
      <w:pPr>
        <w:ind w:left="6840" w:hanging="1080"/>
      </w:pPr>
      <w:rPr>
        <w:rFonts w:hint="default"/>
        <w:b/>
        <w:color w:val="auto"/>
      </w:rPr>
    </w:lvl>
    <w:lvl w:ilvl="5">
      <w:start w:val="1"/>
      <w:numFmt w:val="decimal"/>
      <w:lvlText w:val="%1.%2.%3.%4.%5.%6"/>
      <w:lvlJc w:val="left"/>
      <w:pPr>
        <w:ind w:left="8280" w:hanging="1080"/>
      </w:pPr>
      <w:rPr>
        <w:rFonts w:hint="default"/>
        <w:b/>
        <w:color w:val="auto"/>
      </w:rPr>
    </w:lvl>
    <w:lvl w:ilvl="6">
      <w:start w:val="1"/>
      <w:numFmt w:val="decimal"/>
      <w:lvlText w:val="%1.%2.%3.%4.%5.%6.%7"/>
      <w:lvlJc w:val="left"/>
      <w:pPr>
        <w:ind w:left="10080" w:hanging="1440"/>
      </w:pPr>
      <w:rPr>
        <w:rFonts w:hint="default"/>
        <w:b/>
        <w:color w:val="auto"/>
      </w:rPr>
    </w:lvl>
    <w:lvl w:ilvl="7">
      <w:start w:val="1"/>
      <w:numFmt w:val="decimal"/>
      <w:lvlText w:val="%1.%2.%3.%4.%5.%6.%7.%8"/>
      <w:lvlJc w:val="left"/>
      <w:pPr>
        <w:ind w:left="11520" w:hanging="1440"/>
      </w:pPr>
      <w:rPr>
        <w:rFonts w:hint="default"/>
        <w:b/>
        <w:color w:val="auto"/>
      </w:rPr>
    </w:lvl>
    <w:lvl w:ilvl="8">
      <w:start w:val="1"/>
      <w:numFmt w:val="decimal"/>
      <w:lvlText w:val="%1.%2.%3.%4.%5.%6.%7.%8.%9"/>
      <w:lvlJc w:val="left"/>
      <w:pPr>
        <w:ind w:left="12960" w:hanging="1440"/>
      </w:pPr>
      <w:rPr>
        <w:rFonts w:hint="default"/>
        <w:b/>
        <w:color w:val="auto"/>
      </w:rPr>
    </w:lvl>
  </w:abstractNum>
  <w:num w:numId="1">
    <w:abstractNumId w:val="12"/>
  </w:num>
  <w:num w:numId="2">
    <w:abstractNumId w:val="13"/>
  </w:num>
  <w:num w:numId="3">
    <w:abstractNumId w:val="3"/>
  </w:num>
  <w:num w:numId="4">
    <w:abstractNumId w:val="22"/>
  </w:num>
  <w:num w:numId="5">
    <w:abstractNumId w:val="16"/>
  </w:num>
  <w:num w:numId="6">
    <w:abstractNumId w:val="20"/>
  </w:num>
  <w:num w:numId="7">
    <w:abstractNumId w:val="25"/>
  </w:num>
  <w:num w:numId="8">
    <w:abstractNumId w:val="19"/>
  </w:num>
  <w:num w:numId="9">
    <w:abstractNumId w:val="2"/>
  </w:num>
  <w:num w:numId="10">
    <w:abstractNumId w:val="21"/>
  </w:num>
  <w:num w:numId="11">
    <w:abstractNumId w:val="17"/>
  </w:num>
  <w:num w:numId="12">
    <w:abstractNumId w:val="7"/>
  </w:num>
  <w:num w:numId="13">
    <w:abstractNumId w:val="18"/>
  </w:num>
  <w:num w:numId="14">
    <w:abstractNumId w:val="24"/>
  </w:num>
  <w:num w:numId="15">
    <w:abstractNumId w:val="10"/>
  </w:num>
  <w:num w:numId="16">
    <w:abstractNumId w:val="14"/>
  </w:num>
  <w:num w:numId="17">
    <w:abstractNumId w:val="23"/>
  </w:num>
  <w:num w:numId="18">
    <w:abstractNumId w:val="11"/>
  </w:num>
  <w:num w:numId="19">
    <w:abstractNumId w:val="26"/>
  </w:num>
  <w:num w:numId="20">
    <w:abstractNumId w:val="9"/>
  </w:num>
  <w:num w:numId="21">
    <w:abstractNumId w:val="1"/>
  </w:num>
  <w:num w:numId="22">
    <w:abstractNumId w:val="15"/>
  </w:num>
  <w:num w:numId="23">
    <w:abstractNumId w:val="0"/>
  </w:num>
  <w:num w:numId="24">
    <w:abstractNumId w:val="8"/>
  </w:num>
  <w:num w:numId="25">
    <w:abstractNumId w:val="28"/>
  </w:num>
  <w:num w:numId="26">
    <w:abstractNumId w:val="27"/>
  </w:num>
  <w:num w:numId="27">
    <w:abstractNumId w:val="6"/>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74"/>
    <w:rsid w:val="00011E74"/>
    <w:rsid w:val="0002FBC2"/>
    <w:rsid w:val="000666E1"/>
    <w:rsid w:val="00077619"/>
    <w:rsid w:val="000F3D6C"/>
    <w:rsid w:val="00102141"/>
    <w:rsid w:val="001070F1"/>
    <w:rsid w:val="00122553"/>
    <w:rsid w:val="00140E59"/>
    <w:rsid w:val="002422FF"/>
    <w:rsid w:val="0028141C"/>
    <w:rsid w:val="002C52AD"/>
    <w:rsid w:val="002E5688"/>
    <w:rsid w:val="003516DB"/>
    <w:rsid w:val="003774B7"/>
    <w:rsid w:val="00399E92"/>
    <w:rsid w:val="003F5AA0"/>
    <w:rsid w:val="003F7562"/>
    <w:rsid w:val="00465FCF"/>
    <w:rsid w:val="0047D039"/>
    <w:rsid w:val="00494026"/>
    <w:rsid w:val="0055023D"/>
    <w:rsid w:val="005762A3"/>
    <w:rsid w:val="005837EE"/>
    <w:rsid w:val="005A26DC"/>
    <w:rsid w:val="005C78D0"/>
    <w:rsid w:val="005E3C2F"/>
    <w:rsid w:val="0060681D"/>
    <w:rsid w:val="0060BAF8"/>
    <w:rsid w:val="006540F8"/>
    <w:rsid w:val="0066506B"/>
    <w:rsid w:val="0066F4AA"/>
    <w:rsid w:val="0067F826"/>
    <w:rsid w:val="006A609F"/>
    <w:rsid w:val="0071D42F"/>
    <w:rsid w:val="007354E0"/>
    <w:rsid w:val="00752AD5"/>
    <w:rsid w:val="00761A2B"/>
    <w:rsid w:val="00765581"/>
    <w:rsid w:val="00771EF9"/>
    <w:rsid w:val="00792361"/>
    <w:rsid w:val="007AB45C"/>
    <w:rsid w:val="007B47E7"/>
    <w:rsid w:val="007C47B3"/>
    <w:rsid w:val="007D0B0C"/>
    <w:rsid w:val="00821FDD"/>
    <w:rsid w:val="008234E8"/>
    <w:rsid w:val="008475DE"/>
    <w:rsid w:val="0085586A"/>
    <w:rsid w:val="0086483D"/>
    <w:rsid w:val="00884247"/>
    <w:rsid w:val="0091654A"/>
    <w:rsid w:val="00952D91"/>
    <w:rsid w:val="009859DA"/>
    <w:rsid w:val="00A374F3"/>
    <w:rsid w:val="00A5259E"/>
    <w:rsid w:val="00AB75DD"/>
    <w:rsid w:val="00AC746D"/>
    <w:rsid w:val="00B1277D"/>
    <w:rsid w:val="00B17EF4"/>
    <w:rsid w:val="00BA58A7"/>
    <w:rsid w:val="00BB0649"/>
    <w:rsid w:val="00BB5DBF"/>
    <w:rsid w:val="00BC3287"/>
    <w:rsid w:val="00BC80E6"/>
    <w:rsid w:val="00BE4389"/>
    <w:rsid w:val="00BF7170"/>
    <w:rsid w:val="00C106A6"/>
    <w:rsid w:val="00C8B4C6"/>
    <w:rsid w:val="00C95C3D"/>
    <w:rsid w:val="00D3569E"/>
    <w:rsid w:val="00D53590"/>
    <w:rsid w:val="00D58207"/>
    <w:rsid w:val="00D64FAD"/>
    <w:rsid w:val="00D76A13"/>
    <w:rsid w:val="00DB46E5"/>
    <w:rsid w:val="00DE15F0"/>
    <w:rsid w:val="00E61823"/>
    <w:rsid w:val="00EA2E25"/>
    <w:rsid w:val="00EF16F8"/>
    <w:rsid w:val="00EF4528"/>
    <w:rsid w:val="00F23363"/>
    <w:rsid w:val="00F30027"/>
    <w:rsid w:val="00F70146"/>
    <w:rsid w:val="00F80FFB"/>
    <w:rsid w:val="010B4130"/>
    <w:rsid w:val="010F85D5"/>
    <w:rsid w:val="011AEAB2"/>
    <w:rsid w:val="01385B3C"/>
    <w:rsid w:val="013A7D48"/>
    <w:rsid w:val="01479C00"/>
    <w:rsid w:val="0150DBCB"/>
    <w:rsid w:val="0152442A"/>
    <w:rsid w:val="0164C3A7"/>
    <w:rsid w:val="016E160D"/>
    <w:rsid w:val="01786462"/>
    <w:rsid w:val="0199C635"/>
    <w:rsid w:val="019DAB44"/>
    <w:rsid w:val="01A4992D"/>
    <w:rsid w:val="01B67017"/>
    <w:rsid w:val="01CEAD98"/>
    <w:rsid w:val="01D0AD76"/>
    <w:rsid w:val="01E48414"/>
    <w:rsid w:val="01E8A4AC"/>
    <w:rsid w:val="01F78FD2"/>
    <w:rsid w:val="020A0C96"/>
    <w:rsid w:val="020DA490"/>
    <w:rsid w:val="021517DE"/>
    <w:rsid w:val="02247073"/>
    <w:rsid w:val="0239A931"/>
    <w:rsid w:val="0260D603"/>
    <w:rsid w:val="02732541"/>
    <w:rsid w:val="0279E651"/>
    <w:rsid w:val="029EFDD3"/>
    <w:rsid w:val="02A4D11D"/>
    <w:rsid w:val="02A4D276"/>
    <w:rsid w:val="02B6EDE4"/>
    <w:rsid w:val="02CD6A47"/>
    <w:rsid w:val="02D64DA9"/>
    <w:rsid w:val="02DE7083"/>
    <w:rsid w:val="02E051A0"/>
    <w:rsid w:val="02E36C61"/>
    <w:rsid w:val="02EE148B"/>
    <w:rsid w:val="02FA2766"/>
    <w:rsid w:val="031E2BFB"/>
    <w:rsid w:val="0322059D"/>
    <w:rsid w:val="032E50F5"/>
    <w:rsid w:val="03431D68"/>
    <w:rsid w:val="03854269"/>
    <w:rsid w:val="03A13B37"/>
    <w:rsid w:val="03A83E21"/>
    <w:rsid w:val="03B0E83F"/>
    <w:rsid w:val="03B132E4"/>
    <w:rsid w:val="03B4ABCE"/>
    <w:rsid w:val="03F00332"/>
    <w:rsid w:val="0415B6B2"/>
    <w:rsid w:val="041F4579"/>
    <w:rsid w:val="041FC0E6"/>
    <w:rsid w:val="0425A9CF"/>
    <w:rsid w:val="04360514"/>
    <w:rsid w:val="043E469E"/>
    <w:rsid w:val="04599889"/>
    <w:rsid w:val="046425AB"/>
    <w:rsid w:val="046D4A39"/>
    <w:rsid w:val="046F07D9"/>
    <w:rsid w:val="046F3084"/>
    <w:rsid w:val="04721E0A"/>
    <w:rsid w:val="0491E828"/>
    <w:rsid w:val="049CDEFB"/>
    <w:rsid w:val="049D22B6"/>
    <w:rsid w:val="04A03D54"/>
    <w:rsid w:val="04B9F315"/>
    <w:rsid w:val="04BE10C9"/>
    <w:rsid w:val="04DA859F"/>
    <w:rsid w:val="04EB6C07"/>
    <w:rsid w:val="0504DF47"/>
    <w:rsid w:val="05064E5A"/>
    <w:rsid w:val="050C7CBC"/>
    <w:rsid w:val="05131BBE"/>
    <w:rsid w:val="051CE8AF"/>
    <w:rsid w:val="05280DA2"/>
    <w:rsid w:val="05395750"/>
    <w:rsid w:val="05549A50"/>
    <w:rsid w:val="0560F367"/>
    <w:rsid w:val="056C290D"/>
    <w:rsid w:val="057232B7"/>
    <w:rsid w:val="0573EB24"/>
    <w:rsid w:val="057A0CF5"/>
    <w:rsid w:val="0587D3C9"/>
    <w:rsid w:val="0592E1B7"/>
    <w:rsid w:val="05A518AC"/>
    <w:rsid w:val="05FEEA8D"/>
    <w:rsid w:val="061F0B50"/>
    <w:rsid w:val="062CB091"/>
    <w:rsid w:val="062DB889"/>
    <w:rsid w:val="063256A5"/>
    <w:rsid w:val="0633361E"/>
    <w:rsid w:val="06418730"/>
    <w:rsid w:val="0647206D"/>
    <w:rsid w:val="064F6A82"/>
    <w:rsid w:val="0656AEDE"/>
    <w:rsid w:val="066FB6EC"/>
    <w:rsid w:val="0674DEA1"/>
    <w:rsid w:val="0682BE4D"/>
    <w:rsid w:val="06B15F63"/>
    <w:rsid w:val="06E9F5E0"/>
    <w:rsid w:val="070987A8"/>
    <w:rsid w:val="07099C32"/>
    <w:rsid w:val="070AF286"/>
    <w:rsid w:val="072CD66A"/>
    <w:rsid w:val="0731BCEB"/>
    <w:rsid w:val="0733D5F2"/>
    <w:rsid w:val="0752C2DE"/>
    <w:rsid w:val="075C8C8E"/>
    <w:rsid w:val="0771B10F"/>
    <w:rsid w:val="079ABAEE"/>
    <w:rsid w:val="07A9CEFA"/>
    <w:rsid w:val="07B397F8"/>
    <w:rsid w:val="07B6431B"/>
    <w:rsid w:val="07CCAD3E"/>
    <w:rsid w:val="07E70CFE"/>
    <w:rsid w:val="07EB3AE3"/>
    <w:rsid w:val="07F86D1A"/>
    <w:rsid w:val="081621B3"/>
    <w:rsid w:val="0829CECB"/>
    <w:rsid w:val="082CB08F"/>
    <w:rsid w:val="083DEF1C"/>
    <w:rsid w:val="084D2FC4"/>
    <w:rsid w:val="084D904A"/>
    <w:rsid w:val="0852E21E"/>
    <w:rsid w:val="0869DC55"/>
    <w:rsid w:val="0876C1A3"/>
    <w:rsid w:val="08A55809"/>
    <w:rsid w:val="08AD014C"/>
    <w:rsid w:val="08E122BF"/>
    <w:rsid w:val="08E27C2F"/>
    <w:rsid w:val="08EBA52D"/>
    <w:rsid w:val="0900903D"/>
    <w:rsid w:val="09138A13"/>
    <w:rsid w:val="09382C8C"/>
    <w:rsid w:val="09458F2D"/>
    <w:rsid w:val="096EEF95"/>
    <w:rsid w:val="097C72CA"/>
    <w:rsid w:val="098050E1"/>
    <w:rsid w:val="099D9C8B"/>
    <w:rsid w:val="09CC5634"/>
    <w:rsid w:val="09E467DB"/>
    <w:rsid w:val="09EEB27F"/>
    <w:rsid w:val="09FF5244"/>
    <w:rsid w:val="0A03FAAA"/>
    <w:rsid w:val="0A051BB7"/>
    <w:rsid w:val="0A05363F"/>
    <w:rsid w:val="0A23A96B"/>
    <w:rsid w:val="0A2D7F3C"/>
    <w:rsid w:val="0A352E30"/>
    <w:rsid w:val="0A43A390"/>
    <w:rsid w:val="0A470BBA"/>
    <w:rsid w:val="0A7130D0"/>
    <w:rsid w:val="0A78AD93"/>
    <w:rsid w:val="0A7DA7CE"/>
    <w:rsid w:val="0AA75A00"/>
    <w:rsid w:val="0AA9FAFB"/>
    <w:rsid w:val="0AED8FBA"/>
    <w:rsid w:val="0AF58CCD"/>
    <w:rsid w:val="0AF710E0"/>
    <w:rsid w:val="0B02AEC6"/>
    <w:rsid w:val="0B3C1B71"/>
    <w:rsid w:val="0B3E7832"/>
    <w:rsid w:val="0B4142BC"/>
    <w:rsid w:val="0B520869"/>
    <w:rsid w:val="0B670D4A"/>
    <w:rsid w:val="0B758FDE"/>
    <w:rsid w:val="0B8E371B"/>
    <w:rsid w:val="0BBBFA24"/>
    <w:rsid w:val="0BC7FB1F"/>
    <w:rsid w:val="0BCF262A"/>
    <w:rsid w:val="0BDF225B"/>
    <w:rsid w:val="0BE24139"/>
    <w:rsid w:val="0BF6A7FA"/>
    <w:rsid w:val="0BFA976A"/>
    <w:rsid w:val="0C0D0131"/>
    <w:rsid w:val="0C25E70D"/>
    <w:rsid w:val="0C4119CE"/>
    <w:rsid w:val="0C43843E"/>
    <w:rsid w:val="0C472646"/>
    <w:rsid w:val="0C47922D"/>
    <w:rsid w:val="0C54445F"/>
    <w:rsid w:val="0C7D2FEF"/>
    <w:rsid w:val="0C8441E7"/>
    <w:rsid w:val="0C8A7C97"/>
    <w:rsid w:val="0C9BF2E1"/>
    <w:rsid w:val="0CB3E01C"/>
    <w:rsid w:val="0CBB6BDC"/>
    <w:rsid w:val="0CD54233"/>
    <w:rsid w:val="0CE83F12"/>
    <w:rsid w:val="0D0D2AE4"/>
    <w:rsid w:val="0D0E5A9A"/>
    <w:rsid w:val="0D36F306"/>
    <w:rsid w:val="0D57CA85"/>
    <w:rsid w:val="0D593764"/>
    <w:rsid w:val="0D6F10A0"/>
    <w:rsid w:val="0D803877"/>
    <w:rsid w:val="0D9A6C56"/>
    <w:rsid w:val="0DA1F159"/>
    <w:rsid w:val="0DCA9F8C"/>
    <w:rsid w:val="0DD79AA6"/>
    <w:rsid w:val="0E2D8C37"/>
    <w:rsid w:val="0E2EDD6B"/>
    <w:rsid w:val="0E4BFCB7"/>
    <w:rsid w:val="0E5A7C67"/>
    <w:rsid w:val="0E65D357"/>
    <w:rsid w:val="0E66C829"/>
    <w:rsid w:val="0EA8FB45"/>
    <w:rsid w:val="0EAA2AFB"/>
    <w:rsid w:val="0EB17DCC"/>
    <w:rsid w:val="0EDB3F32"/>
    <w:rsid w:val="0EDD2189"/>
    <w:rsid w:val="0EFFF225"/>
    <w:rsid w:val="0F05980D"/>
    <w:rsid w:val="0F08DC80"/>
    <w:rsid w:val="0F0AE101"/>
    <w:rsid w:val="0F32382C"/>
    <w:rsid w:val="0F76F410"/>
    <w:rsid w:val="0F808BC8"/>
    <w:rsid w:val="0F9345DD"/>
    <w:rsid w:val="0FB4EB3C"/>
    <w:rsid w:val="0FCEDCFF"/>
    <w:rsid w:val="0FCFEBFA"/>
    <w:rsid w:val="0FDB2D92"/>
    <w:rsid w:val="0FFFAAA8"/>
    <w:rsid w:val="10007CFE"/>
    <w:rsid w:val="1000C370"/>
    <w:rsid w:val="101E6FCE"/>
    <w:rsid w:val="101FDFD4"/>
    <w:rsid w:val="102D3830"/>
    <w:rsid w:val="103DD7A0"/>
    <w:rsid w:val="10404FD2"/>
    <w:rsid w:val="106662A4"/>
    <w:rsid w:val="1066E8BC"/>
    <w:rsid w:val="1071219E"/>
    <w:rsid w:val="10A6B162"/>
    <w:rsid w:val="10CBF3F6"/>
    <w:rsid w:val="10D02B62"/>
    <w:rsid w:val="10D86BA6"/>
    <w:rsid w:val="10F65B7D"/>
    <w:rsid w:val="11001422"/>
    <w:rsid w:val="1110052A"/>
    <w:rsid w:val="117F399E"/>
    <w:rsid w:val="11829A43"/>
    <w:rsid w:val="11868961"/>
    <w:rsid w:val="118E7006"/>
    <w:rsid w:val="118EE8E9"/>
    <w:rsid w:val="11B18A6C"/>
    <w:rsid w:val="11B4D387"/>
    <w:rsid w:val="11B999BF"/>
    <w:rsid w:val="11CEA005"/>
    <w:rsid w:val="11D9A801"/>
    <w:rsid w:val="11E4D162"/>
    <w:rsid w:val="12017B50"/>
    <w:rsid w:val="12017DF6"/>
    <w:rsid w:val="12036BC0"/>
    <w:rsid w:val="120AEBCF"/>
    <w:rsid w:val="120FB6C1"/>
    <w:rsid w:val="121097B9"/>
    <w:rsid w:val="121B3018"/>
    <w:rsid w:val="122368AD"/>
    <w:rsid w:val="12239589"/>
    <w:rsid w:val="122583B3"/>
    <w:rsid w:val="122CA887"/>
    <w:rsid w:val="1239D4BB"/>
    <w:rsid w:val="123D38CF"/>
    <w:rsid w:val="124F5AA2"/>
    <w:rsid w:val="12C145CD"/>
    <w:rsid w:val="12D8AAED"/>
    <w:rsid w:val="12E8C0E8"/>
    <w:rsid w:val="13041128"/>
    <w:rsid w:val="130599AE"/>
    <w:rsid w:val="1309E7BD"/>
    <w:rsid w:val="13268039"/>
    <w:rsid w:val="1329D4B0"/>
    <w:rsid w:val="132D6573"/>
    <w:rsid w:val="13367E41"/>
    <w:rsid w:val="1339320F"/>
    <w:rsid w:val="13427D63"/>
    <w:rsid w:val="1389B3F2"/>
    <w:rsid w:val="138B362A"/>
    <w:rsid w:val="1394BFCB"/>
    <w:rsid w:val="13A8B0A5"/>
    <w:rsid w:val="13AA2297"/>
    <w:rsid w:val="13B012B4"/>
    <w:rsid w:val="13BE8863"/>
    <w:rsid w:val="13D5A51C"/>
    <w:rsid w:val="13FB4B5E"/>
    <w:rsid w:val="140FE2FC"/>
    <w:rsid w:val="141D6C41"/>
    <w:rsid w:val="146D513A"/>
    <w:rsid w:val="147DCFFC"/>
    <w:rsid w:val="149A04B9"/>
    <w:rsid w:val="149B4DF1"/>
    <w:rsid w:val="14A3ADF1"/>
    <w:rsid w:val="14BB4558"/>
    <w:rsid w:val="14CF1B9B"/>
    <w:rsid w:val="14E68B80"/>
    <w:rsid w:val="14E805E2"/>
    <w:rsid w:val="1505597F"/>
    <w:rsid w:val="153A11B3"/>
    <w:rsid w:val="15598E64"/>
    <w:rsid w:val="1563F247"/>
    <w:rsid w:val="156AFB03"/>
    <w:rsid w:val="1571757D"/>
    <w:rsid w:val="1599A36A"/>
    <w:rsid w:val="15B87391"/>
    <w:rsid w:val="15BC3C12"/>
    <w:rsid w:val="15D0F833"/>
    <w:rsid w:val="1609CADB"/>
    <w:rsid w:val="16322BBD"/>
    <w:rsid w:val="164517B3"/>
    <w:rsid w:val="16516082"/>
    <w:rsid w:val="16560B66"/>
    <w:rsid w:val="1675F8FB"/>
    <w:rsid w:val="167920D8"/>
    <w:rsid w:val="16A032ED"/>
    <w:rsid w:val="16C47D37"/>
    <w:rsid w:val="16C6B9DF"/>
    <w:rsid w:val="16CDD68E"/>
    <w:rsid w:val="16D26307"/>
    <w:rsid w:val="16D279E9"/>
    <w:rsid w:val="16E38D7D"/>
    <w:rsid w:val="16EE7D91"/>
    <w:rsid w:val="170709EB"/>
    <w:rsid w:val="173F5900"/>
    <w:rsid w:val="17423B9D"/>
    <w:rsid w:val="174F77F5"/>
    <w:rsid w:val="176AF6D8"/>
    <w:rsid w:val="177D02F3"/>
    <w:rsid w:val="177ED998"/>
    <w:rsid w:val="1785DD08"/>
    <w:rsid w:val="178EC989"/>
    <w:rsid w:val="17A59B3C"/>
    <w:rsid w:val="17A8C64A"/>
    <w:rsid w:val="17AC0578"/>
    <w:rsid w:val="17B09093"/>
    <w:rsid w:val="17C608AB"/>
    <w:rsid w:val="17C6F48E"/>
    <w:rsid w:val="17CDFC1E"/>
    <w:rsid w:val="17DE4B79"/>
    <w:rsid w:val="17E21FC1"/>
    <w:rsid w:val="17E69242"/>
    <w:rsid w:val="17FF44B0"/>
    <w:rsid w:val="18005BE5"/>
    <w:rsid w:val="18013515"/>
    <w:rsid w:val="1813CE25"/>
    <w:rsid w:val="182F969F"/>
    <w:rsid w:val="183CFA41"/>
    <w:rsid w:val="18560141"/>
    <w:rsid w:val="18604D98"/>
    <w:rsid w:val="1863CCB7"/>
    <w:rsid w:val="1881F645"/>
    <w:rsid w:val="188D63D9"/>
    <w:rsid w:val="18912F26"/>
    <w:rsid w:val="189A97D5"/>
    <w:rsid w:val="18B2440E"/>
    <w:rsid w:val="18C05F1A"/>
    <w:rsid w:val="18C06C07"/>
    <w:rsid w:val="18E43872"/>
    <w:rsid w:val="18FDAB28"/>
    <w:rsid w:val="18FF829B"/>
    <w:rsid w:val="190756F5"/>
    <w:rsid w:val="1914530E"/>
    <w:rsid w:val="1918EDC7"/>
    <w:rsid w:val="1939B720"/>
    <w:rsid w:val="193CFA3F"/>
    <w:rsid w:val="19412A1A"/>
    <w:rsid w:val="194A2B4D"/>
    <w:rsid w:val="195D5C44"/>
    <w:rsid w:val="195F7DC2"/>
    <w:rsid w:val="1978976A"/>
    <w:rsid w:val="197E698F"/>
    <w:rsid w:val="198AAF5D"/>
    <w:rsid w:val="198DE6DC"/>
    <w:rsid w:val="198E8D6D"/>
    <w:rsid w:val="19A1150B"/>
    <w:rsid w:val="19B8C3E4"/>
    <w:rsid w:val="19BF997B"/>
    <w:rsid w:val="19D63257"/>
    <w:rsid w:val="19FC1DF9"/>
    <w:rsid w:val="1A09C2B4"/>
    <w:rsid w:val="1A2CFF87"/>
    <w:rsid w:val="1A4D6D66"/>
    <w:rsid w:val="1A599DFB"/>
    <w:rsid w:val="1A6EEFCF"/>
    <w:rsid w:val="1A854011"/>
    <w:rsid w:val="1A91230E"/>
    <w:rsid w:val="1A9B6CC3"/>
    <w:rsid w:val="1ABB45F4"/>
    <w:rsid w:val="1ABD6BFC"/>
    <w:rsid w:val="1AE5FBAE"/>
    <w:rsid w:val="1AF92CA5"/>
    <w:rsid w:val="1B125502"/>
    <w:rsid w:val="1B3A7EDF"/>
    <w:rsid w:val="1B3BF8CB"/>
    <w:rsid w:val="1B49BE6B"/>
    <w:rsid w:val="1B64E73B"/>
    <w:rsid w:val="1B749B03"/>
    <w:rsid w:val="1B9100B6"/>
    <w:rsid w:val="1B97EE5A"/>
    <w:rsid w:val="1BC25ABB"/>
    <w:rsid w:val="1BCC4023"/>
    <w:rsid w:val="1BF6E212"/>
    <w:rsid w:val="1C158576"/>
    <w:rsid w:val="1C1E5183"/>
    <w:rsid w:val="1C2F74FC"/>
    <w:rsid w:val="1C31078B"/>
    <w:rsid w:val="1C4FA501"/>
    <w:rsid w:val="1C5DDE1B"/>
    <w:rsid w:val="1C6C76B7"/>
    <w:rsid w:val="1C7D956B"/>
    <w:rsid w:val="1C7FF6D6"/>
    <w:rsid w:val="1C966327"/>
    <w:rsid w:val="1C982B0E"/>
    <w:rsid w:val="1C9CACC6"/>
    <w:rsid w:val="1CC54CEA"/>
    <w:rsid w:val="1CC8C0C1"/>
    <w:rsid w:val="1CCE5021"/>
    <w:rsid w:val="1CD7C92C"/>
    <w:rsid w:val="1CDFA867"/>
    <w:rsid w:val="1CE0F454"/>
    <w:rsid w:val="1CE53A7F"/>
    <w:rsid w:val="1CE92726"/>
    <w:rsid w:val="1CE96E2D"/>
    <w:rsid w:val="1CFC8B8E"/>
    <w:rsid w:val="1D0ACE5B"/>
    <w:rsid w:val="1D11DD6C"/>
    <w:rsid w:val="1D1B8FC5"/>
    <w:rsid w:val="1D1E157D"/>
    <w:rsid w:val="1D29173E"/>
    <w:rsid w:val="1D3D8CDC"/>
    <w:rsid w:val="1D40AD46"/>
    <w:rsid w:val="1D52B28F"/>
    <w:rsid w:val="1D58459A"/>
    <w:rsid w:val="1D711D14"/>
    <w:rsid w:val="1D85346A"/>
    <w:rsid w:val="1D97C903"/>
    <w:rsid w:val="1DB90FDD"/>
    <w:rsid w:val="1DC76870"/>
    <w:rsid w:val="1DE7D36F"/>
    <w:rsid w:val="1E14DCC0"/>
    <w:rsid w:val="1E1BC737"/>
    <w:rsid w:val="1E1F188A"/>
    <w:rsid w:val="1E27BEA2"/>
    <w:rsid w:val="1E30CD67"/>
    <w:rsid w:val="1E33FB6F"/>
    <w:rsid w:val="1E54E397"/>
    <w:rsid w:val="1E581DCA"/>
    <w:rsid w:val="1E66F249"/>
    <w:rsid w:val="1E6ACE0F"/>
    <w:rsid w:val="1E762943"/>
    <w:rsid w:val="1E7CC4B5"/>
    <w:rsid w:val="1E8D8392"/>
    <w:rsid w:val="1E937E79"/>
    <w:rsid w:val="1ECA7729"/>
    <w:rsid w:val="1ED81C62"/>
    <w:rsid w:val="1EDA8298"/>
    <w:rsid w:val="1EFE50FA"/>
    <w:rsid w:val="1F0070AA"/>
    <w:rsid w:val="1F16DD68"/>
    <w:rsid w:val="1F32AADD"/>
    <w:rsid w:val="1F43A564"/>
    <w:rsid w:val="1F46B073"/>
    <w:rsid w:val="1F470CE2"/>
    <w:rsid w:val="1F53C44F"/>
    <w:rsid w:val="1F75A649"/>
    <w:rsid w:val="1FA103CA"/>
    <w:rsid w:val="1FB0AD21"/>
    <w:rsid w:val="1FB2859B"/>
    <w:rsid w:val="1FB2CFE4"/>
    <w:rsid w:val="1FB2E202"/>
    <w:rsid w:val="1FCC9DC8"/>
    <w:rsid w:val="1FD71485"/>
    <w:rsid w:val="1FDA540E"/>
    <w:rsid w:val="1FE70846"/>
    <w:rsid w:val="1FF145C1"/>
    <w:rsid w:val="1FF666D1"/>
    <w:rsid w:val="1FFEB414"/>
    <w:rsid w:val="2011F9A4"/>
    <w:rsid w:val="20158EAB"/>
    <w:rsid w:val="201D08BC"/>
    <w:rsid w:val="201D4D13"/>
    <w:rsid w:val="20533087"/>
    <w:rsid w:val="206B5F7D"/>
    <w:rsid w:val="2087B5D5"/>
    <w:rsid w:val="209B3A45"/>
    <w:rsid w:val="209C410B"/>
    <w:rsid w:val="20A47014"/>
    <w:rsid w:val="20AB958A"/>
    <w:rsid w:val="20AD5ACB"/>
    <w:rsid w:val="20B68393"/>
    <w:rsid w:val="20DB0CA0"/>
    <w:rsid w:val="21034D34"/>
    <w:rsid w:val="21147428"/>
    <w:rsid w:val="2121B299"/>
    <w:rsid w:val="212B48E5"/>
    <w:rsid w:val="213BCF19"/>
    <w:rsid w:val="21478376"/>
    <w:rsid w:val="214FE219"/>
    <w:rsid w:val="217ACCF5"/>
    <w:rsid w:val="219F4CD8"/>
    <w:rsid w:val="21A34260"/>
    <w:rsid w:val="21F57969"/>
    <w:rsid w:val="2212235A"/>
    <w:rsid w:val="22271818"/>
    <w:rsid w:val="22277A7D"/>
    <w:rsid w:val="222D5CDE"/>
    <w:rsid w:val="2238116C"/>
    <w:rsid w:val="224ABF83"/>
    <w:rsid w:val="225166BA"/>
    <w:rsid w:val="2260405C"/>
    <w:rsid w:val="227A2221"/>
    <w:rsid w:val="2282DB89"/>
    <w:rsid w:val="228C4ECC"/>
    <w:rsid w:val="229F1D95"/>
    <w:rsid w:val="22A8FF79"/>
    <w:rsid w:val="22BCCC11"/>
    <w:rsid w:val="22E8EACB"/>
    <w:rsid w:val="22EBB27A"/>
    <w:rsid w:val="22F289AD"/>
    <w:rsid w:val="22F7CA4E"/>
    <w:rsid w:val="23043E8A"/>
    <w:rsid w:val="2311000B"/>
    <w:rsid w:val="231FBD97"/>
    <w:rsid w:val="232A5C6A"/>
    <w:rsid w:val="232F1172"/>
    <w:rsid w:val="233516D1"/>
    <w:rsid w:val="233C7BF4"/>
    <w:rsid w:val="23525E84"/>
    <w:rsid w:val="2368F760"/>
    <w:rsid w:val="23739275"/>
    <w:rsid w:val="237AB1C7"/>
    <w:rsid w:val="239149CA"/>
    <w:rsid w:val="23A7C7DE"/>
    <w:rsid w:val="23ADF3BB"/>
    <w:rsid w:val="23DCA5B4"/>
    <w:rsid w:val="23DD4A5E"/>
    <w:rsid w:val="23E58E7C"/>
    <w:rsid w:val="240A45D5"/>
    <w:rsid w:val="24198DE3"/>
    <w:rsid w:val="242A8A8A"/>
    <w:rsid w:val="24442009"/>
    <w:rsid w:val="245D56CF"/>
    <w:rsid w:val="248CB816"/>
    <w:rsid w:val="24964BE0"/>
    <w:rsid w:val="2496F2EA"/>
    <w:rsid w:val="249EA688"/>
    <w:rsid w:val="24A87683"/>
    <w:rsid w:val="24B8150E"/>
    <w:rsid w:val="24C18F14"/>
    <w:rsid w:val="24C95D7C"/>
    <w:rsid w:val="24D76523"/>
    <w:rsid w:val="24E4125A"/>
    <w:rsid w:val="24E53D0B"/>
    <w:rsid w:val="252B2DBC"/>
    <w:rsid w:val="252CC7CD"/>
    <w:rsid w:val="2533F762"/>
    <w:rsid w:val="253F0E8F"/>
    <w:rsid w:val="25660445"/>
    <w:rsid w:val="25681002"/>
    <w:rsid w:val="256CCB5E"/>
    <w:rsid w:val="2576EE28"/>
    <w:rsid w:val="25791ABF"/>
    <w:rsid w:val="259149C0"/>
    <w:rsid w:val="25BC319A"/>
    <w:rsid w:val="25C4F2F3"/>
    <w:rsid w:val="25C9EA55"/>
    <w:rsid w:val="25EF397E"/>
    <w:rsid w:val="25FB0144"/>
    <w:rsid w:val="2612342C"/>
    <w:rsid w:val="261FC55F"/>
    <w:rsid w:val="26222061"/>
    <w:rsid w:val="26313350"/>
    <w:rsid w:val="26493500"/>
    <w:rsid w:val="26499592"/>
    <w:rsid w:val="2653FD9E"/>
    <w:rsid w:val="26591527"/>
    <w:rsid w:val="26923810"/>
    <w:rsid w:val="269F3472"/>
    <w:rsid w:val="26A08036"/>
    <w:rsid w:val="26A6E06C"/>
    <w:rsid w:val="26A80E3D"/>
    <w:rsid w:val="26B54684"/>
    <w:rsid w:val="2717D10B"/>
    <w:rsid w:val="273C127A"/>
    <w:rsid w:val="273ED37E"/>
    <w:rsid w:val="2750E536"/>
    <w:rsid w:val="2754E6A4"/>
    <w:rsid w:val="278183FC"/>
    <w:rsid w:val="27A10B96"/>
    <w:rsid w:val="27A808E3"/>
    <w:rsid w:val="27B47DD6"/>
    <w:rsid w:val="27B768E8"/>
    <w:rsid w:val="27D7AFAD"/>
    <w:rsid w:val="27DD5CC5"/>
    <w:rsid w:val="27EA7D95"/>
    <w:rsid w:val="27EF0C79"/>
    <w:rsid w:val="27F38AFD"/>
    <w:rsid w:val="28026D9E"/>
    <w:rsid w:val="282D23C5"/>
    <w:rsid w:val="283A3D71"/>
    <w:rsid w:val="284E5304"/>
    <w:rsid w:val="286E8310"/>
    <w:rsid w:val="287BDC44"/>
    <w:rsid w:val="28A752F0"/>
    <w:rsid w:val="28D45929"/>
    <w:rsid w:val="28DC4D30"/>
    <w:rsid w:val="28F033AD"/>
    <w:rsid w:val="28FB1DB1"/>
    <w:rsid w:val="290F95DD"/>
    <w:rsid w:val="29107AD9"/>
    <w:rsid w:val="291FA161"/>
    <w:rsid w:val="2926DA40"/>
    <w:rsid w:val="29399CAD"/>
    <w:rsid w:val="293B62BA"/>
    <w:rsid w:val="294BCAC1"/>
    <w:rsid w:val="294C3241"/>
    <w:rsid w:val="2954C2A1"/>
    <w:rsid w:val="296B7C21"/>
    <w:rsid w:val="2973800E"/>
    <w:rsid w:val="29BC2B4E"/>
    <w:rsid w:val="29C1E639"/>
    <w:rsid w:val="29E1482B"/>
    <w:rsid w:val="2A20DC79"/>
    <w:rsid w:val="2A3229FD"/>
    <w:rsid w:val="2A432351"/>
    <w:rsid w:val="2A4A7EF8"/>
    <w:rsid w:val="2A4F71CD"/>
    <w:rsid w:val="2A778B31"/>
    <w:rsid w:val="2A818628"/>
    <w:rsid w:val="2A88C866"/>
    <w:rsid w:val="2A88CF67"/>
    <w:rsid w:val="2A8CB873"/>
    <w:rsid w:val="2AA4B32E"/>
    <w:rsid w:val="2AAB744C"/>
    <w:rsid w:val="2AB61074"/>
    <w:rsid w:val="2AD3385E"/>
    <w:rsid w:val="2AD7331B"/>
    <w:rsid w:val="2AE04F4E"/>
    <w:rsid w:val="2AEA7C7F"/>
    <w:rsid w:val="2AEC63CC"/>
    <w:rsid w:val="2B221E57"/>
    <w:rsid w:val="2B36F5C8"/>
    <w:rsid w:val="2B3E5208"/>
    <w:rsid w:val="2B65A933"/>
    <w:rsid w:val="2BEB5C21"/>
    <w:rsid w:val="2BFEC851"/>
    <w:rsid w:val="2C1953F1"/>
    <w:rsid w:val="2C2A2775"/>
    <w:rsid w:val="2C45FCB4"/>
    <w:rsid w:val="2C578EBC"/>
    <w:rsid w:val="2C5C7F67"/>
    <w:rsid w:val="2C5FB48A"/>
    <w:rsid w:val="2C73037C"/>
    <w:rsid w:val="2CBDEEB8"/>
    <w:rsid w:val="2CC0129F"/>
    <w:rsid w:val="2CE35E3A"/>
    <w:rsid w:val="2D056513"/>
    <w:rsid w:val="2D0BECC3"/>
    <w:rsid w:val="2D2F9847"/>
    <w:rsid w:val="2D7EA629"/>
    <w:rsid w:val="2D842CA4"/>
    <w:rsid w:val="2D85FFA1"/>
    <w:rsid w:val="2D87128F"/>
    <w:rsid w:val="2D893DCB"/>
    <w:rsid w:val="2DB57AB4"/>
    <w:rsid w:val="2DE22E1B"/>
    <w:rsid w:val="2DE9EE06"/>
    <w:rsid w:val="2DFDD048"/>
    <w:rsid w:val="2E027CD2"/>
    <w:rsid w:val="2E1EC6EE"/>
    <w:rsid w:val="2E247D1B"/>
    <w:rsid w:val="2E368AB9"/>
    <w:rsid w:val="2E393DE4"/>
    <w:rsid w:val="2E459445"/>
    <w:rsid w:val="2E52CFFF"/>
    <w:rsid w:val="2E5AD3E4"/>
    <w:rsid w:val="2E7DDF4E"/>
    <w:rsid w:val="2E7FEFB2"/>
    <w:rsid w:val="2E91AADD"/>
    <w:rsid w:val="2E9F1C30"/>
    <w:rsid w:val="2EA30D78"/>
    <w:rsid w:val="2EDE5383"/>
    <w:rsid w:val="2EE272A8"/>
    <w:rsid w:val="2EE445C1"/>
    <w:rsid w:val="2F169474"/>
    <w:rsid w:val="2F22E2F0"/>
    <w:rsid w:val="2F3877C2"/>
    <w:rsid w:val="2F4C3DD0"/>
    <w:rsid w:val="2F83A507"/>
    <w:rsid w:val="2F8FFA2B"/>
    <w:rsid w:val="2F9878DB"/>
    <w:rsid w:val="2F9ECD8F"/>
    <w:rsid w:val="2FAD4595"/>
    <w:rsid w:val="2FDB3B46"/>
    <w:rsid w:val="2FE164A6"/>
    <w:rsid w:val="2FE2C192"/>
    <w:rsid w:val="2FEC05B1"/>
    <w:rsid w:val="2FF2EEF7"/>
    <w:rsid w:val="300BA87D"/>
    <w:rsid w:val="3033A2E8"/>
    <w:rsid w:val="303B3D2B"/>
    <w:rsid w:val="3043624F"/>
    <w:rsid w:val="306A0D82"/>
    <w:rsid w:val="3071197C"/>
    <w:rsid w:val="30772C26"/>
    <w:rsid w:val="308B467F"/>
    <w:rsid w:val="309006B5"/>
    <w:rsid w:val="30921375"/>
    <w:rsid w:val="30993C78"/>
    <w:rsid w:val="30BEB351"/>
    <w:rsid w:val="30C0FB51"/>
    <w:rsid w:val="30D270FD"/>
    <w:rsid w:val="30DDBA0F"/>
    <w:rsid w:val="30E6AB99"/>
    <w:rsid w:val="30EDE6C0"/>
    <w:rsid w:val="30F34ED7"/>
    <w:rsid w:val="30FA28C6"/>
    <w:rsid w:val="310D7359"/>
    <w:rsid w:val="311DF4D5"/>
    <w:rsid w:val="3157D0B1"/>
    <w:rsid w:val="3159E069"/>
    <w:rsid w:val="3164110F"/>
    <w:rsid w:val="31641448"/>
    <w:rsid w:val="316D748E"/>
    <w:rsid w:val="31770BA7"/>
    <w:rsid w:val="317D3507"/>
    <w:rsid w:val="31865006"/>
    <w:rsid w:val="31867F79"/>
    <w:rsid w:val="319435BF"/>
    <w:rsid w:val="3198A845"/>
    <w:rsid w:val="31A6F533"/>
    <w:rsid w:val="31BB1195"/>
    <w:rsid w:val="31BE5783"/>
    <w:rsid w:val="31C10320"/>
    <w:rsid w:val="31E39F0D"/>
    <w:rsid w:val="320C845D"/>
    <w:rsid w:val="320CFFAE"/>
    <w:rsid w:val="321A4A83"/>
    <w:rsid w:val="322BD716"/>
    <w:rsid w:val="322D46DA"/>
    <w:rsid w:val="323866A5"/>
    <w:rsid w:val="323AEE54"/>
    <w:rsid w:val="323D3BE2"/>
    <w:rsid w:val="325F17D3"/>
    <w:rsid w:val="32611EE7"/>
    <w:rsid w:val="326260EE"/>
    <w:rsid w:val="3275A686"/>
    <w:rsid w:val="329968F9"/>
    <w:rsid w:val="32B00B57"/>
    <w:rsid w:val="32EB56BA"/>
    <w:rsid w:val="3307BED7"/>
    <w:rsid w:val="3324D441"/>
    <w:rsid w:val="3349B2EF"/>
    <w:rsid w:val="334F0FB3"/>
    <w:rsid w:val="335BC2A7"/>
    <w:rsid w:val="339506EA"/>
    <w:rsid w:val="33B66385"/>
    <w:rsid w:val="33BB5B07"/>
    <w:rsid w:val="33CB94B5"/>
    <w:rsid w:val="33D6AB8D"/>
    <w:rsid w:val="33DA2B40"/>
    <w:rsid w:val="33F96C9D"/>
    <w:rsid w:val="33F9F55E"/>
    <w:rsid w:val="34231BAD"/>
    <w:rsid w:val="34585210"/>
    <w:rsid w:val="34AD1102"/>
    <w:rsid w:val="34B632B5"/>
    <w:rsid w:val="34C52E58"/>
    <w:rsid w:val="34C8FE58"/>
    <w:rsid w:val="34CE359A"/>
    <w:rsid w:val="34E5344E"/>
    <w:rsid w:val="34EEE1BC"/>
    <w:rsid w:val="34F53557"/>
    <w:rsid w:val="35018C10"/>
    <w:rsid w:val="35310B2C"/>
    <w:rsid w:val="3545F63B"/>
    <w:rsid w:val="3546D721"/>
    <w:rsid w:val="35476F01"/>
    <w:rsid w:val="3548E41D"/>
    <w:rsid w:val="354A11BB"/>
    <w:rsid w:val="355D0CEF"/>
    <w:rsid w:val="357F186E"/>
    <w:rsid w:val="3595C5BF"/>
    <w:rsid w:val="35C6623E"/>
    <w:rsid w:val="35D7DCC7"/>
    <w:rsid w:val="35E4D95D"/>
    <w:rsid w:val="35EF1EE2"/>
    <w:rsid w:val="35F69C7A"/>
    <w:rsid w:val="36117FAE"/>
    <w:rsid w:val="361666A3"/>
    <w:rsid w:val="362F8F00"/>
    <w:rsid w:val="36426340"/>
    <w:rsid w:val="3648E163"/>
    <w:rsid w:val="3659F09C"/>
    <w:rsid w:val="3667A6E2"/>
    <w:rsid w:val="36689F97"/>
    <w:rsid w:val="366A05FB"/>
    <w:rsid w:val="36702E7C"/>
    <w:rsid w:val="3671F6BF"/>
    <w:rsid w:val="3673AEF0"/>
    <w:rsid w:val="3675E563"/>
    <w:rsid w:val="36FD79F0"/>
    <w:rsid w:val="36FEAEBF"/>
    <w:rsid w:val="37044A09"/>
    <w:rsid w:val="3705032F"/>
    <w:rsid w:val="370C9B4B"/>
    <w:rsid w:val="372E440A"/>
    <w:rsid w:val="373CE1BF"/>
    <w:rsid w:val="374E2A12"/>
    <w:rsid w:val="3755DB68"/>
    <w:rsid w:val="378C2C5F"/>
    <w:rsid w:val="37B23704"/>
    <w:rsid w:val="37B64DE1"/>
    <w:rsid w:val="37C1ACF4"/>
    <w:rsid w:val="37E1FA4A"/>
    <w:rsid w:val="380851C2"/>
    <w:rsid w:val="381CD510"/>
    <w:rsid w:val="381FD952"/>
    <w:rsid w:val="382A905A"/>
    <w:rsid w:val="382E843B"/>
    <w:rsid w:val="382F69A9"/>
    <w:rsid w:val="384506B7"/>
    <w:rsid w:val="38553D90"/>
    <w:rsid w:val="386461DC"/>
    <w:rsid w:val="386BC2A4"/>
    <w:rsid w:val="387CDB66"/>
    <w:rsid w:val="3881B27D"/>
    <w:rsid w:val="388DBD57"/>
    <w:rsid w:val="389AC8D9"/>
    <w:rsid w:val="38B367DD"/>
    <w:rsid w:val="38B46AEC"/>
    <w:rsid w:val="38BB7E7C"/>
    <w:rsid w:val="38D5C43E"/>
    <w:rsid w:val="38DFD048"/>
    <w:rsid w:val="38FC1F81"/>
    <w:rsid w:val="390768A7"/>
    <w:rsid w:val="391AA505"/>
    <w:rsid w:val="391B7971"/>
    <w:rsid w:val="39455037"/>
    <w:rsid w:val="39494E7D"/>
    <w:rsid w:val="39518684"/>
    <w:rsid w:val="3959740A"/>
    <w:rsid w:val="3963ADD7"/>
    <w:rsid w:val="397EE0FC"/>
    <w:rsid w:val="3995BA04"/>
    <w:rsid w:val="399F7D14"/>
    <w:rsid w:val="39AD8625"/>
    <w:rsid w:val="39B4BC4D"/>
    <w:rsid w:val="39BE1E44"/>
    <w:rsid w:val="39C0DE38"/>
    <w:rsid w:val="39CB3A0A"/>
    <w:rsid w:val="39CE2CCD"/>
    <w:rsid w:val="3A0536C6"/>
    <w:rsid w:val="3A19675E"/>
    <w:rsid w:val="3A311506"/>
    <w:rsid w:val="3A503B4D"/>
    <w:rsid w:val="3A671A1C"/>
    <w:rsid w:val="3A761CF0"/>
    <w:rsid w:val="3A7D08ED"/>
    <w:rsid w:val="3A9B76F0"/>
    <w:rsid w:val="3AA70503"/>
    <w:rsid w:val="3ACA63DA"/>
    <w:rsid w:val="3ACE621B"/>
    <w:rsid w:val="3AED56E5"/>
    <w:rsid w:val="3AF1CAF8"/>
    <w:rsid w:val="3AF5446B"/>
    <w:rsid w:val="3B24E4FD"/>
    <w:rsid w:val="3B2BC4BC"/>
    <w:rsid w:val="3B2F7488"/>
    <w:rsid w:val="3B366F22"/>
    <w:rsid w:val="3B4F1D17"/>
    <w:rsid w:val="3B571A64"/>
    <w:rsid w:val="3B575479"/>
    <w:rsid w:val="3B888E50"/>
    <w:rsid w:val="3BB18A7C"/>
    <w:rsid w:val="3BEB089F"/>
    <w:rsid w:val="3BEC0BAE"/>
    <w:rsid w:val="3C059E57"/>
    <w:rsid w:val="3C0AC51E"/>
    <w:rsid w:val="3C0D6500"/>
    <w:rsid w:val="3C199E26"/>
    <w:rsid w:val="3C26723A"/>
    <w:rsid w:val="3C31FF42"/>
    <w:rsid w:val="3C3937E9"/>
    <w:rsid w:val="3C9114CC"/>
    <w:rsid w:val="3CA41CF7"/>
    <w:rsid w:val="3CE777C1"/>
    <w:rsid w:val="3CFD3268"/>
    <w:rsid w:val="3D0097D6"/>
    <w:rsid w:val="3D026080"/>
    <w:rsid w:val="3D23EDFD"/>
    <w:rsid w:val="3D73B56E"/>
    <w:rsid w:val="3D7C3C60"/>
    <w:rsid w:val="3D86D900"/>
    <w:rsid w:val="3DA0A720"/>
    <w:rsid w:val="3DA20734"/>
    <w:rsid w:val="3DB1EC16"/>
    <w:rsid w:val="3DB9C31E"/>
    <w:rsid w:val="3DCDD950"/>
    <w:rsid w:val="3DD3FD43"/>
    <w:rsid w:val="3DFA35AD"/>
    <w:rsid w:val="3E0B331B"/>
    <w:rsid w:val="3E0C5679"/>
    <w:rsid w:val="3E19C748"/>
    <w:rsid w:val="3E321E5E"/>
    <w:rsid w:val="3E334E14"/>
    <w:rsid w:val="3E3AA0E5"/>
    <w:rsid w:val="3E4215DE"/>
    <w:rsid w:val="3E578E4D"/>
    <w:rsid w:val="3E72ECCE"/>
    <w:rsid w:val="3E736FF9"/>
    <w:rsid w:val="3E8B5712"/>
    <w:rsid w:val="3E8EBB26"/>
    <w:rsid w:val="3E9606ED"/>
    <w:rsid w:val="3EB65B4C"/>
    <w:rsid w:val="3ED35AEA"/>
    <w:rsid w:val="3EDB9971"/>
    <w:rsid w:val="3F0CA777"/>
    <w:rsid w:val="3F21A02E"/>
    <w:rsid w:val="3FA3617C"/>
    <w:rsid w:val="3FBE4250"/>
    <w:rsid w:val="3FCB59A6"/>
    <w:rsid w:val="3FCF1E75"/>
    <w:rsid w:val="3FEFC3A9"/>
    <w:rsid w:val="3FF9299C"/>
    <w:rsid w:val="3FFFE83B"/>
    <w:rsid w:val="400752D4"/>
    <w:rsid w:val="4024B4A8"/>
    <w:rsid w:val="4038CED5"/>
    <w:rsid w:val="40A02761"/>
    <w:rsid w:val="40C264F8"/>
    <w:rsid w:val="40C6A21A"/>
    <w:rsid w:val="4105BB34"/>
    <w:rsid w:val="410E5429"/>
    <w:rsid w:val="411235A2"/>
    <w:rsid w:val="4123DFED"/>
    <w:rsid w:val="41255756"/>
    <w:rsid w:val="412BC0D7"/>
    <w:rsid w:val="415BD8AF"/>
    <w:rsid w:val="416A27F7"/>
    <w:rsid w:val="419317F9"/>
    <w:rsid w:val="419B3664"/>
    <w:rsid w:val="419CA343"/>
    <w:rsid w:val="41A46288"/>
    <w:rsid w:val="41A48F7E"/>
    <w:rsid w:val="41AF3B9A"/>
    <w:rsid w:val="41BD5563"/>
    <w:rsid w:val="41C18F7B"/>
    <w:rsid w:val="41E8C84A"/>
    <w:rsid w:val="41F080A1"/>
    <w:rsid w:val="4213E0BF"/>
    <w:rsid w:val="421B9C2B"/>
    <w:rsid w:val="4223CF94"/>
    <w:rsid w:val="422ABCEB"/>
    <w:rsid w:val="42340403"/>
    <w:rsid w:val="4283AE14"/>
    <w:rsid w:val="429AD7A6"/>
    <w:rsid w:val="42BD0581"/>
    <w:rsid w:val="42CA5EC3"/>
    <w:rsid w:val="42D2A579"/>
    <w:rsid w:val="42DAEA45"/>
    <w:rsid w:val="42DBE611"/>
    <w:rsid w:val="42FB75BF"/>
    <w:rsid w:val="43005650"/>
    <w:rsid w:val="4300EE0E"/>
    <w:rsid w:val="43045070"/>
    <w:rsid w:val="431BAF9B"/>
    <w:rsid w:val="4334EA9A"/>
    <w:rsid w:val="433C43E0"/>
    <w:rsid w:val="4360DEB2"/>
    <w:rsid w:val="437C596C"/>
    <w:rsid w:val="4388A18A"/>
    <w:rsid w:val="438C0713"/>
    <w:rsid w:val="4397BAB0"/>
    <w:rsid w:val="439AA6E9"/>
    <w:rsid w:val="439DF6FB"/>
    <w:rsid w:val="439F36E7"/>
    <w:rsid w:val="43AC9779"/>
    <w:rsid w:val="43B247AD"/>
    <w:rsid w:val="43B38964"/>
    <w:rsid w:val="43C2C6DC"/>
    <w:rsid w:val="43C45E9B"/>
    <w:rsid w:val="43E17594"/>
    <w:rsid w:val="4417A57C"/>
    <w:rsid w:val="4432FE44"/>
    <w:rsid w:val="445905ED"/>
    <w:rsid w:val="446E75DA"/>
    <w:rsid w:val="448E7C98"/>
    <w:rsid w:val="44A15FE2"/>
    <w:rsid w:val="44A28F98"/>
    <w:rsid w:val="44B0393F"/>
    <w:rsid w:val="44B8003D"/>
    <w:rsid w:val="44BA9A9E"/>
    <w:rsid w:val="44CC9FBE"/>
    <w:rsid w:val="44D24497"/>
    <w:rsid w:val="44D69AB5"/>
    <w:rsid w:val="44F3D5CD"/>
    <w:rsid w:val="4510AFF1"/>
    <w:rsid w:val="45223EFC"/>
    <w:rsid w:val="452D8099"/>
    <w:rsid w:val="4540BFAA"/>
    <w:rsid w:val="45565EE8"/>
    <w:rsid w:val="457794D9"/>
    <w:rsid w:val="457908E4"/>
    <w:rsid w:val="457DECCB"/>
    <w:rsid w:val="4586AA50"/>
    <w:rsid w:val="45971EDD"/>
    <w:rsid w:val="459DA55C"/>
    <w:rsid w:val="45A59429"/>
    <w:rsid w:val="45AEDE9B"/>
    <w:rsid w:val="45CECEA5"/>
    <w:rsid w:val="45D58908"/>
    <w:rsid w:val="45E937E7"/>
    <w:rsid w:val="45EB954A"/>
    <w:rsid w:val="4619FE69"/>
    <w:rsid w:val="4628BD7C"/>
    <w:rsid w:val="462A4516"/>
    <w:rsid w:val="462E3D05"/>
    <w:rsid w:val="4637F712"/>
    <w:rsid w:val="46432C57"/>
    <w:rsid w:val="4672272F"/>
    <w:rsid w:val="469668F7"/>
    <w:rsid w:val="46969C5A"/>
    <w:rsid w:val="4698A989"/>
    <w:rsid w:val="46B2ECFC"/>
    <w:rsid w:val="46CCBA64"/>
    <w:rsid w:val="46D0DAEB"/>
    <w:rsid w:val="46E408BA"/>
    <w:rsid w:val="46E4E0D1"/>
    <w:rsid w:val="46FD6E1F"/>
    <w:rsid w:val="4713BB9E"/>
    <w:rsid w:val="471E0012"/>
    <w:rsid w:val="47284092"/>
    <w:rsid w:val="473A53AA"/>
    <w:rsid w:val="474DEBBA"/>
    <w:rsid w:val="47562CB7"/>
    <w:rsid w:val="4762D3EB"/>
    <w:rsid w:val="476C3B62"/>
    <w:rsid w:val="47797261"/>
    <w:rsid w:val="4796CD88"/>
    <w:rsid w:val="47C6E58E"/>
    <w:rsid w:val="47D3C773"/>
    <w:rsid w:val="480938AE"/>
    <w:rsid w:val="4822C4B7"/>
    <w:rsid w:val="4831358A"/>
    <w:rsid w:val="4865D131"/>
    <w:rsid w:val="486FD3DA"/>
    <w:rsid w:val="48A8DFDB"/>
    <w:rsid w:val="4904E9C8"/>
    <w:rsid w:val="4907EBF0"/>
    <w:rsid w:val="490F903D"/>
    <w:rsid w:val="4916CF41"/>
    <w:rsid w:val="491716FF"/>
    <w:rsid w:val="492C7825"/>
    <w:rsid w:val="4950AA2B"/>
    <w:rsid w:val="495274BA"/>
    <w:rsid w:val="49593C96"/>
    <w:rsid w:val="495A9740"/>
    <w:rsid w:val="496F97D4"/>
    <w:rsid w:val="497D0B2B"/>
    <w:rsid w:val="49A1A33C"/>
    <w:rsid w:val="49A8AB18"/>
    <w:rsid w:val="49B401E3"/>
    <w:rsid w:val="49B622A0"/>
    <w:rsid w:val="49BE0840"/>
    <w:rsid w:val="49CEB1C5"/>
    <w:rsid w:val="49D5B256"/>
    <w:rsid w:val="49E94B5A"/>
    <w:rsid w:val="49EB858F"/>
    <w:rsid w:val="49FB8888"/>
    <w:rsid w:val="4A3C7877"/>
    <w:rsid w:val="4A8400D8"/>
    <w:rsid w:val="4A87B869"/>
    <w:rsid w:val="4A8A8F9D"/>
    <w:rsid w:val="4AA48611"/>
    <w:rsid w:val="4ABAB8A8"/>
    <w:rsid w:val="4ABF9058"/>
    <w:rsid w:val="4ACB1031"/>
    <w:rsid w:val="4AEF93FA"/>
    <w:rsid w:val="4AFFFB90"/>
    <w:rsid w:val="4B01AE28"/>
    <w:rsid w:val="4B04DB84"/>
    <w:rsid w:val="4B3C6534"/>
    <w:rsid w:val="4B4FD244"/>
    <w:rsid w:val="4B6CB9F1"/>
    <w:rsid w:val="4B766389"/>
    <w:rsid w:val="4B82D8C5"/>
    <w:rsid w:val="4BA7D375"/>
    <w:rsid w:val="4BAC993F"/>
    <w:rsid w:val="4BCBE9E2"/>
    <w:rsid w:val="4BCC68AC"/>
    <w:rsid w:val="4BDD9003"/>
    <w:rsid w:val="4BE04344"/>
    <w:rsid w:val="4BE6FF72"/>
    <w:rsid w:val="4C1EBA92"/>
    <w:rsid w:val="4C3F4AB4"/>
    <w:rsid w:val="4C5A67BF"/>
    <w:rsid w:val="4C60EC45"/>
    <w:rsid w:val="4C839CFB"/>
    <w:rsid w:val="4C85FD23"/>
    <w:rsid w:val="4C8A04C7"/>
    <w:rsid w:val="4C8A5FF2"/>
    <w:rsid w:val="4CA5F61F"/>
    <w:rsid w:val="4CD8FBFB"/>
    <w:rsid w:val="4CDEF5A3"/>
    <w:rsid w:val="4CEBA2A5"/>
    <w:rsid w:val="4CF7F02A"/>
    <w:rsid w:val="4CFF3FED"/>
    <w:rsid w:val="4D1567BD"/>
    <w:rsid w:val="4D1E2E9A"/>
    <w:rsid w:val="4D2A2ECD"/>
    <w:rsid w:val="4D37FE9A"/>
    <w:rsid w:val="4D4344FD"/>
    <w:rsid w:val="4D60B242"/>
    <w:rsid w:val="4D87CA61"/>
    <w:rsid w:val="4D8B41B8"/>
    <w:rsid w:val="4DA24114"/>
    <w:rsid w:val="4DB8881D"/>
    <w:rsid w:val="4DD52BA6"/>
    <w:rsid w:val="4E01E564"/>
    <w:rsid w:val="4E3224A9"/>
    <w:rsid w:val="4E3F0AFD"/>
    <w:rsid w:val="4EB1A3EF"/>
    <w:rsid w:val="4EF87D4D"/>
    <w:rsid w:val="4EFA2831"/>
    <w:rsid w:val="4F13043D"/>
    <w:rsid w:val="4F1D7BD7"/>
    <w:rsid w:val="4F4CA4E0"/>
    <w:rsid w:val="4F4CB21C"/>
    <w:rsid w:val="4F56DEEB"/>
    <w:rsid w:val="4F7AE47C"/>
    <w:rsid w:val="4FC2308A"/>
    <w:rsid w:val="4FC4DC2A"/>
    <w:rsid w:val="4FE61ED1"/>
    <w:rsid w:val="4FEE4058"/>
    <w:rsid w:val="500C33D0"/>
    <w:rsid w:val="500C3BC7"/>
    <w:rsid w:val="50109CBD"/>
    <w:rsid w:val="5051DA61"/>
    <w:rsid w:val="5052885A"/>
    <w:rsid w:val="505876B1"/>
    <w:rsid w:val="50588CDE"/>
    <w:rsid w:val="505E8013"/>
    <w:rsid w:val="50672A3D"/>
    <w:rsid w:val="5075978F"/>
    <w:rsid w:val="5083BDE3"/>
    <w:rsid w:val="50B5FA7B"/>
    <w:rsid w:val="50B973EE"/>
    <w:rsid w:val="50D05FF7"/>
    <w:rsid w:val="50DA0FE3"/>
    <w:rsid w:val="50E08209"/>
    <w:rsid w:val="50F028DF"/>
    <w:rsid w:val="50F2F763"/>
    <w:rsid w:val="50F38940"/>
    <w:rsid w:val="50FF4788"/>
    <w:rsid w:val="5112A45D"/>
    <w:rsid w:val="514C0A82"/>
    <w:rsid w:val="515B1696"/>
    <w:rsid w:val="51796742"/>
    <w:rsid w:val="5185274C"/>
    <w:rsid w:val="519CFF1B"/>
    <w:rsid w:val="51C13485"/>
    <w:rsid w:val="51C8A747"/>
    <w:rsid w:val="51E5CAB8"/>
    <w:rsid w:val="51EC21C7"/>
    <w:rsid w:val="51FA09FB"/>
    <w:rsid w:val="51FD8DC3"/>
    <w:rsid w:val="520699F5"/>
    <w:rsid w:val="5206F155"/>
    <w:rsid w:val="52184A64"/>
    <w:rsid w:val="5221B5C9"/>
    <w:rsid w:val="52220309"/>
    <w:rsid w:val="524D304C"/>
    <w:rsid w:val="524EB467"/>
    <w:rsid w:val="525026B0"/>
    <w:rsid w:val="5263B683"/>
    <w:rsid w:val="52915612"/>
    <w:rsid w:val="529B17E9"/>
    <w:rsid w:val="529D7702"/>
    <w:rsid w:val="530EAC4E"/>
    <w:rsid w:val="530FA07B"/>
    <w:rsid w:val="5328B2AF"/>
    <w:rsid w:val="5330E64E"/>
    <w:rsid w:val="534DFA96"/>
    <w:rsid w:val="534E92D9"/>
    <w:rsid w:val="53539215"/>
    <w:rsid w:val="535D98BE"/>
    <w:rsid w:val="5369B637"/>
    <w:rsid w:val="538AE19B"/>
    <w:rsid w:val="538FB354"/>
    <w:rsid w:val="53A668FB"/>
    <w:rsid w:val="53B41AC5"/>
    <w:rsid w:val="53CB0E74"/>
    <w:rsid w:val="53F98B3A"/>
    <w:rsid w:val="5408D778"/>
    <w:rsid w:val="543AFF57"/>
    <w:rsid w:val="544B3738"/>
    <w:rsid w:val="544C2DC9"/>
    <w:rsid w:val="5453F392"/>
    <w:rsid w:val="545C00F5"/>
    <w:rsid w:val="545EF935"/>
    <w:rsid w:val="5465028B"/>
    <w:rsid w:val="547167FF"/>
    <w:rsid w:val="54731E40"/>
    <w:rsid w:val="5492D03C"/>
    <w:rsid w:val="54AEB897"/>
    <w:rsid w:val="54B8F151"/>
    <w:rsid w:val="54EFD20C"/>
    <w:rsid w:val="54F5687F"/>
    <w:rsid w:val="54FA17FF"/>
    <w:rsid w:val="5504EA04"/>
    <w:rsid w:val="550822B8"/>
    <w:rsid w:val="552F69CB"/>
    <w:rsid w:val="5536B34B"/>
    <w:rsid w:val="553BA233"/>
    <w:rsid w:val="5559A3CB"/>
    <w:rsid w:val="55A6149C"/>
    <w:rsid w:val="55A96130"/>
    <w:rsid w:val="55AF869C"/>
    <w:rsid w:val="55C2DAD7"/>
    <w:rsid w:val="55E2B382"/>
    <w:rsid w:val="55F71587"/>
    <w:rsid w:val="5613CE5B"/>
    <w:rsid w:val="5614A866"/>
    <w:rsid w:val="5617CD69"/>
    <w:rsid w:val="5618F0D6"/>
    <w:rsid w:val="56371757"/>
    <w:rsid w:val="56470CF9"/>
    <w:rsid w:val="564A510E"/>
    <w:rsid w:val="56631A6E"/>
    <w:rsid w:val="566325D0"/>
    <w:rsid w:val="566FEF16"/>
    <w:rsid w:val="568E290E"/>
    <w:rsid w:val="5691EA09"/>
    <w:rsid w:val="569C014F"/>
    <w:rsid w:val="569C9233"/>
    <w:rsid w:val="569F8189"/>
    <w:rsid w:val="56A429E1"/>
    <w:rsid w:val="56B91EBE"/>
    <w:rsid w:val="56C21983"/>
    <w:rsid w:val="56D3E21F"/>
    <w:rsid w:val="56D91376"/>
    <w:rsid w:val="570185CB"/>
    <w:rsid w:val="5727F012"/>
    <w:rsid w:val="57312BFC"/>
    <w:rsid w:val="5734A471"/>
    <w:rsid w:val="575560AF"/>
    <w:rsid w:val="5756C85A"/>
    <w:rsid w:val="575A1FA4"/>
    <w:rsid w:val="576214E7"/>
    <w:rsid w:val="577C51D3"/>
    <w:rsid w:val="57967C97"/>
    <w:rsid w:val="5797F441"/>
    <w:rsid w:val="57C58497"/>
    <w:rsid w:val="57CE3D28"/>
    <w:rsid w:val="57CE3E8E"/>
    <w:rsid w:val="57DDF297"/>
    <w:rsid w:val="57E2A72C"/>
    <w:rsid w:val="57FF52C5"/>
    <w:rsid w:val="581A7B47"/>
    <w:rsid w:val="581B5BC5"/>
    <w:rsid w:val="581BC7E1"/>
    <w:rsid w:val="58209BB2"/>
    <w:rsid w:val="5869DD75"/>
    <w:rsid w:val="586C8E71"/>
    <w:rsid w:val="5891448D"/>
    <w:rsid w:val="58A11BD3"/>
    <w:rsid w:val="58B0EDCF"/>
    <w:rsid w:val="58C5B0E8"/>
    <w:rsid w:val="58D81DC1"/>
    <w:rsid w:val="58DC5C62"/>
    <w:rsid w:val="58E82BC3"/>
    <w:rsid w:val="58E9E457"/>
    <w:rsid w:val="58F78476"/>
    <w:rsid w:val="58FEF9D7"/>
    <w:rsid w:val="5902CAF7"/>
    <w:rsid w:val="591CB1E0"/>
    <w:rsid w:val="591E7AA2"/>
    <w:rsid w:val="59280C8C"/>
    <w:rsid w:val="59366489"/>
    <w:rsid w:val="593FFD00"/>
    <w:rsid w:val="5973E0A3"/>
    <w:rsid w:val="597D3987"/>
    <w:rsid w:val="599FD96D"/>
    <w:rsid w:val="59A8A65F"/>
    <w:rsid w:val="59BC6C13"/>
    <w:rsid w:val="59C58D2C"/>
    <w:rsid w:val="59CC466A"/>
    <w:rsid w:val="59CDE304"/>
    <w:rsid w:val="59DF56E1"/>
    <w:rsid w:val="59E27F8C"/>
    <w:rsid w:val="59F652C7"/>
    <w:rsid w:val="59F8F29A"/>
    <w:rsid w:val="59FC441C"/>
    <w:rsid w:val="5A0671B2"/>
    <w:rsid w:val="5A2D14EE"/>
    <w:rsid w:val="5A2D39CA"/>
    <w:rsid w:val="5A3F338D"/>
    <w:rsid w:val="5A526AF9"/>
    <w:rsid w:val="5A548AA8"/>
    <w:rsid w:val="5A56BE52"/>
    <w:rsid w:val="5A60EDF2"/>
    <w:rsid w:val="5A6E4FDB"/>
    <w:rsid w:val="5A9AAA8B"/>
    <w:rsid w:val="5AA004E4"/>
    <w:rsid w:val="5AC94E74"/>
    <w:rsid w:val="5ACB4279"/>
    <w:rsid w:val="5ACB98EF"/>
    <w:rsid w:val="5B01DB60"/>
    <w:rsid w:val="5B2A6611"/>
    <w:rsid w:val="5B571D77"/>
    <w:rsid w:val="5B599802"/>
    <w:rsid w:val="5B5C3C1F"/>
    <w:rsid w:val="5B7876C9"/>
    <w:rsid w:val="5B8E535E"/>
    <w:rsid w:val="5B941B69"/>
    <w:rsid w:val="5B94C2FB"/>
    <w:rsid w:val="5BA42F33"/>
    <w:rsid w:val="5BB13107"/>
    <w:rsid w:val="5BB5DA44"/>
    <w:rsid w:val="5BB73B39"/>
    <w:rsid w:val="5BBAC401"/>
    <w:rsid w:val="5BC8E54F"/>
    <w:rsid w:val="5BDA18DE"/>
    <w:rsid w:val="5BE22925"/>
    <w:rsid w:val="5C1D9120"/>
    <w:rsid w:val="5C2B30EB"/>
    <w:rsid w:val="5C32D70A"/>
    <w:rsid w:val="5C34B6BA"/>
    <w:rsid w:val="5C9F9303"/>
    <w:rsid w:val="5CA6C4E8"/>
    <w:rsid w:val="5CA7D46E"/>
    <w:rsid w:val="5CBB8FD9"/>
    <w:rsid w:val="5CD6857A"/>
    <w:rsid w:val="5CDD4AB4"/>
    <w:rsid w:val="5CE8691B"/>
    <w:rsid w:val="5CF40CD5"/>
    <w:rsid w:val="5D338497"/>
    <w:rsid w:val="5D3588EC"/>
    <w:rsid w:val="5D3B8215"/>
    <w:rsid w:val="5D62EA91"/>
    <w:rsid w:val="5D6EF609"/>
    <w:rsid w:val="5D7233A5"/>
    <w:rsid w:val="5D78E0D9"/>
    <w:rsid w:val="5D822E23"/>
    <w:rsid w:val="5D956050"/>
    <w:rsid w:val="5D968A9A"/>
    <w:rsid w:val="5D97F6F6"/>
    <w:rsid w:val="5D988EB4"/>
    <w:rsid w:val="5DAABFCF"/>
    <w:rsid w:val="5DB82E0E"/>
    <w:rsid w:val="5DBF0511"/>
    <w:rsid w:val="5DD89C43"/>
    <w:rsid w:val="5DDED034"/>
    <w:rsid w:val="5DF0B0D3"/>
    <w:rsid w:val="5DF4E7BF"/>
    <w:rsid w:val="5E0631A7"/>
    <w:rsid w:val="5E1945D4"/>
    <w:rsid w:val="5E1C3951"/>
    <w:rsid w:val="5E2F91A9"/>
    <w:rsid w:val="5E410E34"/>
    <w:rsid w:val="5EC5EA06"/>
    <w:rsid w:val="5EC62A56"/>
    <w:rsid w:val="5EDF6E43"/>
    <w:rsid w:val="5EF083CC"/>
    <w:rsid w:val="5EF8E520"/>
    <w:rsid w:val="5F008611"/>
    <w:rsid w:val="5F051BB4"/>
    <w:rsid w:val="5F0B49D5"/>
    <w:rsid w:val="5F0E0406"/>
    <w:rsid w:val="5F157DBD"/>
    <w:rsid w:val="5F291D2B"/>
    <w:rsid w:val="5F345F15"/>
    <w:rsid w:val="5F559FE0"/>
    <w:rsid w:val="5F658417"/>
    <w:rsid w:val="5F6E3B5B"/>
    <w:rsid w:val="5F746CA4"/>
    <w:rsid w:val="5F97EA6E"/>
    <w:rsid w:val="5FD733C5"/>
    <w:rsid w:val="5FD96D9F"/>
    <w:rsid w:val="5FDC98DC"/>
    <w:rsid w:val="5FDF4C20"/>
    <w:rsid w:val="5FDF5A63"/>
    <w:rsid w:val="5FF3FE11"/>
    <w:rsid w:val="602025D7"/>
    <w:rsid w:val="603D707C"/>
    <w:rsid w:val="6050CFE1"/>
    <w:rsid w:val="607DBCD4"/>
    <w:rsid w:val="6082E679"/>
    <w:rsid w:val="6088F550"/>
    <w:rsid w:val="608E5680"/>
    <w:rsid w:val="60954CB4"/>
    <w:rsid w:val="60C1ED9F"/>
    <w:rsid w:val="6119DD50"/>
    <w:rsid w:val="61459CBA"/>
    <w:rsid w:val="614E932C"/>
    <w:rsid w:val="6155C4BD"/>
    <w:rsid w:val="615E659D"/>
    <w:rsid w:val="61755618"/>
    <w:rsid w:val="61D15694"/>
    <w:rsid w:val="61E57DAA"/>
    <w:rsid w:val="61EDCD5D"/>
    <w:rsid w:val="6203DC08"/>
    <w:rsid w:val="6220DA36"/>
    <w:rsid w:val="6233D398"/>
    <w:rsid w:val="62365BB4"/>
    <w:rsid w:val="6267E8FA"/>
    <w:rsid w:val="626FB6D2"/>
    <w:rsid w:val="6286203A"/>
    <w:rsid w:val="628D64D9"/>
    <w:rsid w:val="628FF7DE"/>
    <w:rsid w:val="62A2188E"/>
    <w:rsid w:val="62BCEBD0"/>
    <w:rsid w:val="62C53147"/>
    <w:rsid w:val="62C64F9F"/>
    <w:rsid w:val="62D5E7C3"/>
    <w:rsid w:val="62EED9B0"/>
    <w:rsid w:val="63079873"/>
    <w:rsid w:val="631996C6"/>
    <w:rsid w:val="631E1B3C"/>
    <w:rsid w:val="632835BE"/>
    <w:rsid w:val="634B041B"/>
    <w:rsid w:val="6355E02E"/>
    <w:rsid w:val="63622F5C"/>
    <w:rsid w:val="636A6051"/>
    <w:rsid w:val="6377EC2A"/>
    <w:rsid w:val="63884E4E"/>
    <w:rsid w:val="63A5DA51"/>
    <w:rsid w:val="63A75DBF"/>
    <w:rsid w:val="63B00EF5"/>
    <w:rsid w:val="63D24EC4"/>
    <w:rsid w:val="63D59B44"/>
    <w:rsid w:val="641FE3EA"/>
    <w:rsid w:val="6431F8DD"/>
    <w:rsid w:val="643DE8EF"/>
    <w:rsid w:val="64440C27"/>
    <w:rsid w:val="644BBA59"/>
    <w:rsid w:val="64572D9A"/>
    <w:rsid w:val="645D083D"/>
    <w:rsid w:val="646B5B91"/>
    <w:rsid w:val="6487A2F1"/>
    <w:rsid w:val="64A344E1"/>
    <w:rsid w:val="64AAA4E8"/>
    <w:rsid w:val="64B1E34F"/>
    <w:rsid w:val="64B48524"/>
    <w:rsid w:val="64C30DB9"/>
    <w:rsid w:val="64D70FD3"/>
    <w:rsid w:val="64DEB91E"/>
    <w:rsid w:val="64EDB05A"/>
    <w:rsid w:val="65113775"/>
    <w:rsid w:val="6512FE9E"/>
    <w:rsid w:val="652F9EF1"/>
    <w:rsid w:val="6531529F"/>
    <w:rsid w:val="6547A55E"/>
    <w:rsid w:val="654F3AD4"/>
    <w:rsid w:val="655CA367"/>
    <w:rsid w:val="6577B51B"/>
    <w:rsid w:val="657D458A"/>
    <w:rsid w:val="6584908E"/>
    <w:rsid w:val="65A308DB"/>
    <w:rsid w:val="65B02F92"/>
    <w:rsid w:val="65B0EDB3"/>
    <w:rsid w:val="65C33FF3"/>
    <w:rsid w:val="65CEFB73"/>
    <w:rsid w:val="65D9B950"/>
    <w:rsid w:val="65E22044"/>
    <w:rsid w:val="65F0FF6B"/>
    <w:rsid w:val="65FC02C6"/>
    <w:rsid w:val="65FDF0B4"/>
    <w:rsid w:val="65FF087C"/>
    <w:rsid w:val="661A796B"/>
    <w:rsid w:val="661C6C24"/>
    <w:rsid w:val="66267F8A"/>
    <w:rsid w:val="66441C3A"/>
    <w:rsid w:val="66633A5A"/>
    <w:rsid w:val="666B6FE8"/>
    <w:rsid w:val="668E8B03"/>
    <w:rsid w:val="6691A115"/>
    <w:rsid w:val="66ABA710"/>
    <w:rsid w:val="66AD1909"/>
    <w:rsid w:val="66AFFB59"/>
    <w:rsid w:val="66E45CC4"/>
    <w:rsid w:val="66E45DB7"/>
    <w:rsid w:val="671F1FD6"/>
    <w:rsid w:val="676DD4DD"/>
    <w:rsid w:val="67794356"/>
    <w:rsid w:val="677DB45B"/>
    <w:rsid w:val="678D4570"/>
    <w:rsid w:val="679F2174"/>
    <w:rsid w:val="67B3D196"/>
    <w:rsid w:val="67CEC81D"/>
    <w:rsid w:val="67EB10CA"/>
    <w:rsid w:val="67EB7C5C"/>
    <w:rsid w:val="67F3CC04"/>
    <w:rsid w:val="67FEA530"/>
    <w:rsid w:val="681BED85"/>
    <w:rsid w:val="68339557"/>
    <w:rsid w:val="68477771"/>
    <w:rsid w:val="68505074"/>
    <w:rsid w:val="685D6E56"/>
    <w:rsid w:val="6872570C"/>
    <w:rsid w:val="687472F5"/>
    <w:rsid w:val="6875DEF4"/>
    <w:rsid w:val="688E103D"/>
    <w:rsid w:val="688FB936"/>
    <w:rsid w:val="68A896A3"/>
    <w:rsid w:val="68A9E161"/>
    <w:rsid w:val="68B4E64C"/>
    <w:rsid w:val="68DE4A08"/>
    <w:rsid w:val="68FA3C65"/>
    <w:rsid w:val="69057D62"/>
    <w:rsid w:val="690F98A4"/>
    <w:rsid w:val="691AD240"/>
    <w:rsid w:val="691D0B27"/>
    <w:rsid w:val="69269023"/>
    <w:rsid w:val="6936A93E"/>
    <w:rsid w:val="697441D5"/>
    <w:rsid w:val="69784A48"/>
    <w:rsid w:val="69977D7A"/>
    <w:rsid w:val="69A56BA3"/>
    <w:rsid w:val="69ABAC51"/>
    <w:rsid w:val="69AD6AA6"/>
    <w:rsid w:val="69BE9742"/>
    <w:rsid w:val="69D1330B"/>
    <w:rsid w:val="6A039A82"/>
    <w:rsid w:val="6A276D98"/>
    <w:rsid w:val="6A4879FC"/>
    <w:rsid w:val="6A50B6AD"/>
    <w:rsid w:val="6A6B499F"/>
    <w:rsid w:val="6A794AC1"/>
    <w:rsid w:val="6A824C47"/>
    <w:rsid w:val="6AAD2A73"/>
    <w:rsid w:val="6AB23E3C"/>
    <w:rsid w:val="6AB84A36"/>
    <w:rsid w:val="6AC4708E"/>
    <w:rsid w:val="6B05CD28"/>
    <w:rsid w:val="6B0668DF"/>
    <w:rsid w:val="6B08BCA2"/>
    <w:rsid w:val="6B251EEB"/>
    <w:rsid w:val="6B2AA892"/>
    <w:rsid w:val="6B3EAE5B"/>
    <w:rsid w:val="6B41FE97"/>
    <w:rsid w:val="6B5ECFF2"/>
    <w:rsid w:val="6B8920F4"/>
    <w:rsid w:val="6B9D2161"/>
    <w:rsid w:val="6B9D91C2"/>
    <w:rsid w:val="6BC3C884"/>
    <w:rsid w:val="6BD35EB1"/>
    <w:rsid w:val="6BD82EA9"/>
    <w:rsid w:val="6BDAFC3D"/>
    <w:rsid w:val="6BDDBF4A"/>
    <w:rsid w:val="6BEEAD30"/>
    <w:rsid w:val="6BF3D1E3"/>
    <w:rsid w:val="6C001BC3"/>
    <w:rsid w:val="6C051A1D"/>
    <w:rsid w:val="6C0A3799"/>
    <w:rsid w:val="6C16BE72"/>
    <w:rsid w:val="6C19CC8C"/>
    <w:rsid w:val="6C1F9FD8"/>
    <w:rsid w:val="6C25C42F"/>
    <w:rsid w:val="6C2CAD7D"/>
    <w:rsid w:val="6C3D1E24"/>
    <w:rsid w:val="6C4BC58A"/>
    <w:rsid w:val="6C50E85A"/>
    <w:rsid w:val="6C61E0F6"/>
    <w:rsid w:val="6C6BC6DF"/>
    <w:rsid w:val="6C6DBEF8"/>
    <w:rsid w:val="6C79C2E6"/>
    <w:rsid w:val="6C7B6C1F"/>
    <w:rsid w:val="6C7F7CF1"/>
    <w:rsid w:val="6C918C50"/>
    <w:rsid w:val="6C982E7E"/>
    <w:rsid w:val="6CBC8294"/>
    <w:rsid w:val="6CBCF534"/>
    <w:rsid w:val="6CBDD4F1"/>
    <w:rsid w:val="6CC59211"/>
    <w:rsid w:val="6CFADE9C"/>
    <w:rsid w:val="6D04671F"/>
    <w:rsid w:val="6D096AD2"/>
    <w:rsid w:val="6D156E17"/>
    <w:rsid w:val="6D42E637"/>
    <w:rsid w:val="6D481E26"/>
    <w:rsid w:val="6D4F92B3"/>
    <w:rsid w:val="6D5BA29C"/>
    <w:rsid w:val="6D65196C"/>
    <w:rsid w:val="6D803028"/>
    <w:rsid w:val="6D85B63A"/>
    <w:rsid w:val="6D917CAE"/>
    <w:rsid w:val="6D958A21"/>
    <w:rsid w:val="6D9E943A"/>
    <w:rsid w:val="6DA85E2D"/>
    <w:rsid w:val="6DB28ED3"/>
    <w:rsid w:val="6DB96B3F"/>
    <w:rsid w:val="6DC34860"/>
    <w:rsid w:val="6DDCA66D"/>
    <w:rsid w:val="6DE58D4D"/>
    <w:rsid w:val="6DECB8BB"/>
    <w:rsid w:val="6DED0360"/>
    <w:rsid w:val="6E04B10B"/>
    <w:rsid w:val="6E0DDE54"/>
    <w:rsid w:val="6E221967"/>
    <w:rsid w:val="6E2C57E1"/>
    <w:rsid w:val="6E42E9CC"/>
    <w:rsid w:val="6E57ADD6"/>
    <w:rsid w:val="6E953F1C"/>
    <w:rsid w:val="6EA53B33"/>
    <w:rsid w:val="6EAFD99C"/>
    <w:rsid w:val="6EB5007E"/>
    <w:rsid w:val="6EBF5DBE"/>
    <w:rsid w:val="6ECDEC04"/>
    <w:rsid w:val="6ED9FB07"/>
    <w:rsid w:val="6EDC7558"/>
    <w:rsid w:val="6EEE06FE"/>
    <w:rsid w:val="6EF9E145"/>
    <w:rsid w:val="6F0600CA"/>
    <w:rsid w:val="6F14DEBC"/>
    <w:rsid w:val="6F21BCEF"/>
    <w:rsid w:val="6F2B72A5"/>
    <w:rsid w:val="6F302695"/>
    <w:rsid w:val="6F36BC6C"/>
    <w:rsid w:val="6F3CB4AE"/>
    <w:rsid w:val="6F43624C"/>
    <w:rsid w:val="6F44AF2B"/>
    <w:rsid w:val="6F4E5F34"/>
    <w:rsid w:val="6F52EF96"/>
    <w:rsid w:val="6F6375B0"/>
    <w:rsid w:val="6F7442CA"/>
    <w:rsid w:val="6F774D90"/>
    <w:rsid w:val="6F78D872"/>
    <w:rsid w:val="6F78E6C2"/>
    <w:rsid w:val="6F8C08C4"/>
    <w:rsid w:val="6F8C4CAB"/>
    <w:rsid w:val="6F98A4F6"/>
    <w:rsid w:val="6FB43973"/>
    <w:rsid w:val="6FC105D8"/>
    <w:rsid w:val="6FCCD685"/>
    <w:rsid w:val="6FCE750C"/>
    <w:rsid w:val="6FCFCD0C"/>
    <w:rsid w:val="6FDAD839"/>
    <w:rsid w:val="6FF6D4E0"/>
    <w:rsid w:val="6FF929D1"/>
    <w:rsid w:val="700602EF"/>
    <w:rsid w:val="7011B12A"/>
    <w:rsid w:val="7030BFC9"/>
    <w:rsid w:val="7035771A"/>
    <w:rsid w:val="70597299"/>
    <w:rsid w:val="705EF9BB"/>
    <w:rsid w:val="7060F5C2"/>
    <w:rsid w:val="7075F2DD"/>
    <w:rsid w:val="7080B5C8"/>
    <w:rsid w:val="70B378D8"/>
    <w:rsid w:val="70D4704B"/>
    <w:rsid w:val="70E0B2B0"/>
    <w:rsid w:val="7101BB96"/>
    <w:rsid w:val="710DE373"/>
    <w:rsid w:val="7110C6A5"/>
    <w:rsid w:val="7127BA01"/>
    <w:rsid w:val="71307A9C"/>
    <w:rsid w:val="71359454"/>
    <w:rsid w:val="7135AEDF"/>
    <w:rsid w:val="71773DFA"/>
    <w:rsid w:val="71791A18"/>
    <w:rsid w:val="7186C7AC"/>
    <w:rsid w:val="71934F50"/>
    <w:rsid w:val="7199E816"/>
    <w:rsid w:val="71AD89AB"/>
    <w:rsid w:val="71CE4FBF"/>
    <w:rsid w:val="71E4B3BA"/>
    <w:rsid w:val="71EAABCE"/>
    <w:rsid w:val="71F71680"/>
    <w:rsid w:val="71F793E4"/>
    <w:rsid w:val="71F96974"/>
    <w:rsid w:val="720004C8"/>
    <w:rsid w:val="7211EF05"/>
    <w:rsid w:val="721C80A4"/>
    <w:rsid w:val="721F5A9B"/>
    <w:rsid w:val="722B022C"/>
    <w:rsid w:val="7233408C"/>
    <w:rsid w:val="72397B8B"/>
    <w:rsid w:val="7242A035"/>
    <w:rsid w:val="724A8C82"/>
    <w:rsid w:val="724F347E"/>
    <w:rsid w:val="727B2561"/>
    <w:rsid w:val="727D9126"/>
    <w:rsid w:val="72B36887"/>
    <w:rsid w:val="72CB3C9C"/>
    <w:rsid w:val="72D80676"/>
    <w:rsid w:val="72DFD416"/>
    <w:rsid w:val="72EDA9CA"/>
    <w:rsid w:val="72F3C313"/>
    <w:rsid w:val="7310FAFB"/>
    <w:rsid w:val="731F14C4"/>
    <w:rsid w:val="73271A14"/>
    <w:rsid w:val="733E7B79"/>
    <w:rsid w:val="73646A88"/>
    <w:rsid w:val="736A98AD"/>
    <w:rsid w:val="736D3E2E"/>
    <w:rsid w:val="7393228E"/>
    <w:rsid w:val="739B604C"/>
    <w:rsid w:val="739ED67C"/>
    <w:rsid w:val="73A6A5F4"/>
    <w:rsid w:val="73B75630"/>
    <w:rsid w:val="73C98D44"/>
    <w:rsid w:val="73E32D36"/>
    <w:rsid w:val="73E3C2BD"/>
    <w:rsid w:val="73E758D8"/>
    <w:rsid w:val="73E84FDF"/>
    <w:rsid w:val="73FD1CC3"/>
    <w:rsid w:val="741756B2"/>
    <w:rsid w:val="74193FEE"/>
    <w:rsid w:val="7419DD25"/>
    <w:rsid w:val="744E7C02"/>
    <w:rsid w:val="745A7238"/>
    <w:rsid w:val="745D2DD2"/>
    <w:rsid w:val="746B52D4"/>
    <w:rsid w:val="747786B6"/>
    <w:rsid w:val="7493847B"/>
    <w:rsid w:val="74965147"/>
    <w:rsid w:val="749C1994"/>
    <w:rsid w:val="74A698A8"/>
    <w:rsid w:val="74AEDEBC"/>
    <w:rsid w:val="74BAFCEF"/>
    <w:rsid w:val="74D03041"/>
    <w:rsid w:val="74EE5EF8"/>
    <w:rsid w:val="74F14378"/>
    <w:rsid w:val="7511BBC1"/>
    <w:rsid w:val="7530142E"/>
    <w:rsid w:val="7544F5AE"/>
    <w:rsid w:val="75543775"/>
    <w:rsid w:val="756922C9"/>
    <w:rsid w:val="7575424E"/>
    <w:rsid w:val="75AABEED"/>
    <w:rsid w:val="75DF10CE"/>
    <w:rsid w:val="75E8405A"/>
    <w:rsid w:val="75F157A5"/>
    <w:rsid w:val="76026C37"/>
    <w:rsid w:val="76072335"/>
    <w:rsid w:val="76079F63"/>
    <w:rsid w:val="762751E2"/>
    <w:rsid w:val="76282B30"/>
    <w:rsid w:val="762A3BEB"/>
    <w:rsid w:val="7636F635"/>
    <w:rsid w:val="7665ECDA"/>
    <w:rsid w:val="7668737B"/>
    <w:rsid w:val="76B33821"/>
    <w:rsid w:val="76BC13F4"/>
    <w:rsid w:val="76C4A289"/>
    <w:rsid w:val="76C705F6"/>
    <w:rsid w:val="76ED9069"/>
    <w:rsid w:val="76FDF6A5"/>
    <w:rsid w:val="771A0F3C"/>
    <w:rsid w:val="77319211"/>
    <w:rsid w:val="773733A9"/>
    <w:rsid w:val="775C7163"/>
    <w:rsid w:val="776142B0"/>
    <w:rsid w:val="776C7DB9"/>
    <w:rsid w:val="779AA5E3"/>
    <w:rsid w:val="77AB7799"/>
    <w:rsid w:val="77C40204"/>
    <w:rsid w:val="77C80B8B"/>
    <w:rsid w:val="77DC7EEB"/>
    <w:rsid w:val="780E17EE"/>
    <w:rsid w:val="782422EB"/>
    <w:rsid w:val="7827C2F4"/>
    <w:rsid w:val="782CF0C4"/>
    <w:rsid w:val="78304FD6"/>
    <w:rsid w:val="783A857F"/>
    <w:rsid w:val="787311FE"/>
    <w:rsid w:val="787D1094"/>
    <w:rsid w:val="788960CA"/>
    <w:rsid w:val="789AC1B2"/>
    <w:rsid w:val="78ACE02C"/>
    <w:rsid w:val="78BDE07E"/>
    <w:rsid w:val="78C89237"/>
    <w:rsid w:val="78E10005"/>
    <w:rsid w:val="7907251F"/>
    <w:rsid w:val="79277DDC"/>
    <w:rsid w:val="794747FA"/>
    <w:rsid w:val="794C12B7"/>
    <w:rsid w:val="796755E5"/>
    <w:rsid w:val="79751A36"/>
    <w:rsid w:val="79A0143D"/>
    <w:rsid w:val="79A511DD"/>
    <w:rsid w:val="79BD1BE3"/>
    <w:rsid w:val="79C0B1D4"/>
    <w:rsid w:val="79C59B90"/>
    <w:rsid w:val="79D4AB91"/>
    <w:rsid w:val="79F7B325"/>
    <w:rsid w:val="79FA79C9"/>
    <w:rsid w:val="7A021872"/>
    <w:rsid w:val="7A12CA3E"/>
    <w:rsid w:val="7A229A5E"/>
    <w:rsid w:val="7A417B0D"/>
    <w:rsid w:val="7A4602F8"/>
    <w:rsid w:val="7A49693E"/>
    <w:rsid w:val="7A4BED8D"/>
    <w:rsid w:val="7A5FA198"/>
    <w:rsid w:val="7A6ED46B"/>
    <w:rsid w:val="7A776834"/>
    <w:rsid w:val="7A8139A4"/>
    <w:rsid w:val="7A8AD141"/>
    <w:rsid w:val="7A91E6D0"/>
    <w:rsid w:val="7A97EF70"/>
    <w:rsid w:val="7AB53BD3"/>
    <w:rsid w:val="7ABDF5C8"/>
    <w:rsid w:val="7ACC6B0A"/>
    <w:rsid w:val="7AE32661"/>
    <w:rsid w:val="7B0EAA7F"/>
    <w:rsid w:val="7B308466"/>
    <w:rsid w:val="7B3BE49E"/>
    <w:rsid w:val="7B58A9ED"/>
    <w:rsid w:val="7B5C8235"/>
    <w:rsid w:val="7B616BF1"/>
    <w:rsid w:val="7B64C374"/>
    <w:rsid w:val="7B6D3206"/>
    <w:rsid w:val="7B8288E3"/>
    <w:rsid w:val="7B9B1207"/>
    <w:rsid w:val="7BA65469"/>
    <w:rsid w:val="7BBACDD9"/>
    <w:rsid w:val="7BBDB99D"/>
    <w:rsid w:val="7BC2ED3F"/>
    <w:rsid w:val="7BD0F35D"/>
    <w:rsid w:val="7BE30019"/>
    <w:rsid w:val="7BEA3077"/>
    <w:rsid w:val="7C021FD1"/>
    <w:rsid w:val="7C0AA4CC"/>
    <w:rsid w:val="7C0C46FE"/>
    <w:rsid w:val="7C2325EA"/>
    <w:rsid w:val="7C35A73F"/>
    <w:rsid w:val="7C3AD942"/>
    <w:rsid w:val="7C4E2E6C"/>
    <w:rsid w:val="7C57049C"/>
    <w:rsid w:val="7C670C24"/>
    <w:rsid w:val="7C8C74F5"/>
    <w:rsid w:val="7C95661B"/>
    <w:rsid w:val="7CE2F3B5"/>
    <w:rsid w:val="7CEE3C61"/>
    <w:rsid w:val="7CFD3C52"/>
    <w:rsid w:val="7D015E63"/>
    <w:rsid w:val="7D1E0E06"/>
    <w:rsid w:val="7D2EDB87"/>
    <w:rsid w:val="7D3A336C"/>
    <w:rsid w:val="7D646B96"/>
    <w:rsid w:val="7D73D51A"/>
    <w:rsid w:val="7D8EB21A"/>
    <w:rsid w:val="7DA16213"/>
    <w:rsid w:val="7DCF0519"/>
    <w:rsid w:val="7DDADBBC"/>
    <w:rsid w:val="7DE90F7C"/>
    <w:rsid w:val="7DFB098A"/>
    <w:rsid w:val="7E02DC85"/>
    <w:rsid w:val="7E1B2954"/>
    <w:rsid w:val="7E2B8851"/>
    <w:rsid w:val="7E441801"/>
    <w:rsid w:val="7E4ABF05"/>
    <w:rsid w:val="7E584D36"/>
    <w:rsid w:val="7E5FF87C"/>
    <w:rsid w:val="7E6391C2"/>
    <w:rsid w:val="7E65FE22"/>
    <w:rsid w:val="7E68CC0D"/>
    <w:rsid w:val="7E70A1F1"/>
    <w:rsid w:val="7E73EF3A"/>
    <w:rsid w:val="7E8A0EE3"/>
    <w:rsid w:val="7E8DA615"/>
    <w:rsid w:val="7E990CB3"/>
    <w:rsid w:val="7EA06614"/>
    <w:rsid w:val="7EA8347C"/>
    <w:rsid w:val="7EC999D9"/>
    <w:rsid w:val="7ED5D535"/>
    <w:rsid w:val="7EECE9B5"/>
    <w:rsid w:val="7EFDF974"/>
    <w:rsid w:val="7F1E7577"/>
    <w:rsid w:val="7F45F602"/>
    <w:rsid w:val="7F6F0B2C"/>
    <w:rsid w:val="7F7C5AF0"/>
    <w:rsid w:val="7F8F3B53"/>
    <w:rsid w:val="7F9B7D0C"/>
    <w:rsid w:val="7FD0B723"/>
    <w:rsid w:val="7FD15C4E"/>
    <w:rsid w:val="7FD1E882"/>
    <w:rsid w:val="7FF2C8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29E4AE"/>
  <w15:docId w15:val="{F0B68067-A623-4369-B144-41B340EB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81D"/>
    <w:rPr>
      <w:color w:val="0563C1" w:themeColor="hyperlink"/>
      <w:u w:val="single"/>
    </w:rPr>
  </w:style>
  <w:style w:type="paragraph" w:styleId="ListParagraph">
    <w:name w:val="List Paragraph"/>
    <w:basedOn w:val="Normal"/>
    <w:uiPriority w:val="34"/>
    <w:qFormat/>
    <w:rsid w:val="005C78D0"/>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066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6E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6483D"/>
    <w:rPr>
      <w:b/>
      <w:bCs/>
    </w:rPr>
  </w:style>
  <w:style w:type="character" w:customStyle="1" w:styleId="CommentSubjectChar">
    <w:name w:val="Comment Subject Char"/>
    <w:basedOn w:val="CommentTextChar"/>
    <w:link w:val="CommentSubject"/>
    <w:uiPriority w:val="99"/>
    <w:semiHidden/>
    <w:rsid w:val="0086483D"/>
    <w:rPr>
      <w:b/>
      <w:bCs/>
      <w:sz w:val="20"/>
      <w:szCs w:val="20"/>
    </w:rPr>
  </w:style>
  <w:style w:type="paragraph" w:styleId="Revision">
    <w:name w:val="Revision"/>
    <w:hidden/>
    <w:uiPriority w:val="99"/>
    <w:semiHidden/>
    <w:rsid w:val="0086483D"/>
    <w:pPr>
      <w:spacing w:after="0" w:line="240" w:lineRule="auto"/>
    </w:pPr>
  </w:style>
  <w:style w:type="character" w:styleId="FollowedHyperlink">
    <w:name w:val="FollowedHyperlink"/>
    <w:basedOn w:val="DefaultParagraphFont"/>
    <w:uiPriority w:val="99"/>
    <w:semiHidden/>
    <w:unhideWhenUsed/>
    <w:rsid w:val="002E5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543840">
      <w:bodyDiv w:val="1"/>
      <w:marLeft w:val="0"/>
      <w:marRight w:val="0"/>
      <w:marTop w:val="0"/>
      <w:marBottom w:val="0"/>
      <w:divBdr>
        <w:top w:val="none" w:sz="0" w:space="0" w:color="auto"/>
        <w:left w:val="none" w:sz="0" w:space="0" w:color="auto"/>
        <w:bottom w:val="none" w:sz="0" w:space="0" w:color="auto"/>
        <w:right w:val="none" w:sz="0" w:space="0" w:color="auto"/>
      </w:divBdr>
      <w:divsChild>
        <w:div w:id="1443383959">
          <w:marLeft w:val="288"/>
          <w:marRight w:val="0"/>
          <w:marTop w:val="91"/>
          <w:marBottom w:val="0"/>
          <w:divBdr>
            <w:top w:val="none" w:sz="0" w:space="0" w:color="auto"/>
            <w:left w:val="none" w:sz="0" w:space="0" w:color="auto"/>
            <w:bottom w:val="none" w:sz="0" w:space="0" w:color="auto"/>
            <w:right w:val="none" w:sz="0" w:space="0" w:color="auto"/>
          </w:divBdr>
        </w:div>
        <w:div w:id="142049099">
          <w:marLeft w:val="288"/>
          <w:marRight w:val="0"/>
          <w:marTop w:val="91"/>
          <w:marBottom w:val="0"/>
          <w:divBdr>
            <w:top w:val="none" w:sz="0" w:space="0" w:color="auto"/>
            <w:left w:val="none" w:sz="0" w:space="0" w:color="auto"/>
            <w:bottom w:val="none" w:sz="0" w:space="0" w:color="auto"/>
            <w:right w:val="none" w:sz="0" w:space="0" w:color="auto"/>
          </w:divBdr>
        </w:div>
        <w:div w:id="1630163955">
          <w:marLeft w:val="288"/>
          <w:marRight w:val="0"/>
          <w:marTop w:val="91"/>
          <w:marBottom w:val="0"/>
          <w:divBdr>
            <w:top w:val="none" w:sz="0" w:space="0" w:color="auto"/>
            <w:left w:val="none" w:sz="0" w:space="0" w:color="auto"/>
            <w:bottom w:val="none" w:sz="0" w:space="0" w:color="auto"/>
            <w:right w:val="none" w:sz="0" w:space="0" w:color="auto"/>
          </w:divBdr>
        </w:div>
        <w:div w:id="563033478">
          <w:marLeft w:val="288"/>
          <w:marRight w:val="0"/>
          <w:marTop w:val="91"/>
          <w:marBottom w:val="0"/>
          <w:divBdr>
            <w:top w:val="none" w:sz="0" w:space="0" w:color="auto"/>
            <w:left w:val="none" w:sz="0" w:space="0" w:color="auto"/>
            <w:bottom w:val="none" w:sz="0" w:space="0" w:color="auto"/>
            <w:right w:val="none" w:sz="0" w:space="0" w:color="auto"/>
          </w:divBdr>
        </w:div>
      </w:divsChild>
    </w:div>
    <w:div w:id="1687632014">
      <w:bodyDiv w:val="1"/>
      <w:marLeft w:val="0"/>
      <w:marRight w:val="0"/>
      <w:marTop w:val="0"/>
      <w:marBottom w:val="0"/>
      <w:divBdr>
        <w:top w:val="none" w:sz="0" w:space="0" w:color="auto"/>
        <w:left w:val="none" w:sz="0" w:space="0" w:color="auto"/>
        <w:bottom w:val="none" w:sz="0" w:space="0" w:color="auto"/>
        <w:right w:val="none" w:sz="0" w:space="0" w:color="auto"/>
      </w:divBdr>
      <w:divsChild>
        <w:div w:id="1811702048">
          <w:marLeft w:val="288"/>
          <w:marRight w:val="0"/>
          <w:marTop w:val="91"/>
          <w:marBottom w:val="0"/>
          <w:divBdr>
            <w:top w:val="none" w:sz="0" w:space="0" w:color="auto"/>
            <w:left w:val="none" w:sz="0" w:space="0" w:color="auto"/>
            <w:bottom w:val="none" w:sz="0" w:space="0" w:color="auto"/>
            <w:right w:val="none" w:sz="0" w:space="0" w:color="auto"/>
          </w:divBdr>
        </w:div>
        <w:div w:id="436564719">
          <w:marLeft w:val="288"/>
          <w:marRight w:val="0"/>
          <w:marTop w:val="91"/>
          <w:marBottom w:val="0"/>
          <w:divBdr>
            <w:top w:val="none" w:sz="0" w:space="0" w:color="auto"/>
            <w:left w:val="none" w:sz="0" w:space="0" w:color="auto"/>
            <w:bottom w:val="none" w:sz="0" w:space="0" w:color="auto"/>
            <w:right w:val="none" w:sz="0" w:space="0" w:color="auto"/>
          </w:divBdr>
        </w:div>
        <w:div w:id="1595505572">
          <w:marLeft w:val="288"/>
          <w:marRight w:val="0"/>
          <w:marTop w:val="91"/>
          <w:marBottom w:val="0"/>
          <w:divBdr>
            <w:top w:val="none" w:sz="0" w:space="0" w:color="auto"/>
            <w:left w:val="none" w:sz="0" w:space="0" w:color="auto"/>
            <w:bottom w:val="none" w:sz="0" w:space="0" w:color="auto"/>
            <w:right w:val="none" w:sz="0" w:space="0" w:color="auto"/>
          </w:divBdr>
        </w:div>
        <w:div w:id="1748645911">
          <w:marLeft w:val="288"/>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ras.org/" TargetMode="External"/><Relationship Id="rId18" Type="http://schemas.openxmlformats.org/officeDocument/2006/relationships/hyperlink" Target="https://www.redcross.ie/" TargetMode="External"/><Relationship Id="rId26" Type="http://schemas.openxmlformats.org/officeDocument/2006/relationships/hyperlink" Target="https://spirasi.ie/" TargetMode="External"/><Relationship Id="rId39" Type="http://schemas.openxmlformats.org/officeDocument/2006/relationships/hyperlink" Target="https://www.irishtimes.com/ireland/social-affairs/2023/05/22/eus-protection-of-ukrainians-offers-asylum-policy-lessons-but-what-is-the-exit-strategy/" TargetMode="External"/><Relationship Id="rId21" Type="http://schemas.openxmlformats.org/officeDocument/2006/relationships/hyperlink" Target="https://www.masi.ie/" TargetMode="External"/><Relationship Id="rId34" Type="http://schemas.openxmlformats.org/officeDocument/2006/relationships/hyperlink" Target="https://www.icgp.ie/go/in_the_practice/clinical_hub/social_inclusion" TargetMode="External"/><Relationship Id="rId42" Type="http://schemas.openxmlformats.org/officeDocument/2006/relationships/hyperlink" Target="https://bmcprimcare.biomedcentral.com/articles/10.1186/s12875-020-01314-7%C2%A0" TargetMode="External"/><Relationship Id="rId47" Type="http://schemas.openxmlformats.org/officeDocument/2006/relationships/hyperlink" Target="https://www.hse.ie/eng/services/mhml/" TargetMode="External"/><Relationship Id="rId50" Type="http://schemas.openxmlformats.org/officeDocument/2006/relationships/hyperlink" Target="https://www.refugeecouncil.org.uk/projects/age-disputes-project/" TargetMode="External"/><Relationship Id="rId55" Type="http://schemas.openxmlformats.org/officeDocument/2006/relationships/hyperlink" Target="https://ahlan.ie/wp-content/uploads/2020/12/caring-for-a-muslim-patient.pdf" TargetMode="External"/><Relationship Id="rId63" Type="http://schemas.openxmlformats.org/officeDocument/2006/relationships/hyperlink" Target="https://www.translatorsassociation.ie/" TargetMode="External"/><Relationship Id="rId68" Type="http://schemas.openxmlformats.org/officeDocument/2006/relationships/hyperlink" Target="https://www.thegreatcarecoop.ie/" TargetMode="External"/><Relationship Id="rId76" Type="http://schemas.openxmlformats.org/officeDocument/2006/relationships/footer" Target="footer1.xml"/><Relationship Id="Rbde3b016d46c4ac5" Type="http://schemas.microsoft.com/office/2020/10/relationships/intelligence" Target="intelligence2.xml"/><Relationship Id="rId7" Type="http://schemas.openxmlformats.org/officeDocument/2006/relationships/endnotes" Target="endnotes.xml"/><Relationship Id="rId71" Type="http://schemas.openxmlformats.org/officeDocument/2006/relationships/hyperlink" Target="https://tortureid.org/wp-content/uploads/2022/11/Safeguarding_Providing-effective-care-for-refugees-and-people-seeking-asylum_November-2022_1.pdf" TargetMode="External"/><Relationship Id="rId2" Type="http://schemas.openxmlformats.org/officeDocument/2006/relationships/numbering" Target="numbering.xml"/><Relationship Id="rId16" Type="http://schemas.openxmlformats.org/officeDocument/2006/relationships/hyperlink" Target="https://www.iccl.ie/" TargetMode="External"/><Relationship Id="rId29" Type="http://schemas.openxmlformats.org/officeDocument/2006/relationships/hyperlink" Target="https://www.ul.ie/news/university-of-limerick-and-department-of-health-to-collaborate-on-migrant-and-refugee-health" TargetMode="External"/><Relationship Id="rId11" Type="http://schemas.openxmlformats.org/officeDocument/2006/relationships/hyperlink" Target="https://cairde.ie/" TargetMode="External"/><Relationship Id="rId24" Type="http://schemas.openxmlformats.org/officeDocument/2006/relationships/hyperlink" Target="https://www.ruhama.ie/" TargetMode="External"/><Relationship Id="rId32" Type="http://schemas.openxmlformats.org/officeDocument/2006/relationships/hyperlink" Target="https://www.hpsc.ie/a-z/specificpopulations/migrants/guidance/File,14742,en.pdf" TargetMode="External"/><Relationship Id="rId37" Type="http://schemas.openxmlformats.org/officeDocument/2006/relationships/hyperlink" Target="https://www.dcu.ie/humanities-and-social-sciences/healthcare-interpreting-practice" TargetMode="External"/><Relationship Id="rId40" Type="http://schemas.openxmlformats.org/officeDocument/2006/relationships/hyperlink" Target="https://pubmed.ncbi.nlm.nih.gov/22377550/" TargetMode="External"/><Relationship Id="rId45" Type="http://schemas.openxmlformats.org/officeDocument/2006/relationships/hyperlink" Target="https://www.citizensinformation.ie/en/health/health-services/gp-and-hospital-services/gp-services-to-medical-card-holders/" TargetMode="External"/><Relationship Id="rId53" Type="http://schemas.openxmlformats.org/officeDocument/2006/relationships/hyperlink" Target="https://ahlan.ie/ehr-card-project/" TargetMode="External"/><Relationship Id="rId58" Type="http://schemas.openxmlformats.org/officeDocument/2006/relationships/hyperlink" Target="https://www.citizensinformationboard.ie/downloads/social_policy/socialpolicy-information-needs-migrants-june2022.pdf" TargetMode="External"/><Relationship Id="rId66" Type="http://schemas.openxmlformats.org/officeDocument/2006/relationships/hyperlink" Target="https://www.hse.ie/eng/about/who/primarycare/socialinclusion/" TargetMode="External"/><Relationship Id="rId74" Type="http://schemas.openxmlformats.org/officeDocument/2006/relationships/hyperlink" Target="https://ec.europa.eu/migrant-integration/country-governance/governance-migrant-integration-ireland_en" TargetMode="External"/><Relationship Id="rId5" Type="http://schemas.openxmlformats.org/officeDocument/2006/relationships/webSettings" Target="webSettings.xml"/><Relationship Id="rId61" Type="http://schemas.openxmlformats.org/officeDocument/2006/relationships/hyperlink" Target="https://www.hse.ie/eng/services/healthcare-in-ireland/english/ukrainian-nationals.html" TargetMode="External"/><Relationship Id="rId10" Type="http://schemas.openxmlformats.org/officeDocument/2006/relationships/hyperlink" Target="https://akidwa.ie/" TargetMode="External"/><Relationship Id="rId19" Type="http://schemas.openxmlformats.org/officeDocument/2006/relationships/hyperlink" Target="https://jrs.ie/" TargetMode="External"/><Relationship Id="rId31" Type="http://schemas.openxmlformats.org/officeDocument/2006/relationships/hyperlink" Target="https://www.hpsc.ie/a-z/specificpopulations/migrants/publichealthresourcesformigrants/rapidhealthriskassessment/IndividualHealthAssessmentQuestionnaire.pdf" TargetMode="External"/><Relationship Id="rId44" Type="http://schemas.openxmlformats.org/officeDocument/2006/relationships/hyperlink" Target="https://www.psychologicalsociety.ie/source/SIGHRP%20-%20Rapid%20Response%20Psychology%20Tool%20Time%20of%20War%20Resources%20(Final).pdf" TargetMode="External"/><Relationship Id="rId52" Type="http://schemas.openxmlformats.org/officeDocument/2006/relationships/hyperlink" Target="https://doras.org/publications" TargetMode="External"/><Relationship Id="rId60" Type="http://schemas.openxmlformats.org/officeDocument/2006/relationships/hyperlink" Target="https://www.icgp.ie/go/in_the_practice/clinical_hub/social_inclusion" TargetMode="External"/><Relationship Id="rId65" Type="http://schemas.openxmlformats.org/officeDocument/2006/relationships/hyperlink" Target="https://culturaldiversityhealth.org.au/wp-content/uploads/2019/10/Guide-for-clinicians-working-with-interpreters-in-healthcare-settings-Jan2019.pdf" TargetMode="External"/><Relationship Id="rId73" Type="http://schemas.openxmlformats.org/officeDocument/2006/relationships/hyperlink" Target="https://www.hse.ie/eng/services/list/1/lho/dubncentral/social-inclusion-/"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se.ie/eng/services/list/1/lho/dubncentral/social-inclusion-/" TargetMode="External"/><Relationship Id="rId14" Type="http://schemas.openxmlformats.org/officeDocument/2006/relationships/hyperlink" Target="https://www.irishrefugeecouncil.ie/" TargetMode="External"/><Relationship Id="rId22" Type="http://schemas.openxmlformats.org/officeDocument/2006/relationships/hyperlink" Target="https://msoe.ie/" TargetMode="External"/><Relationship Id="rId27" Type="http://schemas.openxmlformats.org/officeDocument/2006/relationships/hyperlink" Target="https://www.newcommunities.ie/" TargetMode="External"/><Relationship Id="rId30" Type="http://schemas.openxmlformats.org/officeDocument/2006/relationships/hyperlink" Target="https://www.gov.ie/en/publication/abf3e-social-welfare-supports-for-ukrainian-citizens-arriving-in-ireland-under-the-temporary-protection-directive/?referrer=http://www.gov.ie/dsp/ukraine" TargetMode="External"/><Relationship Id="rId35" Type="http://schemas.openxmlformats.org/officeDocument/2006/relationships/hyperlink" Target="https://www.hse.ie/eng/about/who/primarycare/socialinclusion/about-social-inclusion/news/hse-announces-new-training-working-with-interpreters.html" TargetMode="External"/><Relationship Id="rId43" Type="http://schemas.openxmlformats.org/officeDocument/2006/relationships/hyperlink" Target="https://www.citizensinformation.ie/en/justice/crime-and-crime-prevention/human-trafficking/" TargetMode="External"/><Relationship Id="rId48" Type="http://schemas.openxmlformats.org/officeDocument/2006/relationships/hyperlink" Target="https://dublininquirer.com/2023/03/01/still-no-guidelines-for-assessing-the-age-of-young-asylum-seekers-when-there-s-a-dispute/" TargetMode="External"/><Relationship Id="rId56" Type="http://schemas.openxmlformats.org/officeDocument/2006/relationships/hyperlink" Target="https://www.youtube.com/@refugeeresources2172" TargetMode="External"/><Relationship Id="rId64" Type="http://schemas.openxmlformats.org/officeDocument/2006/relationships/hyperlink" Target="https://www.migrantsorganise.org/app/uploads/2023/03/Good-Practice-Guide-Interpreting-English.pdf" TargetMode="External"/><Relationship Id="rId69" Type="http://schemas.openxmlformats.org/officeDocument/2006/relationships/hyperlink" Target="https://www.hse.ie/eng/about/who/national-services/individual-health-identifier/questions-regarding-the-individual-health-identifier-ihi-number.pdf" TargetMode="External"/><Relationship Id="rId77" Type="http://schemas.openxmlformats.org/officeDocument/2006/relationships/fontTable" Target="fontTable.xml"/><Relationship Id="rId8" Type="http://schemas.openxmlformats.org/officeDocument/2006/relationships/hyperlink" Target="https://www.primarycaresafetynet.ie/standaloneclincs" TargetMode="External"/><Relationship Id="rId51" Type="http://schemas.openxmlformats.org/officeDocument/2006/relationships/hyperlink" Target="https://doras.org/publications" TargetMode="External"/><Relationship Id="rId72" Type="http://schemas.openxmlformats.org/officeDocument/2006/relationships/hyperlink" Target="https://www.primarycaresafetynet.ie/standaloneclincs" TargetMode="External"/><Relationship Id="rId3" Type="http://schemas.openxmlformats.org/officeDocument/2006/relationships/styles" Target="styles.xml"/><Relationship Id="Rc2a357e181934996" Type="http://schemas.microsoft.com/office/2016/09/relationships/commentsIds" Target="commentsIds.xml"/><Relationship Id="R08ab4226dd7f43eb" Type="http://schemas.microsoft.com/office/2018/08/relationships/commentsExtensible" Target="commentsExtensible.xml"/><Relationship Id="rId12" Type="http://schemas.openxmlformats.org/officeDocument/2006/relationships/hyperlink" Target="https://crosscare.ie/services/migrants-refugees-emigrants/" TargetMode="External"/><Relationship Id="rId17" Type="http://schemas.openxmlformats.org/officeDocument/2006/relationships/hyperlink" Target="https://www.immigrantcouncil.ie/" TargetMode="External"/><Relationship Id="rId25" Type="http://schemas.openxmlformats.org/officeDocument/2006/relationships/hyperlink" Target="https://www.primarycaresafetynet.ie/" TargetMode="External"/><Relationship Id="rId33" Type="http://schemas.openxmlformats.org/officeDocument/2006/relationships/hyperlink" Target="https://www.hse.ie/eng/services/mhml/english.html" TargetMode="External"/><Relationship Id="rId38" Type="http://schemas.openxmlformats.org/officeDocument/2006/relationships/hyperlink" Target="https://www.dcu.ie/humanities-and-social-sciences/the-ethics-of-interpreting" TargetMode="External"/><Relationship Id="rId46" Type="http://schemas.openxmlformats.org/officeDocument/2006/relationships/hyperlink" Target="https://eur02.safelinks.protection.outlook.com/?url=https%3A%2F%2Fscanner.topsec.com%2F%3Fd%3D2120%26r%3Dshow%26u%3Dhttp%253A%252F%252Fwww.hse.ie%26t%3D965578db9a93c025ff00e460619d2817ea839dfe&amp;data=05%7C01%7Cciaramcgrath%40crosscare.ie%7Cdb178d9062ca4d667b7f08dbbb69e0c9%7Cd18972c5d944412aab6fe8cb0afaff77%7C0%7C0%7C638309835649132599%7CUnknown%7CTWFpbGZsb3d8eyJWIjoiMC4wLjAwMDAiLCJQIjoiV2luMzIiLCJBTiI6Ik1haWwiLCJXVCI6Mn0%3D%7C3000%7C%7C%7C&amp;sdata=0EuE99%2FgWXgZyhThqfV%2F0lfwiUqtfgsQWiqGyvNb%2Fr0%3D&amp;reserved=0" TargetMode="External"/><Relationship Id="rId59" Type="http://schemas.openxmlformats.org/officeDocument/2006/relationships/hyperlink" Target="https://www.citizensinformation.ie/en/moving-country/moving-to-ireland/rights-of-residence-in-ireland/permission-to-remain-for-undocumented-noneea-nationals-in-ireland/" TargetMode="External"/><Relationship Id="rId67" Type="http://schemas.openxmlformats.org/officeDocument/2006/relationships/hyperlink" Target="https://sanctuaryrunners.ie" TargetMode="External"/><Relationship Id="rId20" Type="http://schemas.openxmlformats.org/officeDocument/2006/relationships/hyperlink" Target="https://www.mrci.ie/" TargetMode="External"/><Relationship Id="rId41" Type="http://schemas.openxmlformats.org/officeDocument/2006/relationships/hyperlink" Target="https://www.readkong.com/page/report-of-hse-working-group-to-develop-a-model-for-the-2480294" TargetMode="External"/><Relationship Id="rId54" Type="http://schemas.openxmlformats.org/officeDocument/2006/relationships/hyperlink" Target="https://ahlan.ie/learning-english/" TargetMode="External"/><Relationship Id="rId62" Type="http://schemas.openxmlformats.org/officeDocument/2006/relationships/hyperlink" Target="https://ec.europa.eu/migrant-integration/library-document/hse-national-intercultural-health-strategy-2007-2012_en" TargetMode="External"/><Relationship Id="rId70" Type="http://schemas.openxmlformats.org/officeDocument/2006/relationships/hyperlink" Target="https://www.hse.ie/eng/about/who/primarycare/socialinclusion/intercultural-health/"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rishrefugeecouncil.ie/map" TargetMode="External"/><Relationship Id="rId23" Type="http://schemas.openxmlformats.org/officeDocument/2006/relationships/hyperlink" Target="https://nascireland.org/" TargetMode="External"/><Relationship Id="rId28" Type="http://schemas.openxmlformats.org/officeDocument/2006/relationships/hyperlink" Target="https://asylumineurope.org/reports/country/republic-ireland/reception-conditions/housing/types-accommodation/" TargetMode="External"/><Relationship Id="rId36" Type="http://schemas.openxmlformats.org/officeDocument/2006/relationships/hyperlink" Target="https://www.ul.ie/gps/courses/communication-and-interpreting-om-the-irish-healthcare-system-0" TargetMode="External"/><Relationship Id="rId49" Type="http://schemas.openxmlformats.org/officeDocument/2006/relationships/hyperlink" Target="https://ilpa.org.uk/wp-content/uploads/resources/13267/Executive-Summary-Age-Dispute.pdf" TargetMode="External"/><Relationship Id="rId57" Type="http://schemas.openxmlformats.org/officeDocument/2006/relationships/hyperlink" Target="https://www.iccl.ie/2022/iccl-launches-know-your-rights-a-guide-for-international-protection-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ED67-F9A6-43AF-A72A-8A32586D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7210</Words>
  <Characters>41102</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48216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Máirtín Ó Maoláin</dc:creator>
  <cp:lastModifiedBy>Michelle Hayes</cp:lastModifiedBy>
  <cp:revision>2</cp:revision>
  <cp:lastPrinted>2024-03-11T14:28:00Z</cp:lastPrinted>
  <dcterms:created xsi:type="dcterms:W3CDTF">2024-10-09T15:18:00Z</dcterms:created>
  <dcterms:modified xsi:type="dcterms:W3CDTF">2024-10-09T15:18:00Z</dcterms:modified>
</cp:coreProperties>
</file>