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AEBBC" w14:textId="77777777" w:rsidR="009311E7" w:rsidRPr="00AB4E2A" w:rsidRDefault="00FF7C1D" w:rsidP="00A24D59">
      <w:pPr>
        <w:pStyle w:val="IMF-H2"/>
        <w:rPr>
          <w:rFonts w:ascii="Arial" w:hAnsi="Arial" w:cs="Arial"/>
          <w:color w:val="7EAFDA"/>
          <w:sz w:val="20"/>
          <w:szCs w:val="20"/>
        </w:rPr>
      </w:pPr>
      <w:r w:rsidRPr="00AB4E2A">
        <w:rPr>
          <w:rFonts w:ascii="Arial" w:hAnsi="Arial" w:cs="Arial"/>
          <w:color w:val="7EAFDA"/>
          <w:sz w:val="20"/>
          <w:szCs w:val="20"/>
        </w:rPr>
        <w:t xml:space="preserve">Template request for an independent </w:t>
      </w:r>
      <w:r w:rsidR="001F445B" w:rsidRPr="00AB4E2A">
        <w:rPr>
          <w:rFonts w:ascii="Arial" w:hAnsi="Arial" w:cs="Arial"/>
          <w:color w:val="7EAFDA"/>
          <w:sz w:val="20"/>
          <w:szCs w:val="20"/>
        </w:rPr>
        <w:t>healthcare record review</w:t>
      </w:r>
      <w:r w:rsidR="009311E7" w:rsidRPr="00AB4E2A">
        <w:rPr>
          <w:rFonts w:ascii="Arial" w:hAnsi="Arial" w:cs="Arial"/>
          <w:color w:val="7EAFDA"/>
          <w:sz w:val="20"/>
          <w:szCs w:val="20"/>
        </w:rPr>
        <w:t xml:space="preserve"> </w:t>
      </w:r>
      <w:r w:rsidR="008F29E8" w:rsidRPr="00AB4E2A">
        <w:rPr>
          <w:rFonts w:ascii="Arial" w:hAnsi="Arial" w:cs="Arial"/>
          <w:color w:val="7EAFDA"/>
          <w:sz w:val="20"/>
          <w:szCs w:val="20"/>
        </w:rPr>
        <w:t>i</w:t>
      </w:r>
      <w:r w:rsidR="009311E7" w:rsidRPr="00AB4E2A">
        <w:rPr>
          <w:rFonts w:ascii="Arial" w:hAnsi="Arial" w:cs="Arial"/>
          <w:color w:val="7EAFDA"/>
          <w:sz w:val="20"/>
          <w:szCs w:val="20"/>
        </w:rPr>
        <w:t xml:space="preserve">n the context of the IMF </w:t>
      </w:r>
    </w:p>
    <w:p w14:paraId="5AC25C98" w14:textId="77777777" w:rsidR="00A24D59" w:rsidRPr="009311E7" w:rsidRDefault="009311E7" w:rsidP="00A24D59">
      <w:pPr>
        <w:pStyle w:val="IMF-H2"/>
        <w:rPr>
          <w:color w:val="7EAFDA"/>
        </w:rPr>
      </w:pPr>
      <w:r w:rsidRPr="009311E7">
        <w:rPr>
          <w:rFonts w:asciiTheme="minorHAnsi" w:hAnsiTheme="minorHAnsi"/>
          <w:color w:val="000000" w:themeColor="text1"/>
          <w:sz w:val="18"/>
          <w:szCs w:val="18"/>
        </w:rPr>
        <w:t>Note: Guidance in</w:t>
      </w:r>
      <w:r w:rsidR="001F445B" w:rsidRPr="009311E7">
        <w:rPr>
          <w:rFonts w:asciiTheme="minorHAnsi" w:hAnsiTheme="minorHAnsi"/>
          <w:color w:val="000000" w:themeColor="text1"/>
          <w:sz w:val="18"/>
          <w:szCs w:val="18"/>
        </w:rPr>
        <w:t xml:space="preserve"> </w:t>
      </w:r>
      <w:r w:rsidRPr="009311E7">
        <w:rPr>
          <w:rFonts w:asciiTheme="minorHAnsi" w:hAnsiTheme="minorHAnsi"/>
          <w:i/>
          <w:color w:val="000000" w:themeColor="text1"/>
          <w:sz w:val="18"/>
          <w:szCs w:val="18"/>
        </w:rPr>
        <w:t>italic</w:t>
      </w:r>
      <w:r w:rsidR="001F445B" w:rsidRPr="009311E7">
        <w:rPr>
          <w:rFonts w:asciiTheme="minorHAnsi" w:hAnsiTheme="minorHAnsi"/>
          <w:color w:val="000000" w:themeColor="text1"/>
          <w:sz w:val="18"/>
          <w:szCs w:val="18"/>
        </w:rPr>
        <w:t xml:space="preserve"> </w:t>
      </w:r>
      <w:r w:rsidRPr="009311E7">
        <w:rPr>
          <w:rFonts w:asciiTheme="minorHAnsi" w:hAnsiTheme="minorHAnsi"/>
          <w:color w:val="000000" w:themeColor="text1"/>
          <w:sz w:val="18"/>
          <w:szCs w:val="18"/>
        </w:rPr>
        <w:t>font should be deleted on completion.</w:t>
      </w:r>
    </w:p>
    <w:tbl>
      <w:tblPr>
        <w:tblW w:w="9752" w:type="dxa"/>
        <w:tblBorders>
          <w:top w:val="single" w:sz="8" w:space="0" w:color="7EAFDA"/>
          <w:bottom w:val="single" w:sz="8" w:space="0" w:color="7EAFDA"/>
          <w:insideH w:val="single" w:sz="8" w:space="0" w:color="7EAFDA"/>
        </w:tblBorders>
        <w:shd w:val="clear" w:color="auto" w:fill="FFFFFF" w:themeFill="background1"/>
        <w:tblLayout w:type="fixed"/>
        <w:tblCellMar>
          <w:left w:w="0" w:type="dxa"/>
          <w:right w:w="0" w:type="dxa"/>
        </w:tblCellMar>
        <w:tblLook w:val="0000" w:firstRow="0" w:lastRow="0" w:firstColumn="0" w:lastColumn="0" w:noHBand="0" w:noVBand="0"/>
      </w:tblPr>
      <w:tblGrid>
        <w:gridCol w:w="9752"/>
      </w:tblGrid>
      <w:tr w:rsidR="001F445B" w:rsidRPr="001A6A4F" w14:paraId="25E2A4D2" w14:textId="77777777" w:rsidTr="009311E7">
        <w:trPr>
          <w:trHeight w:val="328"/>
        </w:trPr>
        <w:tc>
          <w:tcPr>
            <w:tcW w:w="9752" w:type="dxa"/>
            <w:shd w:val="clear" w:color="auto" w:fill="7EAFDA"/>
            <w:tcMar>
              <w:top w:w="113" w:type="dxa"/>
              <w:left w:w="113" w:type="dxa"/>
              <w:bottom w:w="113" w:type="dxa"/>
              <w:right w:w="113" w:type="dxa"/>
            </w:tcMar>
          </w:tcPr>
          <w:p w14:paraId="6D671021" w14:textId="77777777" w:rsidR="001F445B" w:rsidRPr="009311E7" w:rsidRDefault="001F445B" w:rsidP="009311E7">
            <w:pPr>
              <w:widowControl w:val="0"/>
              <w:autoSpaceDE w:val="0"/>
              <w:autoSpaceDN w:val="0"/>
              <w:adjustRightInd w:val="0"/>
              <w:spacing w:after="0" w:line="240" w:lineRule="auto"/>
              <w:rPr>
                <w:rFonts w:ascii="Arial" w:eastAsia="Times New Roman" w:hAnsi="Arial" w:cs="Arial"/>
                <w:sz w:val="18"/>
                <w:szCs w:val="18"/>
                <w:lang w:eastAsia="en-IE"/>
              </w:rPr>
            </w:pPr>
            <w:r w:rsidRPr="009311E7">
              <w:rPr>
                <w:rFonts w:ascii="Arial" w:eastAsia="Times New Roman" w:hAnsi="Arial" w:cs="Arial"/>
                <w:b/>
                <w:bCs/>
                <w:color w:val="FFFFFF"/>
                <w:sz w:val="18"/>
                <w:szCs w:val="18"/>
                <w:lang w:val="en-GB" w:eastAsia="en-IE"/>
              </w:rPr>
              <w:t xml:space="preserve">Request for the provision of a Healthcare Record Review </w:t>
            </w:r>
          </w:p>
        </w:tc>
      </w:tr>
      <w:tr w:rsidR="001F445B" w:rsidRPr="001A6A4F" w14:paraId="79FCED13" w14:textId="77777777" w:rsidTr="009311E7">
        <w:trPr>
          <w:trHeight w:val="180"/>
        </w:trPr>
        <w:tc>
          <w:tcPr>
            <w:tcW w:w="9752" w:type="dxa"/>
            <w:shd w:val="clear" w:color="auto" w:fill="FFFFFF" w:themeFill="background1"/>
            <w:tcMar>
              <w:top w:w="113" w:type="dxa"/>
              <w:left w:w="113" w:type="dxa"/>
              <w:bottom w:w="113" w:type="dxa"/>
              <w:right w:w="113" w:type="dxa"/>
            </w:tcMar>
          </w:tcPr>
          <w:p w14:paraId="02D9D63F" w14:textId="77777777" w:rsidR="001F445B" w:rsidRPr="008F29E8" w:rsidRDefault="009311E7" w:rsidP="001A6A4F">
            <w:pPr>
              <w:widowControl w:val="0"/>
              <w:autoSpaceDE w:val="0"/>
              <w:autoSpaceDN w:val="0"/>
              <w:adjustRightInd w:val="0"/>
              <w:spacing w:after="0" w:line="240" w:lineRule="auto"/>
              <w:rPr>
                <w:rFonts w:ascii="Arial" w:eastAsia="Times New Roman" w:hAnsi="Arial" w:cs="Arial"/>
                <w:sz w:val="18"/>
                <w:szCs w:val="18"/>
                <w:lang w:eastAsia="en-IE"/>
              </w:rPr>
            </w:pPr>
            <w:r w:rsidRPr="008F29E8">
              <w:rPr>
                <w:rFonts w:ascii="Arial" w:eastAsia="Times New Roman" w:hAnsi="Arial" w:cs="Arial"/>
                <w:b/>
                <w:sz w:val="18"/>
                <w:szCs w:val="18"/>
                <w:lang w:eastAsia="en-IE"/>
              </w:rPr>
              <w:t>Name of service user to which the healthcare record relates:</w:t>
            </w:r>
            <w:r w:rsidR="008F29E8">
              <w:rPr>
                <w:rFonts w:ascii="Arial" w:eastAsia="Times New Roman" w:hAnsi="Arial" w:cs="Arial"/>
                <w:sz w:val="18"/>
                <w:szCs w:val="18"/>
                <w:lang w:eastAsia="en-IE"/>
              </w:rPr>
              <w:t xml:space="preserve"> </w:t>
            </w:r>
          </w:p>
        </w:tc>
      </w:tr>
      <w:tr w:rsidR="001F445B" w:rsidRPr="001A6A4F" w14:paraId="1E392E43" w14:textId="77777777" w:rsidTr="009311E7">
        <w:trPr>
          <w:trHeight w:val="230"/>
        </w:trPr>
        <w:tc>
          <w:tcPr>
            <w:tcW w:w="9752" w:type="dxa"/>
            <w:shd w:val="clear" w:color="auto" w:fill="FFFFFF" w:themeFill="background1"/>
            <w:tcMar>
              <w:top w:w="113" w:type="dxa"/>
              <w:left w:w="113" w:type="dxa"/>
              <w:bottom w:w="113" w:type="dxa"/>
              <w:right w:w="113" w:type="dxa"/>
            </w:tcMar>
          </w:tcPr>
          <w:p w14:paraId="771FE8F6" w14:textId="77777777" w:rsidR="001F445B" w:rsidRPr="008F29E8" w:rsidRDefault="008527C3" w:rsidP="001A6A4F">
            <w:pPr>
              <w:widowControl w:val="0"/>
              <w:autoSpaceDE w:val="0"/>
              <w:autoSpaceDN w:val="0"/>
              <w:adjustRightInd w:val="0"/>
              <w:spacing w:after="0" w:line="240" w:lineRule="auto"/>
              <w:rPr>
                <w:rFonts w:ascii="Arial" w:eastAsia="Times New Roman" w:hAnsi="Arial" w:cs="Arial"/>
                <w:sz w:val="18"/>
                <w:szCs w:val="18"/>
                <w:lang w:eastAsia="en-IE"/>
              </w:rPr>
            </w:pPr>
            <w:r w:rsidRPr="008F29E8">
              <w:rPr>
                <w:rFonts w:ascii="Arial" w:eastAsia="Times New Roman" w:hAnsi="Arial" w:cs="Arial"/>
                <w:b/>
                <w:sz w:val="18"/>
                <w:szCs w:val="18"/>
                <w:lang w:eastAsia="en-IE"/>
              </w:rPr>
              <w:t>Requestor details:</w:t>
            </w:r>
            <w:r w:rsidR="008F29E8">
              <w:rPr>
                <w:rFonts w:ascii="Arial" w:eastAsia="Times New Roman" w:hAnsi="Arial" w:cs="Arial"/>
                <w:b/>
                <w:sz w:val="18"/>
                <w:szCs w:val="18"/>
                <w:lang w:eastAsia="en-IE"/>
              </w:rPr>
              <w:t xml:space="preserve">  </w:t>
            </w:r>
          </w:p>
        </w:tc>
      </w:tr>
      <w:tr w:rsidR="001F445B" w:rsidRPr="001A6A4F" w14:paraId="7A879FE5" w14:textId="77777777" w:rsidTr="009311E7">
        <w:trPr>
          <w:trHeight w:val="846"/>
        </w:trPr>
        <w:tc>
          <w:tcPr>
            <w:tcW w:w="9752" w:type="dxa"/>
            <w:shd w:val="clear" w:color="auto" w:fill="FFFFFF" w:themeFill="background1"/>
            <w:tcMar>
              <w:top w:w="113" w:type="dxa"/>
              <w:left w:w="113" w:type="dxa"/>
              <w:bottom w:w="113" w:type="dxa"/>
              <w:right w:w="113" w:type="dxa"/>
            </w:tcMar>
          </w:tcPr>
          <w:p w14:paraId="12B094CA" w14:textId="77777777" w:rsidR="001F445B" w:rsidRPr="009311E7" w:rsidRDefault="008527C3" w:rsidP="001A6A4F">
            <w:pPr>
              <w:widowControl w:val="0"/>
              <w:autoSpaceDE w:val="0"/>
              <w:autoSpaceDN w:val="0"/>
              <w:adjustRightInd w:val="0"/>
              <w:spacing w:after="0" w:line="240" w:lineRule="auto"/>
              <w:rPr>
                <w:rFonts w:ascii="Arial" w:eastAsia="Times New Roman" w:hAnsi="Arial" w:cs="Arial"/>
                <w:b/>
                <w:sz w:val="18"/>
                <w:szCs w:val="18"/>
                <w:lang w:eastAsia="en-IE"/>
              </w:rPr>
            </w:pPr>
            <w:r w:rsidRPr="009311E7">
              <w:rPr>
                <w:rFonts w:ascii="Arial" w:eastAsia="Times New Roman" w:hAnsi="Arial" w:cs="Arial"/>
                <w:b/>
                <w:sz w:val="18"/>
                <w:szCs w:val="18"/>
                <w:lang w:eastAsia="en-IE"/>
              </w:rPr>
              <w:t>Background to Request:</w:t>
            </w:r>
          </w:p>
          <w:p w14:paraId="1B48B1B2" w14:textId="77777777" w:rsidR="008527C3" w:rsidRPr="009311E7" w:rsidRDefault="008527C3" w:rsidP="00A24D59">
            <w:pPr>
              <w:widowControl w:val="0"/>
              <w:autoSpaceDE w:val="0"/>
              <w:autoSpaceDN w:val="0"/>
              <w:adjustRightInd w:val="0"/>
              <w:spacing w:after="0" w:line="240" w:lineRule="auto"/>
              <w:rPr>
                <w:rFonts w:ascii="Arial" w:eastAsia="Times New Roman" w:hAnsi="Arial" w:cs="Arial"/>
                <w:sz w:val="18"/>
                <w:szCs w:val="18"/>
                <w:lang w:eastAsia="en-IE"/>
              </w:rPr>
            </w:pPr>
            <w:r w:rsidRPr="009311E7">
              <w:rPr>
                <w:rFonts w:ascii="Arial" w:eastAsia="Times New Roman" w:hAnsi="Arial" w:cs="Arial"/>
                <w:i/>
                <w:sz w:val="18"/>
                <w:szCs w:val="18"/>
                <w:lang w:eastAsia="en-IE"/>
              </w:rPr>
              <w:t>Brief descriptio</w:t>
            </w:r>
            <w:r w:rsidR="009311E7">
              <w:rPr>
                <w:rFonts w:ascii="Arial" w:eastAsia="Times New Roman" w:hAnsi="Arial" w:cs="Arial"/>
                <w:i/>
                <w:sz w:val="18"/>
                <w:szCs w:val="18"/>
                <w:lang w:eastAsia="en-IE"/>
              </w:rPr>
              <w:t xml:space="preserve">n of the case and the concerns </w:t>
            </w:r>
            <w:r w:rsidRPr="009311E7">
              <w:rPr>
                <w:rFonts w:ascii="Arial" w:eastAsia="Times New Roman" w:hAnsi="Arial" w:cs="Arial"/>
                <w:i/>
                <w:sz w:val="18"/>
                <w:szCs w:val="18"/>
                <w:lang w:eastAsia="en-IE"/>
              </w:rPr>
              <w:t>which prompted this request.</w:t>
            </w:r>
            <w:r w:rsidR="009311E7">
              <w:rPr>
                <w:rFonts w:ascii="Arial" w:eastAsia="Times New Roman" w:hAnsi="Arial" w:cs="Arial"/>
                <w:i/>
                <w:sz w:val="18"/>
                <w:szCs w:val="18"/>
                <w:lang w:eastAsia="en-IE"/>
              </w:rPr>
              <w:t xml:space="preserve"> Be clear here about the purpose and scope of the request(see note below)</w:t>
            </w:r>
            <w:r w:rsidR="00A24D59" w:rsidRPr="009311E7">
              <w:rPr>
                <w:rFonts w:ascii="Arial" w:eastAsia="Times New Roman" w:hAnsi="Arial" w:cs="Arial"/>
                <w:sz w:val="18"/>
                <w:szCs w:val="18"/>
                <w:lang w:eastAsia="en-IE"/>
              </w:rPr>
              <w:tab/>
            </w:r>
          </w:p>
          <w:p w14:paraId="4ED5C8DD" w14:textId="77777777" w:rsidR="00A24D59" w:rsidRPr="009311E7" w:rsidRDefault="00A24D59" w:rsidP="001A6A4F">
            <w:pPr>
              <w:widowControl w:val="0"/>
              <w:autoSpaceDE w:val="0"/>
              <w:autoSpaceDN w:val="0"/>
              <w:adjustRightInd w:val="0"/>
              <w:spacing w:after="0" w:line="240" w:lineRule="auto"/>
              <w:rPr>
                <w:rFonts w:ascii="Arial" w:eastAsia="Times New Roman" w:hAnsi="Arial" w:cs="Arial"/>
                <w:sz w:val="18"/>
                <w:szCs w:val="18"/>
                <w:lang w:eastAsia="en-IE"/>
              </w:rPr>
            </w:pPr>
          </w:p>
        </w:tc>
      </w:tr>
    </w:tbl>
    <w:p w14:paraId="400E1DAF" w14:textId="77777777" w:rsidR="008527C3" w:rsidRPr="009311E7" w:rsidRDefault="009311E7" w:rsidP="008527C3">
      <w:pPr>
        <w:pStyle w:val="IMF-H2"/>
        <w:rPr>
          <w:rFonts w:ascii="Arial" w:hAnsi="Arial" w:cs="Arial"/>
          <w:color w:val="auto"/>
          <w:sz w:val="18"/>
          <w:szCs w:val="18"/>
        </w:rPr>
      </w:pPr>
      <w:r w:rsidRPr="009311E7">
        <w:rPr>
          <w:rFonts w:ascii="Arial" w:hAnsi="Arial" w:cs="Arial"/>
          <w:color w:val="auto"/>
          <w:sz w:val="18"/>
          <w:szCs w:val="18"/>
        </w:rPr>
        <w:t>Scope of the Request</w:t>
      </w:r>
    </w:p>
    <w:p w14:paraId="7895A866" w14:textId="77777777" w:rsidR="008F29E8" w:rsidRDefault="008527C3" w:rsidP="008F29E8">
      <w:pPr>
        <w:pStyle w:val="ListParagraph"/>
        <w:numPr>
          <w:ilvl w:val="0"/>
          <w:numId w:val="9"/>
        </w:numPr>
        <w:ind w:left="426" w:hanging="426"/>
        <w:rPr>
          <w:rFonts w:ascii="Arial" w:hAnsi="Arial" w:cs="Arial"/>
          <w:i/>
          <w:sz w:val="18"/>
          <w:szCs w:val="18"/>
        </w:rPr>
      </w:pPr>
      <w:r w:rsidRPr="009311E7">
        <w:rPr>
          <w:rFonts w:ascii="Arial" w:hAnsi="Arial" w:cs="Arial"/>
          <w:sz w:val="18"/>
          <w:szCs w:val="18"/>
        </w:rPr>
        <w:t>To receive and consi</w:t>
      </w:r>
      <w:r w:rsidR="009311E7">
        <w:rPr>
          <w:rFonts w:ascii="Arial" w:hAnsi="Arial" w:cs="Arial"/>
          <w:sz w:val="18"/>
          <w:szCs w:val="18"/>
        </w:rPr>
        <w:t xml:space="preserve">der the following documentation relating </w:t>
      </w:r>
      <w:r w:rsidRPr="009311E7">
        <w:rPr>
          <w:rFonts w:ascii="Arial" w:hAnsi="Arial" w:cs="Arial"/>
          <w:sz w:val="18"/>
          <w:szCs w:val="18"/>
        </w:rPr>
        <w:t xml:space="preserve">to the care of </w:t>
      </w:r>
      <w:r w:rsidR="009311E7">
        <w:rPr>
          <w:rFonts w:ascii="Arial" w:hAnsi="Arial" w:cs="Arial"/>
          <w:sz w:val="18"/>
          <w:szCs w:val="18"/>
        </w:rPr>
        <w:t>[</w:t>
      </w:r>
      <w:r w:rsidR="009311E7" w:rsidRPr="008F29E8">
        <w:rPr>
          <w:rFonts w:ascii="Arial" w:hAnsi="Arial" w:cs="Arial"/>
          <w:sz w:val="18"/>
          <w:szCs w:val="18"/>
        </w:rPr>
        <w:t>Service User Name</w:t>
      </w:r>
      <w:r w:rsidR="009311E7">
        <w:rPr>
          <w:rFonts w:ascii="Arial" w:hAnsi="Arial" w:cs="Arial"/>
          <w:sz w:val="18"/>
          <w:szCs w:val="18"/>
        </w:rPr>
        <w:t>] from her/his admission on [</w:t>
      </w:r>
      <w:r w:rsidR="009311E7" w:rsidRPr="008F29E8">
        <w:rPr>
          <w:rFonts w:ascii="Arial" w:hAnsi="Arial" w:cs="Arial"/>
          <w:sz w:val="18"/>
          <w:szCs w:val="18"/>
        </w:rPr>
        <w:t>dd/mm/yy</w:t>
      </w:r>
      <w:r w:rsidR="009311E7">
        <w:rPr>
          <w:rFonts w:ascii="Arial" w:hAnsi="Arial" w:cs="Arial"/>
          <w:sz w:val="18"/>
          <w:szCs w:val="18"/>
        </w:rPr>
        <w:t>] to her/his death/discharge on [dd/mm/yy] (list the documentation provided below)</w:t>
      </w:r>
      <w:r w:rsidR="009311E7">
        <w:rPr>
          <w:rFonts w:ascii="Arial" w:hAnsi="Arial" w:cs="Arial"/>
          <w:i/>
          <w:sz w:val="18"/>
          <w:szCs w:val="18"/>
        </w:rPr>
        <w:t xml:space="preserve"> </w:t>
      </w:r>
      <w:r w:rsidRPr="009311E7">
        <w:rPr>
          <w:rFonts w:ascii="Arial" w:hAnsi="Arial" w:cs="Arial"/>
          <w:i/>
          <w:sz w:val="18"/>
          <w:szCs w:val="18"/>
        </w:rPr>
        <w:t xml:space="preserve"> </w:t>
      </w:r>
    </w:p>
    <w:p w14:paraId="206A4B7D" w14:textId="77777777" w:rsidR="008F29E8" w:rsidRDefault="009311E7" w:rsidP="008F29E8">
      <w:pPr>
        <w:pStyle w:val="ListParagraph"/>
        <w:numPr>
          <w:ilvl w:val="0"/>
          <w:numId w:val="13"/>
        </w:numPr>
        <w:rPr>
          <w:rFonts w:ascii="Arial" w:hAnsi="Arial" w:cs="Arial"/>
          <w:i/>
          <w:sz w:val="18"/>
          <w:szCs w:val="18"/>
        </w:rPr>
      </w:pPr>
      <w:r w:rsidRPr="008F29E8">
        <w:rPr>
          <w:rFonts w:ascii="Arial" w:hAnsi="Arial" w:cs="Arial"/>
          <w:i/>
          <w:sz w:val="18"/>
          <w:szCs w:val="18"/>
        </w:rPr>
        <w:t>[Name of Document 1]</w:t>
      </w:r>
    </w:p>
    <w:p w14:paraId="28DECCC2" w14:textId="77777777" w:rsidR="008527C3" w:rsidRPr="008F29E8" w:rsidRDefault="009311E7" w:rsidP="008F29E8">
      <w:pPr>
        <w:pStyle w:val="ListParagraph"/>
        <w:numPr>
          <w:ilvl w:val="0"/>
          <w:numId w:val="13"/>
        </w:numPr>
        <w:rPr>
          <w:rFonts w:ascii="Arial" w:hAnsi="Arial" w:cs="Arial"/>
          <w:i/>
          <w:sz w:val="18"/>
          <w:szCs w:val="18"/>
        </w:rPr>
      </w:pPr>
      <w:r w:rsidRPr="008F29E8">
        <w:rPr>
          <w:rFonts w:ascii="Arial" w:hAnsi="Arial" w:cs="Arial"/>
          <w:i/>
          <w:sz w:val="18"/>
          <w:szCs w:val="18"/>
        </w:rPr>
        <w:t>[Name of Document 2] etc</w:t>
      </w:r>
    </w:p>
    <w:p w14:paraId="0661F9DC" w14:textId="77777777" w:rsidR="008527C3" w:rsidRPr="009311E7" w:rsidRDefault="008527C3" w:rsidP="00A24D59">
      <w:pPr>
        <w:pStyle w:val="ListParagraph"/>
        <w:ind w:left="426" w:hanging="426"/>
        <w:rPr>
          <w:rFonts w:ascii="Arial" w:hAnsi="Arial" w:cs="Arial"/>
          <w:sz w:val="18"/>
          <w:szCs w:val="18"/>
        </w:rPr>
      </w:pPr>
    </w:p>
    <w:p w14:paraId="77BB160E" w14:textId="77777777" w:rsidR="008527C3" w:rsidRPr="009311E7" w:rsidRDefault="00443316" w:rsidP="00A24D59">
      <w:pPr>
        <w:pStyle w:val="ListParagraph"/>
        <w:numPr>
          <w:ilvl w:val="0"/>
          <w:numId w:val="9"/>
        </w:numPr>
        <w:ind w:left="426" w:hanging="426"/>
        <w:rPr>
          <w:rFonts w:ascii="Arial" w:hAnsi="Arial" w:cs="Arial"/>
          <w:i/>
          <w:sz w:val="18"/>
          <w:szCs w:val="18"/>
        </w:rPr>
      </w:pPr>
      <w:r w:rsidRPr="009311E7">
        <w:rPr>
          <w:rFonts w:ascii="Arial" w:hAnsi="Arial" w:cs="Arial"/>
          <w:sz w:val="18"/>
          <w:szCs w:val="18"/>
        </w:rPr>
        <w:t>To consider the following</w:t>
      </w:r>
      <w:r w:rsidR="00B71E65">
        <w:rPr>
          <w:rFonts w:ascii="Arial" w:hAnsi="Arial" w:cs="Arial"/>
          <w:sz w:val="18"/>
          <w:szCs w:val="18"/>
        </w:rPr>
        <w:t>:</w:t>
      </w:r>
      <w:r w:rsidRPr="009311E7">
        <w:rPr>
          <w:rFonts w:ascii="Arial" w:hAnsi="Arial" w:cs="Arial"/>
          <w:sz w:val="18"/>
          <w:szCs w:val="18"/>
        </w:rPr>
        <w:t xml:space="preserve"> </w:t>
      </w:r>
      <w:r w:rsidRPr="009311E7">
        <w:rPr>
          <w:rFonts w:ascii="Arial" w:hAnsi="Arial" w:cs="Arial"/>
          <w:i/>
          <w:sz w:val="18"/>
          <w:szCs w:val="18"/>
        </w:rPr>
        <w:t>(</w:t>
      </w:r>
      <w:r w:rsidR="008F29E8">
        <w:rPr>
          <w:rFonts w:ascii="Arial" w:hAnsi="Arial" w:cs="Arial"/>
          <w:i/>
          <w:sz w:val="18"/>
          <w:szCs w:val="18"/>
        </w:rPr>
        <w:t xml:space="preserve">you need to consider the specific areas that you want answered by the review </w:t>
      </w:r>
      <w:r w:rsidR="006C1137">
        <w:rPr>
          <w:rFonts w:ascii="Arial" w:hAnsi="Arial" w:cs="Arial"/>
          <w:i/>
          <w:sz w:val="18"/>
          <w:szCs w:val="18"/>
        </w:rPr>
        <w:t>e.g.)</w:t>
      </w:r>
    </w:p>
    <w:p w14:paraId="5F4A0C92" w14:textId="77777777" w:rsidR="008F29E8" w:rsidRDefault="006C1137" w:rsidP="008F29E8">
      <w:pPr>
        <w:pStyle w:val="ListParagraph"/>
        <w:numPr>
          <w:ilvl w:val="0"/>
          <w:numId w:val="14"/>
        </w:numPr>
        <w:rPr>
          <w:rFonts w:ascii="Arial" w:hAnsi="Arial" w:cs="Arial"/>
          <w:i/>
          <w:sz w:val="18"/>
          <w:szCs w:val="18"/>
        </w:rPr>
      </w:pPr>
      <w:r>
        <w:rPr>
          <w:rFonts w:ascii="Arial" w:hAnsi="Arial" w:cs="Arial"/>
          <w:i/>
          <w:sz w:val="18"/>
          <w:szCs w:val="18"/>
        </w:rPr>
        <w:t>To p</w:t>
      </w:r>
      <w:r w:rsidR="00443316" w:rsidRPr="009311E7">
        <w:rPr>
          <w:rFonts w:ascii="Arial" w:hAnsi="Arial" w:cs="Arial"/>
          <w:i/>
          <w:sz w:val="18"/>
          <w:szCs w:val="18"/>
        </w:rPr>
        <w:t>rovide an opinion based on their review of the relevant records as to whether the aspects of care delivered that relate to their area of subject expertise were appropriate and/or reasonable in the circumstances.</w:t>
      </w:r>
    </w:p>
    <w:p w14:paraId="36D1360D" w14:textId="77777777" w:rsidR="00443316" w:rsidRPr="008F29E8" w:rsidRDefault="00443316" w:rsidP="008F29E8">
      <w:pPr>
        <w:pStyle w:val="ListParagraph"/>
        <w:numPr>
          <w:ilvl w:val="0"/>
          <w:numId w:val="14"/>
        </w:numPr>
        <w:rPr>
          <w:rFonts w:ascii="Arial" w:hAnsi="Arial" w:cs="Arial"/>
          <w:i/>
          <w:sz w:val="18"/>
          <w:szCs w:val="18"/>
        </w:rPr>
      </w:pPr>
      <w:r w:rsidRPr="008F29E8">
        <w:rPr>
          <w:rFonts w:ascii="Arial" w:hAnsi="Arial" w:cs="Arial"/>
          <w:i/>
          <w:sz w:val="18"/>
          <w:szCs w:val="18"/>
        </w:rPr>
        <w:t>The questions/conce</w:t>
      </w:r>
      <w:r w:rsidR="006C1137">
        <w:rPr>
          <w:rFonts w:ascii="Arial" w:hAnsi="Arial" w:cs="Arial"/>
          <w:i/>
          <w:sz w:val="18"/>
          <w:szCs w:val="18"/>
        </w:rPr>
        <w:t>rns raised by the service user/relevant person(s)</w:t>
      </w:r>
      <w:r w:rsidRPr="008F29E8">
        <w:rPr>
          <w:rFonts w:ascii="Arial" w:hAnsi="Arial" w:cs="Arial"/>
          <w:i/>
          <w:sz w:val="18"/>
          <w:szCs w:val="18"/>
        </w:rPr>
        <w:t xml:space="preserve"> with the hospital/service </w:t>
      </w:r>
      <w:r w:rsidR="006C1137">
        <w:rPr>
          <w:rFonts w:ascii="Arial" w:hAnsi="Arial" w:cs="Arial"/>
          <w:i/>
          <w:sz w:val="18"/>
          <w:szCs w:val="18"/>
        </w:rPr>
        <w:t xml:space="preserve">and </w:t>
      </w:r>
      <w:r w:rsidRPr="008F29E8">
        <w:rPr>
          <w:rFonts w:ascii="Arial" w:hAnsi="Arial" w:cs="Arial"/>
          <w:i/>
          <w:sz w:val="18"/>
          <w:szCs w:val="18"/>
        </w:rPr>
        <w:t>to what extent the care documented in the healthcare record can provide answers in relation to these.</w:t>
      </w:r>
    </w:p>
    <w:p w14:paraId="1313519D" w14:textId="77777777" w:rsidR="00443316" w:rsidRPr="009311E7" w:rsidRDefault="00443316" w:rsidP="00A24D59">
      <w:pPr>
        <w:pStyle w:val="ListParagraph"/>
        <w:ind w:left="426" w:hanging="426"/>
        <w:rPr>
          <w:rFonts w:ascii="Arial" w:hAnsi="Arial" w:cs="Arial"/>
          <w:i/>
          <w:sz w:val="18"/>
          <w:szCs w:val="18"/>
        </w:rPr>
      </w:pPr>
    </w:p>
    <w:p w14:paraId="672EB30C" w14:textId="77777777" w:rsidR="008F29E8" w:rsidRDefault="00443316" w:rsidP="008F29E8">
      <w:pPr>
        <w:pStyle w:val="ListParagraph"/>
        <w:numPr>
          <w:ilvl w:val="0"/>
          <w:numId w:val="9"/>
        </w:numPr>
        <w:ind w:left="426" w:hanging="426"/>
        <w:rPr>
          <w:rFonts w:ascii="Arial" w:hAnsi="Arial" w:cs="Arial"/>
          <w:sz w:val="18"/>
          <w:szCs w:val="18"/>
        </w:rPr>
      </w:pPr>
      <w:r w:rsidRPr="009311E7">
        <w:rPr>
          <w:rFonts w:ascii="Arial" w:hAnsi="Arial" w:cs="Arial"/>
          <w:sz w:val="18"/>
          <w:szCs w:val="18"/>
        </w:rPr>
        <w:t>To provide a report to the requestor which sets out</w:t>
      </w:r>
      <w:r w:rsidR="00B71E65">
        <w:rPr>
          <w:rFonts w:ascii="Arial" w:hAnsi="Arial" w:cs="Arial"/>
          <w:sz w:val="18"/>
          <w:szCs w:val="18"/>
        </w:rPr>
        <w:t>:</w:t>
      </w:r>
      <w:r w:rsidRPr="009311E7">
        <w:rPr>
          <w:rFonts w:ascii="Arial" w:hAnsi="Arial" w:cs="Arial"/>
          <w:sz w:val="18"/>
          <w:szCs w:val="18"/>
        </w:rPr>
        <w:t xml:space="preserve"> </w:t>
      </w:r>
      <w:r w:rsidR="009311E7">
        <w:rPr>
          <w:rFonts w:ascii="Arial" w:hAnsi="Arial" w:cs="Arial"/>
          <w:sz w:val="18"/>
          <w:szCs w:val="18"/>
        </w:rPr>
        <w:t>(suggested format below)</w:t>
      </w:r>
    </w:p>
    <w:p w14:paraId="0597CA59" w14:textId="77777777" w:rsidR="008F29E8" w:rsidRDefault="00443316" w:rsidP="008F29E8">
      <w:pPr>
        <w:pStyle w:val="ListParagraph"/>
        <w:numPr>
          <w:ilvl w:val="0"/>
          <w:numId w:val="15"/>
        </w:numPr>
        <w:rPr>
          <w:rFonts w:ascii="Arial" w:hAnsi="Arial" w:cs="Arial"/>
          <w:sz w:val="18"/>
          <w:szCs w:val="18"/>
        </w:rPr>
      </w:pPr>
      <w:r w:rsidRPr="008F29E8">
        <w:rPr>
          <w:rFonts w:ascii="Arial" w:hAnsi="Arial" w:cs="Arial"/>
          <w:sz w:val="18"/>
          <w:szCs w:val="18"/>
        </w:rPr>
        <w:t xml:space="preserve">The qualifications, experience and expertise of the </w:t>
      </w:r>
      <w:r w:rsidR="001B74AE">
        <w:rPr>
          <w:rFonts w:ascii="Arial" w:hAnsi="Arial" w:cs="Arial"/>
          <w:sz w:val="18"/>
          <w:szCs w:val="18"/>
        </w:rPr>
        <w:t>reviewer</w:t>
      </w:r>
      <w:r w:rsidRPr="008F29E8">
        <w:rPr>
          <w:rFonts w:ascii="Arial" w:hAnsi="Arial" w:cs="Arial"/>
          <w:sz w:val="18"/>
          <w:szCs w:val="18"/>
        </w:rPr>
        <w:t xml:space="preserve">. </w:t>
      </w:r>
    </w:p>
    <w:p w14:paraId="2B3A7CE5" w14:textId="77777777" w:rsidR="008F29E8" w:rsidRDefault="00443316" w:rsidP="008F29E8">
      <w:pPr>
        <w:pStyle w:val="ListParagraph"/>
        <w:numPr>
          <w:ilvl w:val="0"/>
          <w:numId w:val="15"/>
        </w:numPr>
        <w:rPr>
          <w:rFonts w:ascii="Arial" w:hAnsi="Arial" w:cs="Arial"/>
          <w:sz w:val="18"/>
          <w:szCs w:val="18"/>
        </w:rPr>
      </w:pPr>
      <w:r w:rsidRPr="008F29E8">
        <w:rPr>
          <w:rFonts w:ascii="Arial" w:hAnsi="Arial" w:cs="Arial"/>
          <w:sz w:val="18"/>
          <w:szCs w:val="18"/>
        </w:rPr>
        <w:t>The documentation that was made available.</w:t>
      </w:r>
    </w:p>
    <w:p w14:paraId="7DD61862" w14:textId="77777777" w:rsidR="008F29E8" w:rsidRDefault="00443316" w:rsidP="008F29E8">
      <w:pPr>
        <w:pStyle w:val="ListParagraph"/>
        <w:numPr>
          <w:ilvl w:val="0"/>
          <w:numId w:val="15"/>
        </w:numPr>
        <w:rPr>
          <w:rFonts w:ascii="Arial" w:hAnsi="Arial" w:cs="Arial"/>
          <w:sz w:val="18"/>
          <w:szCs w:val="18"/>
        </w:rPr>
      </w:pPr>
      <w:r w:rsidRPr="008F29E8">
        <w:rPr>
          <w:rFonts w:ascii="Arial" w:hAnsi="Arial" w:cs="Arial"/>
          <w:sz w:val="18"/>
          <w:szCs w:val="18"/>
        </w:rPr>
        <w:t>The facts of the case upon which the opinion is given or any assumptions that were made.</w:t>
      </w:r>
    </w:p>
    <w:p w14:paraId="1972547A" w14:textId="77777777" w:rsidR="008F29E8" w:rsidRDefault="00443316" w:rsidP="008F29E8">
      <w:pPr>
        <w:pStyle w:val="ListParagraph"/>
        <w:numPr>
          <w:ilvl w:val="0"/>
          <w:numId w:val="15"/>
        </w:numPr>
        <w:rPr>
          <w:rFonts w:ascii="Arial" w:hAnsi="Arial" w:cs="Arial"/>
          <w:sz w:val="18"/>
          <w:szCs w:val="18"/>
        </w:rPr>
      </w:pPr>
      <w:r w:rsidRPr="008F29E8">
        <w:rPr>
          <w:rFonts w:ascii="Arial" w:hAnsi="Arial" w:cs="Arial"/>
          <w:sz w:val="18"/>
          <w:szCs w:val="18"/>
        </w:rPr>
        <w:t>The specific questi</w:t>
      </w:r>
      <w:r w:rsidR="009311E7" w:rsidRPr="008F29E8">
        <w:rPr>
          <w:rFonts w:ascii="Arial" w:hAnsi="Arial" w:cs="Arial"/>
          <w:sz w:val="18"/>
          <w:szCs w:val="18"/>
        </w:rPr>
        <w:t xml:space="preserve">ons being asked in 2 </w:t>
      </w:r>
      <w:r w:rsidRPr="008F29E8">
        <w:rPr>
          <w:rFonts w:ascii="Arial" w:hAnsi="Arial" w:cs="Arial"/>
          <w:sz w:val="18"/>
          <w:szCs w:val="18"/>
        </w:rPr>
        <w:t>above.</w:t>
      </w:r>
    </w:p>
    <w:p w14:paraId="521F7CF3" w14:textId="77777777" w:rsidR="008F29E8" w:rsidRDefault="00443316" w:rsidP="008F29E8">
      <w:pPr>
        <w:pStyle w:val="ListParagraph"/>
        <w:numPr>
          <w:ilvl w:val="0"/>
          <w:numId w:val="15"/>
        </w:numPr>
        <w:rPr>
          <w:rFonts w:ascii="Arial" w:hAnsi="Arial" w:cs="Arial"/>
          <w:sz w:val="18"/>
          <w:szCs w:val="18"/>
        </w:rPr>
      </w:pPr>
      <w:r w:rsidRPr="008F29E8">
        <w:rPr>
          <w:rFonts w:ascii="Arial" w:hAnsi="Arial" w:cs="Arial"/>
          <w:sz w:val="18"/>
          <w:szCs w:val="18"/>
        </w:rPr>
        <w:t>The answers to each of those questions.</w:t>
      </w:r>
    </w:p>
    <w:p w14:paraId="1D094BB3" w14:textId="77777777" w:rsidR="008F29E8" w:rsidRDefault="00443316" w:rsidP="008F29E8">
      <w:pPr>
        <w:pStyle w:val="ListParagraph"/>
        <w:numPr>
          <w:ilvl w:val="0"/>
          <w:numId w:val="15"/>
        </w:numPr>
        <w:rPr>
          <w:rFonts w:ascii="Arial" w:hAnsi="Arial" w:cs="Arial"/>
          <w:sz w:val="18"/>
          <w:szCs w:val="18"/>
        </w:rPr>
      </w:pPr>
      <w:r w:rsidRPr="008F29E8">
        <w:rPr>
          <w:rFonts w:ascii="Arial" w:hAnsi="Arial" w:cs="Arial"/>
          <w:sz w:val="18"/>
          <w:szCs w:val="18"/>
        </w:rPr>
        <w:t>The reasoning that led to those answers.</w:t>
      </w:r>
    </w:p>
    <w:p w14:paraId="08A9C834" w14:textId="77777777" w:rsidR="008F29E8" w:rsidRDefault="00443316" w:rsidP="008F29E8">
      <w:pPr>
        <w:pStyle w:val="ListParagraph"/>
        <w:numPr>
          <w:ilvl w:val="0"/>
          <w:numId w:val="15"/>
        </w:numPr>
        <w:rPr>
          <w:rFonts w:ascii="Arial" w:hAnsi="Arial" w:cs="Arial"/>
          <w:sz w:val="18"/>
          <w:szCs w:val="18"/>
        </w:rPr>
      </w:pPr>
      <w:r w:rsidRPr="008F29E8">
        <w:rPr>
          <w:rFonts w:ascii="Arial" w:hAnsi="Arial" w:cs="Arial"/>
          <w:sz w:val="18"/>
          <w:szCs w:val="18"/>
        </w:rPr>
        <w:t xml:space="preserve">Any further comments that occur to the </w:t>
      </w:r>
      <w:r w:rsidR="009311E7" w:rsidRPr="008F29E8">
        <w:rPr>
          <w:rFonts w:ascii="Arial" w:hAnsi="Arial" w:cs="Arial"/>
          <w:sz w:val="18"/>
          <w:szCs w:val="18"/>
        </w:rPr>
        <w:t>reviewer</w:t>
      </w:r>
      <w:r w:rsidRPr="008F29E8">
        <w:rPr>
          <w:rFonts w:ascii="Arial" w:hAnsi="Arial" w:cs="Arial"/>
          <w:sz w:val="18"/>
          <w:szCs w:val="18"/>
        </w:rPr>
        <w:t xml:space="preserve"> (whether asked or otherwise)</w:t>
      </w:r>
    </w:p>
    <w:p w14:paraId="747232E0" w14:textId="77777777" w:rsidR="00443316" w:rsidRPr="008F29E8" w:rsidRDefault="00443316" w:rsidP="008F29E8">
      <w:pPr>
        <w:pStyle w:val="ListParagraph"/>
        <w:numPr>
          <w:ilvl w:val="0"/>
          <w:numId w:val="15"/>
        </w:numPr>
        <w:rPr>
          <w:rFonts w:ascii="Arial" w:hAnsi="Arial" w:cs="Arial"/>
          <w:sz w:val="18"/>
          <w:szCs w:val="18"/>
        </w:rPr>
      </w:pPr>
      <w:r w:rsidRPr="008F29E8">
        <w:rPr>
          <w:rFonts w:ascii="Arial" w:hAnsi="Arial" w:cs="Arial"/>
          <w:sz w:val="18"/>
          <w:szCs w:val="18"/>
        </w:rPr>
        <w:t xml:space="preserve">References for other documentation referred to (for example, clinical guidelines, research </w:t>
      </w:r>
      <w:r w:rsidR="009311E7" w:rsidRPr="008F29E8">
        <w:rPr>
          <w:rFonts w:ascii="Arial" w:hAnsi="Arial" w:cs="Arial"/>
          <w:sz w:val="18"/>
          <w:szCs w:val="18"/>
        </w:rPr>
        <w:t xml:space="preserve">   </w:t>
      </w:r>
      <w:r w:rsidRPr="008F29E8">
        <w:rPr>
          <w:rFonts w:ascii="Arial" w:hAnsi="Arial" w:cs="Arial"/>
          <w:sz w:val="18"/>
          <w:szCs w:val="18"/>
        </w:rPr>
        <w:t>publications or other documents that support the opinion being tendered which must be produced where it is practicable to do so and where the article is being relied upon by the reviewer)</w:t>
      </w:r>
      <w:r w:rsidR="009311E7" w:rsidRPr="008F29E8">
        <w:rPr>
          <w:rFonts w:ascii="Arial" w:hAnsi="Arial" w:cs="Arial"/>
          <w:sz w:val="18"/>
          <w:szCs w:val="18"/>
        </w:rPr>
        <w:t>.</w:t>
      </w:r>
    </w:p>
    <w:p w14:paraId="5C16C039" w14:textId="77777777" w:rsidR="009311E7" w:rsidRDefault="00A24D59" w:rsidP="009311E7">
      <w:pPr>
        <w:rPr>
          <w:rFonts w:ascii="Arial" w:hAnsi="Arial" w:cs="Arial"/>
          <w:sz w:val="18"/>
          <w:szCs w:val="18"/>
        </w:rPr>
      </w:pPr>
      <w:r w:rsidRPr="009311E7">
        <w:rPr>
          <w:rFonts w:ascii="Arial" w:hAnsi="Arial" w:cs="Arial"/>
          <w:b/>
          <w:sz w:val="18"/>
          <w:szCs w:val="18"/>
        </w:rPr>
        <w:t>Date:</w:t>
      </w:r>
      <w:r w:rsidRPr="009311E7">
        <w:rPr>
          <w:rFonts w:ascii="Arial" w:hAnsi="Arial" w:cs="Arial"/>
          <w:sz w:val="18"/>
          <w:szCs w:val="18"/>
        </w:rPr>
        <w:t xml:space="preserve"> </w:t>
      </w:r>
      <w:r w:rsidR="009311E7">
        <w:rPr>
          <w:rFonts w:ascii="Arial" w:hAnsi="Arial" w:cs="Arial"/>
          <w:sz w:val="18"/>
          <w:szCs w:val="18"/>
        </w:rPr>
        <w:t>[dd/mm/yy]</w:t>
      </w:r>
    </w:p>
    <w:p w14:paraId="6FD9267E" w14:textId="77777777" w:rsidR="009311E7" w:rsidRDefault="009311E7" w:rsidP="009311E7">
      <w:pPr>
        <w:rPr>
          <w:rFonts w:ascii="Arial" w:hAnsi="Arial" w:cs="Arial"/>
          <w:color w:val="7EAFDA"/>
          <w:sz w:val="18"/>
          <w:szCs w:val="18"/>
        </w:rPr>
      </w:pPr>
      <w:r>
        <w:rPr>
          <w:rFonts w:ascii="Arial" w:hAnsi="Arial" w:cs="Arial"/>
          <w:color w:val="7EAFDA"/>
          <w:sz w:val="18"/>
          <w:szCs w:val="18"/>
        </w:rPr>
        <w:t>___</w:t>
      </w:r>
      <w:r w:rsidRPr="009311E7">
        <w:rPr>
          <w:rFonts w:ascii="Arial" w:hAnsi="Arial" w:cs="Arial"/>
          <w:color w:val="7EAFDA"/>
          <w:sz w:val="18"/>
          <w:szCs w:val="18"/>
        </w:rPr>
        <w:t>_________________________________________________________________________________</w:t>
      </w:r>
    </w:p>
    <w:p w14:paraId="78A69D2A" w14:textId="77777777" w:rsidR="009311E7" w:rsidRPr="008F29E8" w:rsidRDefault="009311E7" w:rsidP="008F29E8">
      <w:pPr>
        <w:spacing w:before="133" w:line="268" w:lineRule="auto"/>
        <w:ind w:right="1134"/>
        <w:rPr>
          <w:rFonts w:ascii="Arial" w:hAnsi="Arial" w:cs="Arial"/>
          <w:color w:val="1A171C"/>
          <w:sz w:val="14"/>
          <w:szCs w:val="14"/>
        </w:rPr>
      </w:pPr>
      <w:r w:rsidRPr="008F29E8">
        <w:rPr>
          <w:rFonts w:ascii="Arial" w:hAnsi="Arial" w:cs="Arial"/>
          <w:b/>
          <w:color w:val="1A171C"/>
          <w:sz w:val="14"/>
          <w:szCs w:val="14"/>
        </w:rPr>
        <w:t>Note:</w:t>
      </w:r>
      <w:r w:rsidRPr="008F29E8">
        <w:rPr>
          <w:rFonts w:ascii="Arial" w:hAnsi="Arial" w:cs="Arial"/>
          <w:b/>
          <w:color w:val="1A171C"/>
          <w:spacing w:val="-11"/>
          <w:sz w:val="14"/>
          <w:szCs w:val="14"/>
        </w:rPr>
        <w:t xml:space="preserve"> </w:t>
      </w:r>
      <w:r w:rsidRPr="008F29E8">
        <w:rPr>
          <w:rFonts w:ascii="Arial" w:hAnsi="Arial" w:cs="Arial"/>
          <w:color w:val="1A171C"/>
          <w:sz w:val="14"/>
          <w:szCs w:val="14"/>
        </w:rPr>
        <w:t>This</w:t>
      </w:r>
      <w:r w:rsidRPr="008F29E8">
        <w:rPr>
          <w:rFonts w:ascii="Arial" w:hAnsi="Arial" w:cs="Arial"/>
          <w:color w:val="1A171C"/>
          <w:spacing w:val="-10"/>
          <w:sz w:val="14"/>
          <w:szCs w:val="14"/>
        </w:rPr>
        <w:t xml:space="preserve"> </w:t>
      </w:r>
      <w:r w:rsidRPr="008F29E8">
        <w:rPr>
          <w:rFonts w:ascii="Arial" w:hAnsi="Arial" w:cs="Arial"/>
          <w:color w:val="1A171C"/>
          <w:sz w:val="14"/>
          <w:szCs w:val="14"/>
        </w:rPr>
        <w:t>request</w:t>
      </w:r>
      <w:r w:rsidRPr="008F29E8">
        <w:rPr>
          <w:rFonts w:ascii="Arial" w:hAnsi="Arial" w:cs="Arial"/>
          <w:color w:val="1A171C"/>
          <w:spacing w:val="-10"/>
          <w:sz w:val="14"/>
          <w:szCs w:val="14"/>
        </w:rPr>
        <w:t xml:space="preserve"> </w:t>
      </w:r>
      <w:r w:rsidRPr="008F29E8">
        <w:rPr>
          <w:rFonts w:ascii="Arial" w:hAnsi="Arial" w:cs="Arial"/>
          <w:color w:val="1A171C"/>
          <w:sz w:val="14"/>
          <w:szCs w:val="14"/>
        </w:rPr>
        <w:t>is</w:t>
      </w:r>
      <w:r w:rsidRPr="008F29E8">
        <w:rPr>
          <w:rFonts w:ascii="Arial" w:hAnsi="Arial" w:cs="Arial"/>
          <w:color w:val="1A171C"/>
          <w:spacing w:val="-10"/>
          <w:sz w:val="14"/>
          <w:szCs w:val="14"/>
        </w:rPr>
        <w:t xml:space="preserve"> </w:t>
      </w:r>
      <w:r w:rsidRPr="008F29E8">
        <w:rPr>
          <w:rFonts w:ascii="Arial" w:hAnsi="Arial" w:cs="Arial"/>
          <w:color w:val="1A171C"/>
          <w:sz w:val="14"/>
          <w:szCs w:val="14"/>
        </w:rPr>
        <w:t>being</w:t>
      </w:r>
      <w:r w:rsidRPr="008F29E8">
        <w:rPr>
          <w:rFonts w:ascii="Arial" w:hAnsi="Arial" w:cs="Arial"/>
          <w:color w:val="1A171C"/>
          <w:spacing w:val="-10"/>
          <w:sz w:val="14"/>
          <w:szCs w:val="14"/>
        </w:rPr>
        <w:t xml:space="preserve"> </w:t>
      </w:r>
      <w:r w:rsidRPr="008F29E8">
        <w:rPr>
          <w:rFonts w:ascii="Arial" w:hAnsi="Arial" w:cs="Arial"/>
          <w:color w:val="1A171C"/>
          <w:sz w:val="14"/>
          <w:szCs w:val="14"/>
        </w:rPr>
        <w:t>made</w:t>
      </w:r>
      <w:r w:rsidRPr="008F29E8">
        <w:rPr>
          <w:rFonts w:ascii="Arial" w:hAnsi="Arial" w:cs="Arial"/>
          <w:color w:val="1A171C"/>
          <w:spacing w:val="-10"/>
          <w:sz w:val="14"/>
          <w:szCs w:val="14"/>
        </w:rPr>
        <w:t xml:space="preserve"> </w:t>
      </w:r>
      <w:r w:rsidRPr="008F29E8">
        <w:rPr>
          <w:rFonts w:ascii="Arial" w:hAnsi="Arial" w:cs="Arial"/>
          <w:color w:val="1A171C"/>
          <w:sz w:val="14"/>
          <w:szCs w:val="14"/>
        </w:rPr>
        <w:t>in</w:t>
      </w:r>
      <w:r w:rsidRPr="008F29E8">
        <w:rPr>
          <w:rFonts w:ascii="Arial" w:hAnsi="Arial" w:cs="Arial"/>
          <w:color w:val="1A171C"/>
          <w:spacing w:val="-10"/>
          <w:sz w:val="14"/>
          <w:szCs w:val="14"/>
        </w:rPr>
        <w:t xml:space="preserve"> </w:t>
      </w:r>
      <w:r w:rsidRPr="008F29E8">
        <w:rPr>
          <w:rFonts w:ascii="Arial" w:hAnsi="Arial" w:cs="Arial"/>
          <w:color w:val="1A171C"/>
          <w:sz w:val="14"/>
          <w:szCs w:val="14"/>
        </w:rPr>
        <w:t>the</w:t>
      </w:r>
      <w:r w:rsidRPr="008F29E8">
        <w:rPr>
          <w:rFonts w:ascii="Arial" w:hAnsi="Arial" w:cs="Arial"/>
          <w:color w:val="1A171C"/>
          <w:spacing w:val="-10"/>
          <w:sz w:val="14"/>
          <w:szCs w:val="14"/>
        </w:rPr>
        <w:t xml:space="preserve"> </w:t>
      </w:r>
      <w:r w:rsidRPr="008F29E8">
        <w:rPr>
          <w:rFonts w:ascii="Arial" w:hAnsi="Arial" w:cs="Arial"/>
          <w:color w:val="1A171C"/>
          <w:sz w:val="14"/>
          <w:szCs w:val="14"/>
        </w:rPr>
        <w:t>context</w:t>
      </w:r>
      <w:r w:rsidRPr="008F29E8">
        <w:rPr>
          <w:rFonts w:ascii="Arial" w:hAnsi="Arial" w:cs="Arial"/>
          <w:color w:val="1A171C"/>
          <w:spacing w:val="-10"/>
          <w:sz w:val="14"/>
          <w:szCs w:val="14"/>
        </w:rPr>
        <w:t xml:space="preserve"> </w:t>
      </w:r>
      <w:r w:rsidRPr="008F29E8">
        <w:rPr>
          <w:rFonts w:ascii="Arial" w:hAnsi="Arial" w:cs="Arial"/>
          <w:color w:val="1A171C"/>
          <w:sz w:val="14"/>
          <w:szCs w:val="14"/>
        </w:rPr>
        <w:t>of</w:t>
      </w:r>
      <w:r w:rsidRPr="008F29E8">
        <w:rPr>
          <w:rFonts w:ascii="Arial" w:hAnsi="Arial" w:cs="Arial"/>
          <w:color w:val="1A171C"/>
          <w:spacing w:val="-10"/>
          <w:sz w:val="14"/>
          <w:szCs w:val="14"/>
        </w:rPr>
        <w:t xml:space="preserve"> </w:t>
      </w:r>
      <w:r w:rsidRPr="008F29E8">
        <w:rPr>
          <w:rFonts w:ascii="Arial" w:hAnsi="Arial" w:cs="Arial"/>
          <w:color w:val="1A171C"/>
          <w:sz w:val="14"/>
          <w:szCs w:val="14"/>
        </w:rPr>
        <w:t>the</w:t>
      </w:r>
      <w:r w:rsidRPr="008F29E8">
        <w:rPr>
          <w:rFonts w:ascii="Arial" w:hAnsi="Arial" w:cs="Arial"/>
          <w:color w:val="1A171C"/>
          <w:spacing w:val="-10"/>
          <w:sz w:val="14"/>
          <w:szCs w:val="14"/>
        </w:rPr>
        <w:t xml:space="preserve"> </w:t>
      </w:r>
      <w:r w:rsidRPr="008F29E8">
        <w:rPr>
          <w:rFonts w:ascii="Arial" w:hAnsi="Arial" w:cs="Arial"/>
          <w:color w:val="1A171C"/>
          <w:spacing w:val="-4"/>
          <w:sz w:val="14"/>
          <w:szCs w:val="14"/>
        </w:rPr>
        <w:t>HSE’s</w:t>
      </w:r>
      <w:r w:rsidRPr="008F29E8">
        <w:rPr>
          <w:rFonts w:ascii="Arial" w:hAnsi="Arial" w:cs="Arial"/>
          <w:color w:val="1A171C"/>
          <w:spacing w:val="-10"/>
          <w:sz w:val="14"/>
          <w:szCs w:val="14"/>
        </w:rPr>
        <w:t xml:space="preserve"> </w:t>
      </w:r>
      <w:r w:rsidRPr="008F29E8">
        <w:rPr>
          <w:rFonts w:ascii="Arial" w:hAnsi="Arial" w:cs="Arial"/>
          <w:color w:val="1A171C"/>
          <w:sz w:val="14"/>
          <w:szCs w:val="14"/>
        </w:rPr>
        <w:t>Incident</w:t>
      </w:r>
      <w:r w:rsidRPr="008F29E8">
        <w:rPr>
          <w:rFonts w:ascii="Arial" w:hAnsi="Arial" w:cs="Arial"/>
          <w:color w:val="1A171C"/>
          <w:spacing w:val="-10"/>
          <w:sz w:val="14"/>
          <w:szCs w:val="14"/>
        </w:rPr>
        <w:t xml:space="preserve"> </w:t>
      </w:r>
      <w:r w:rsidRPr="008F29E8">
        <w:rPr>
          <w:rFonts w:ascii="Arial" w:hAnsi="Arial" w:cs="Arial"/>
          <w:color w:val="1A171C"/>
          <w:sz w:val="14"/>
          <w:szCs w:val="14"/>
        </w:rPr>
        <w:t>Management</w:t>
      </w:r>
      <w:r w:rsidRPr="008F29E8">
        <w:rPr>
          <w:rFonts w:ascii="Arial" w:hAnsi="Arial" w:cs="Arial"/>
          <w:color w:val="1A171C"/>
          <w:spacing w:val="-10"/>
          <w:sz w:val="14"/>
          <w:szCs w:val="14"/>
        </w:rPr>
        <w:t xml:space="preserve"> </w:t>
      </w:r>
      <w:r w:rsidRPr="008F29E8">
        <w:rPr>
          <w:rFonts w:ascii="Arial" w:hAnsi="Arial" w:cs="Arial"/>
          <w:color w:val="1A171C"/>
          <w:sz w:val="14"/>
          <w:szCs w:val="14"/>
        </w:rPr>
        <w:t>Framework</w:t>
      </w:r>
      <w:r w:rsidR="00665264">
        <w:rPr>
          <w:rFonts w:ascii="Arial" w:hAnsi="Arial" w:cs="Arial"/>
          <w:color w:val="1A171C"/>
          <w:sz w:val="14"/>
          <w:szCs w:val="14"/>
        </w:rPr>
        <w:t>.</w:t>
      </w:r>
      <w:r w:rsidRPr="008F29E8">
        <w:rPr>
          <w:rFonts w:ascii="Arial" w:hAnsi="Arial" w:cs="Arial"/>
          <w:color w:val="1A171C"/>
          <w:spacing w:val="-10"/>
          <w:sz w:val="14"/>
          <w:szCs w:val="14"/>
        </w:rPr>
        <w:t xml:space="preserve"> </w:t>
      </w:r>
      <w:r w:rsidRPr="008F29E8">
        <w:rPr>
          <w:rFonts w:ascii="Arial" w:hAnsi="Arial" w:cs="Arial"/>
          <w:color w:val="1A171C"/>
          <w:sz w:val="14"/>
          <w:szCs w:val="14"/>
        </w:rPr>
        <w:t>The</w:t>
      </w:r>
      <w:r w:rsidRPr="008F29E8">
        <w:rPr>
          <w:rFonts w:ascii="Arial" w:hAnsi="Arial" w:cs="Arial"/>
          <w:color w:val="1A171C"/>
          <w:spacing w:val="-10"/>
          <w:sz w:val="14"/>
          <w:szCs w:val="14"/>
        </w:rPr>
        <w:t xml:space="preserve"> </w:t>
      </w:r>
      <w:r w:rsidRPr="008F29E8">
        <w:rPr>
          <w:rFonts w:ascii="Arial" w:hAnsi="Arial" w:cs="Arial"/>
          <w:color w:val="1A171C"/>
          <w:sz w:val="14"/>
          <w:szCs w:val="14"/>
        </w:rPr>
        <w:t>purpose</w:t>
      </w:r>
      <w:r w:rsidRPr="008F29E8">
        <w:rPr>
          <w:rFonts w:ascii="Arial" w:hAnsi="Arial" w:cs="Arial"/>
          <w:color w:val="1A171C"/>
          <w:spacing w:val="-10"/>
          <w:sz w:val="14"/>
          <w:szCs w:val="14"/>
        </w:rPr>
        <w:t xml:space="preserve"> </w:t>
      </w:r>
      <w:r w:rsidRPr="008F29E8">
        <w:rPr>
          <w:rFonts w:ascii="Arial" w:hAnsi="Arial" w:cs="Arial"/>
          <w:color w:val="1A171C"/>
          <w:sz w:val="14"/>
          <w:szCs w:val="14"/>
        </w:rPr>
        <w:t>of</w:t>
      </w:r>
      <w:r w:rsidRPr="008F29E8">
        <w:rPr>
          <w:rFonts w:ascii="Arial" w:hAnsi="Arial" w:cs="Arial"/>
          <w:color w:val="1A171C"/>
          <w:spacing w:val="-10"/>
          <w:sz w:val="14"/>
          <w:szCs w:val="14"/>
        </w:rPr>
        <w:t xml:space="preserve"> </w:t>
      </w:r>
      <w:r w:rsidRPr="008F29E8">
        <w:rPr>
          <w:rFonts w:ascii="Arial" w:hAnsi="Arial" w:cs="Arial"/>
          <w:color w:val="1A171C"/>
          <w:sz w:val="14"/>
          <w:szCs w:val="14"/>
        </w:rPr>
        <w:t>a</w:t>
      </w:r>
      <w:r w:rsidRPr="008F29E8">
        <w:rPr>
          <w:rFonts w:ascii="Arial" w:hAnsi="Arial" w:cs="Arial"/>
          <w:color w:val="1A171C"/>
          <w:spacing w:val="-10"/>
          <w:sz w:val="14"/>
          <w:szCs w:val="14"/>
        </w:rPr>
        <w:t xml:space="preserve"> </w:t>
      </w:r>
      <w:r w:rsidRPr="008F29E8">
        <w:rPr>
          <w:rFonts w:ascii="Arial" w:hAnsi="Arial" w:cs="Arial"/>
          <w:color w:val="1A171C"/>
          <w:sz w:val="14"/>
          <w:szCs w:val="14"/>
        </w:rPr>
        <w:t>review</w:t>
      </w:r>
      <w:r w:rsidRPr="008F29E8">
        <w:rPr>
          <w:rFonts w:ascii="Arial" w:hAnsi="Arial" w:cs="Arial"/>
          <w:color w:val="1A171C"/>
          <w:spacing w:val="-10"/>
          <w:sz w:val="14"/>
          <w:szCs w:val="14"/>
        </w:rPr>
        <w:t xml:space="preserve"> </w:t>
      </w:r>
      <w:r w:rsidRPr="008F29E8">
        <w:rPr>
          <w:rFonts w:ascii="Arial" w:hAnsi="Arial" w:cs="Arial"/>
          <w:color w:val="1A171C"/>
          <w:sz w:val="14"/>
          <w:szCs w:val="14"/>
        </w:rPr>
        <w:t>conducted</w:t>
      </w:r>
      <w:r w:rsidRPr="008F29E8">
        <w:rPr>
          <w:rFonts w:ascii="Arial" w:hAnsi="Arial" w:cs="Arial"/>
          <w:color w:val="1A171C"/>
          <w:spacing w:val="-10"/>
          <w:sz w:val="14"/>
          <w:szCs w:val="14"/>
        </w:rPr>
        <w:t xml:space="preserve"> </w:t>
      </w:r>
      <w:r w:rsidRPr="008F29E8">
        <w:rPr>
          <w:rFonts w:ascii="Arial" w:hAnsi="Arial" w:cs="Arial"/>
          <w:color w:val="1A171C"/>
          <w:sz w:val="14"/>
          <w:szCs w:val="14"/>
        </w:rPr>
        <w:t>in</w:t>
      </w:r>
      <w:r w:rsidRPr="008F29E8">
        <w:rPr>
          <w:rFonts w:ascii="Arial" w:hAnsi="Arial" w:cs="Arial"/>
          <w:color w:val="1A171C"/>
          <w:spacing w:val="-10"/>
          <w:sz w:val="14"/>
          <w:szCs w:val="14"/>
        </w:rPr>
        <w:t xml:space="preserve"> </w:t>
      </w:r>
      <w:r w:rsidRPr="008F29E8">
        <w:rPr>
          <w:rFonts w:ascii="Arial" w:hAnsi="Arial" w:cs="Arial"/>
          <w:color w:val="1A171C"/>
          <w:sz w:val="14"/>
          <w:szCs w:val="14"/>
        </w:rPr>
        <w:t>line</w:t>
      </w:r>
      <w:r w:rsidRPr="008F29E8">
        <w:rPr>
          <w:rFonts w:ascii="Arial" w:hAnsi="Arial" w:cs="Arial"/>
          <w:color w:val="1A171C"/>
          <w:spacing w:val="-10"/>
          <w:sz w:val="14"/>
          <w:szCs w:val="14"/>
        </w:rPr>
        <w:t xml:space="preserve"> </w:t>
      </w:r>
      <w:r w:rsidRPr="008F29E8">
        <w:rPr>
          <w:rFonts w:ascii="Arial" w:hAnsi="Arial" w:cs="Arial"/>
          <w:color w:val="1A171C"/>
          <w:spacing w:val="-4"/>
          <w:sz w:val="14"/>
          <w:szCs w:val="14"/>
        </w:rPr>
        <w:t xml:space="preserve">with </w:t>
      </w:r>
      <w:r w:rsidRPr="008F29E8">
        <w:rPr>
          <w:rFonts w:ascii="Arial" w:hAnsi="Arial" w:cs="Arial"/>
          <w:color w:val="1A171C"/>
          <w:sz w:val="14"/>
          <w:szCs w:val="14"/>
        </w:rPr>
        <w:t>the</w:t>
      </w:r>
      <w:r w:rsidRPr="008F29E8">
        <w:rPr>
          <w:rFonts w:ascii="Arial" w:hAnsi="Arial" w:cs="Arial"/>
          <w:color w:val="1A171C"/>
          <w:spacing w:val="-9"/>
          <w:sz w:val="14"/>
          <w:szCs w:val="14"/>
        </w:rPr>
        <w:t xml:space="preserve"> </w:t>
      </w:r>
      <w:r w:rsidRPr="008F29E8">
        <w:rPr>
          <w:rFonts w:ascii="Arial" w:hAnsi="Arial" w:cs="Arial"/>
          <w:color w:val="1A171C"/>
          <w:sz w:val="14"/>
          <w:szCs w:val="14"/>
        </w:rPr>
        <w:t>IMF</w:t>
      </w:r>
      <w:r w:rsidRPr="008F29E8">
        <w:rPr>
          <w:rFonts w:ascii="Arial" w:hAnsi="Arial" w:cs="Arial"/>
          <w:color w:val="1A171C"/>
          <w:spacing w:val="-9"/>
          <w:sz w:val="14"/>
          <w:szCs w:val="14"/>
        </w:rPr>
        <w:t xml:space="preserve"> </w:t>
      </w:r>
      <w:r w:rsidRPr="008F29E8">
        <w:rPr>
          <w:rFonts w:ascii="Arial" w:hAnsi="Arial" w:cs="Arial"/>
          <w:color w:val="1A171C"/>
          <w:sz w:val="14"/>
          <w:szCs w:val="14"/>
        </w:rPr>
        <w:t>is</w:t>
      </w:r>
      <w:r w:rsidRPr="008F29E8">
        <w:rPr>
          <w:rFonts w:ascii="Arial" w:hAnsi="Arial" w:cs="Arial"/>
          <w:color w:val="1A171C"/>
          <w:spacing w:val="-8"/>
          <w:sz w:val="14"/>
          <w:szCs w:val="14"/>
        </w:rPr>
        <w:t xml:space="preserve"> </w:t>
      </w:r>
      <w:r w:rsidRPr="008F29E8">
        <w:rPr>
          <w:rFonts w:ascii="Arial" w:hAnsi="Arial" w:cs="Arial"/>
          <w:color w:val="1A171C"/>
          <w:sz w:val="14"/>
          <w:szCs w:val="14"/>
        </w:rPr>
        <w:t>to</w:t>
      </w:r>
      <w:r w:rsidRPr="008F29E8">
        <w:rPr>
          <w:rFonts w:ascii="Arial" w:hAnsi="Arial" w:cs="Arial"/>
          <w:color w:val="1A171C"/>
          <w:spacing w:val="-9"/>
          <w:sz w:val="14"/>
          <w:szCs w:val="14"/>
        </w:rPr>
        <w:t xml:space="preserve"> </w:t>
      </w:r>
      <w:r w:rsidRPr="008F29E8">
        <w:rPr>
          <w:rFonts w:ascii="Arial" w:hAnsi="Arial" w:cs="Arial"/>
          <w:color w:val="1A171C"/>
          <w:sz w:val="14"/>
          <w:szCs w:val="14"/>
        </w:rPr>
        <w:t>understand</w:t>
      </w:r>
      <w:r w:rsidRPr="008F29E8">
        <w:rPr>
          <w:rFonts w:ascii="Arial" w:hAnsi="Arial" w:cs="Arial"/>
          <w:color w:val="1A171C"/>
          <w:spacing w:val="-8"/>
          <w:sz w:val="14"/>
          <w:szCs w:val="14"/>
        </w:rPr>
        <w:t xml:space="preserve"> </w:t>
      </w:r>
      <w:r w:rsidRPr="008F29E8">
        <w:rPr>
          <w:rFonts w:ascii="Arial" w:hAnsi="Arial" w:cs="Arial"/>
          <w:color w:val="1A171C"/>
          <w:sz w:val="14"/>
          <w:szCs w:val="14"/>
        </w:rPr>
        <w:t>what</w:t>
      </w:r>
      <w:r w:rsidRPr="008F29E8">
        <w:rPr>
          <w:rFonts w:ascii="Arial" w:hAnsi="Arial" w:cs="Arial"/>
          <w:color w:val="1A171C"/>
          <w:spacing w:val="-9"/>
          <w:sz w:val="14"/>
          <w:szCs w:val="14"/>
        </w:rPr>
        <w:t xml:space="preserve"> </w:t>
      </w:r>
      <w:r w:rsidRPr="008F29E8">
        <w:rPr>
          <w:rFonts w:ascii="Arial" w:hAnsi="Arial" w:cs="Arial"/>
          <w:color w:val="1A171C"/>
          <w:sz w:val="14"/>
          <w:szCs w:val="14"/>
        </w:rPr>
        <w:t>happened,</w:t>
      </w:r>
      <w:r w:rsidRPr="008F29E8">
        <w:rPr>
          <w:rFonts w:ascii="Arial" w:hAnsi="Arial" w:cs="Arial"/>
          <w:color w:val="1A171C"/>
          <w:spacing w:val="-8"/>
          <w:sz w:val="14"/>
          <w:szCs w:val="14"/>
        </w:rPr>
        <w:t xml:space="preserve"> </w:t>
      </w:r>
      <w:r w:rsidRPr="008F29E8">
        <w:rPr>
          <w:rFonts w:ascii="Arial" w:hAnsi="Arial" w:cs="Arial"/>
          <w:color w:val="1A171C"/>
          <w:sz w:val="14"/>
          <w:szCs w:val="14"/>
        </w:rPr>
        <w:t>why</w:t>
      </w:r>
      <w:r w:rsidRPr="008F29E8">
        <w:rPr>
          <w:rFonts w:ascii="Arial" w:hAnsi="Arial" w:cs="Arial"/>
          <w:color w:val="1A171C"/>
          <w:spacing w:val="-9"/>
          <w:sz w:val="14"/>
          <w:szCs w:val="14"/>
        </w:rPr>
        <w:t xml:space="preserve"> </w:t>
      </w:r>
      <w:r w:rsidRPr="008F29E8">
        <w:rPr>
          <w:rFonts w:ascii="Arial" w:hAnsi="Arial" w:cs="Arial"/>
          <w:color w:val="1A171C"/>
          <w:sz w:val="14"/>
          <w:szCs w:val="14"/>
        </w:rPr>
        <w:t>it</w:t>
      </w:r>
      <w:r w:rsidRPr="008F29E8">
        <w:rPr>
          <w:rFonts w:ascii="Arial" w:hAnsi="Arial" w:cs="Arial"/>
          <w:color w:val="1A171C"/>
          <w:spacing w:val="-8"/>
          <w:sz w:val="14"/>
          <w:szCs w:val="14"/>
        </w:rPr>
        <w:t xml:space="preserve"> </w:t>
      </w:r>
      <w:r w:rsidRPr="008F29E8">
        <w:rPr>
          <w:rFonts w:ascii="Arial" w:hAnsi="Arial" w:cs="Arial"/>
          <w:color w:val="1A171C"/>
          <w:sz w:val="14"/>
          <w:szCs w:val="14"/>
        </w:rPr>
        <w:t>happened</w:t>
      </w:r>
      <w:r w:rsidRPr="008F29E8">
        <w:rPr>
          <w:rFonts w:ascii="Arial" w:hAnsi="Arial" w:cs="Arial"/>
          <w:color w:val="1A171C"/>
          <w:spacing w:val="-9"/>
          <w:sz w:val="14"/>
          <w:szCs w:val="14"/>
        </w:rPr>
        <w:t xml:space="preserve"> </w:t>
      </w:r>
      <w:r w:rsidRPr="008F29E8">
        <w:rPr>
          <w:rFonts w:ascii="Arial" w:hAnsi="Arial" w:cs="Arial"/>
          <w:color w:val="1A171C"/>
          <w:sz w:val="14"/>
          <w:szCs w:val="14"/>
        </w:rPr>
        <w:t>and</w:t>
      </w:r>
      <w:r w:rsidRPr="008F29E8">
        <w:rPr>
          <w:rFonts w:ascii="Arial" w:hAnsi="Arial" w:cs="Arial"/>
          <w:color w:val="1A171C"/>
          <w:spacing w:val="-8"/>
          <w:sz w:val="14"/>
          <w:szCs w:val="14"/>
        </w:rPr>
        <w:t xml:space="preserve"> </w:t>
      </w:r>
      <w:r w:rsidRPr="008F29E8">
        <w:rPr>
          <w:rFonts w:ascii="Arial" w:hAnsi="Arial" w:cs="Arial"/>
          <w:color w:val="1A171C"/>
          <w:sz w:val="14"/>
          <w:szCs w:val="14"/>
        </w:rPr>
        <w:t>what</w:t>
      </w:r>
      <w:r w:rsidRPr="008F29E8">
        <w:rPr>
          <w:rFonts w:ascii="Arial" w:hAnsi="Arial" w:cs="Arial"/>
          <w:color w:val="1A171C"/>
          <w:spacing w:val="-9"/>
          <w:sz w:val="14"/>
          <w:szCs w:val="14"/>
        </w:rPr>
        <w:t xml:space="preserve"> </w:t>
      </w:r>
      <w:r w:rsidRPr="008F29E8">
        <w:rPr>
          <w:rFonts w:ascii="Arial" w:hAnsi="Arial" w:cs="Arial"/>
          <w:color w:val="1A171C"/>
          <w:sz w:val="14"/>
          <w:szCs w:val="14"/>
        </w:rPr>
        <w:t>learning</w:t>
      </w:r>
      <w:r w:rsidRPr="008F29E8">
        <w:rPr>
          <w:rFonts w:ascii="Arial" w:hAnsi="Arial" w:cs="Arial"/>
          <w:color w:val="1A171C"/>
          <w:spacing w:val="-8"/>
          <w:sz w:val="14"/>
          <w:szCs w:val="14"/>
        </w:rPr>
        <w:t xml:space="preserve"> </w:t>
      </w:r>
      <w:r w:rsidRPr="008F29E8">
        <w:rPr>
          <w:rFonts w:ascii="Arial" w:hAnsi="Arial" w:cs="Arial"/>
          <w:color w:val="1A171C"/>
          <w:sz w:val="14"/>
          <w:szCs w:val="14"/>
        </w:rPr>
        <w:t>can</w:t>
      </w:r>
      <w:r w:rsidRPr="008F29E8">
        <w:rPr>
          <w:rFonts w:ascii="Arial" w:hAnsi="Arial" w:cs="Arial"/>
          <w:color w:val="1A171C"/>
          <w:spacing w:val="-9"/>
          <w:sz w:val="14"/>
          <w:szCs w:val="14"/>
        </w:rPr>
        <w:t xml:space="preserve"> </w:t>
      </w:r>
      <w:r w:rsidRPr="008F29E8">
        <w:rPr>
          <w:rFonts w:ascii="Arial" w:hAnsi="Arial" w:cs="Arial"/>
          <w:color w:val="1A171C"/>
          <w:sz w:val="14"/>
          <w:szCs w:val="14"/>
        </w:rPr>
        <w:t>be</w:t>
      </w:r>
      <w:r w:rsidRPr="008F29E8">
        <w:rPr>
          <w:rFonts w:ascii="Arial" w:hAnsi="Arial" w:cs="Arial"/>
          <w:color w:val="1A171C"/>
          <w:spacing w:val="-8"/>
          <w:sz w:val="14"/>
          <w:szCs w:val="14"/>
        </w:rPr>
        <w:t xml:space="preserve"> </w:t>
      </w:r>
      <w:r w:rsidRPr="008F29E8">
        <w:rPr>
          <w:rFonts w:ascii="Arial" w:hAnsi="Arial" w:cs="Arial"/>
          <w:color w:val="1A171C"/>
          <w:sz w:val="14"/>
          <w:szCs w:val="14"/>
        </w:rPr>
        <w:t>gained</w:t>
      </w:r>
      <w:r w:rsidRPr="008F29E8">
        <w:rPr>
          <w:rFonts w:ascii="Arial" w:hAnsi="Arial" w:cs="Arial"/>
          <w:color w:val="1A171C"/>
          <w:spacing w:val="-9"/>
          <w:sz w:val="14"/>
          <w:szCs w:val="14"/>
        </w:rPr>
        <w:t xml:space="preserve"> </w:t>
      </w:r>
      <w:r w:rsidRPr="008F29E8">
        <w:rPr>
          <w:rFonts w:ascii="Arial" w:hAnsi="Arial" w:cs="Arial"/>
          <w:color w:val="1A171C"/>
          <w:sz w:val="14"/>
          <w:szCs w:val="14"/>
        </w:rPr>
        <w:t>in</w:t>
      </w:r>
      <w:r w:rsidRPr="008F29E8">
        <w:rPr>
          <w:rFonts w:ascii="Arial" w:hAnsi="Arial" w:cs="Arial"/>
          <w:color w:val="1A171C"/>
          <w:spacing w:val="-8"/>
          <w:sz w:val="14"/>
          <w:szCs w:val="14"/>
        </w:rPr>
        <w:t xml:space="preserve"> </w:t>
      </w:r>
      <w:r w:rsidRPr="008F29E8">
        <w:rPr>
          <w:rFonts w:ascii="Arial" w:hAnsi="Arial" w:cs="Arial"/>
          <w:color w:val="1A171C"/>
          <w:sz w:val="14"/>
          <w:szCs w:val="14"/>
        </w:rPr>
        <w:t>order</w:t>
      </w:r>
      <w:r w:rsidRPr="008F29E8">
        <w:rPr>
          <w:rFonts w:ascii="Arial" w:hAnsi="Arial" w:cs="Arial"/>
          <w:color w:val="1A171C"/>
          <w:spacing w:val="-9"/>
          <w:sz w:val="14"/>
          <w:szCs w:val="14"/>
        </w:rPr>
        <w:t xml:space="preserve"> </w:t>
      </w:r>
      <w:r w:rsidRPr="008F29E8">
        <w:rPr>
          <w:rFonts w:ascii="Arial" w:hAnsi="Arial" w:cs="Arial"/>
          <w:color w:val="1A171C"/>
          <w:sz w:val="14"/>
          <w:szCs w:val="14"/>
        </w:rPr>
        <w:t>to</w:t>
      </w:r>
      <w:r w:rsidRPr="008F29E8">
        <w:rPr>
          <w:rFonts w:ascii="Arial" w:hAnsi="Arial" w:cs="Arial"/>
          <w:color w:val="1A171C"/>
          <w:spacing w:val="-8"/>
          <w:sz w:val="14"/>
          <w:szCs w:val="14"/>
        </w:rPr>
        <w:t xml:space="preserve"> </w:t>
      </w:r>
      <w:r w:rsidRPr="008F29E8">
        <w:rPr>
          <w:rFonts w:ascii="Arial" w:hAnsi="Arial" w:cs="Arial"/>
          <w:color w:val="1A171C"/>
          <w:sz w:val="14"/>
          <w:szCs w:val="14"/>
        </w:rPr>
        <w:t>minimise</w:t>
      </w:r>
      <w:r w:rsidRPr="008F29E8">
        <w:rPr>
          <w:rFonts w:ascii="Arial" w:hAnsi="Arial" w:cs="Arial"/>
          <w:color w:val="1A171C"/>
          <w:spacing w:val="-9"/>
          <w:sz w:val="14"/>
          <w:szCs w:val="14"/>
        </w:rPr>
        <w:t xml:space="preserve"> </w:t>
      </w:r>
      <w:r w:rsidRPr="008F29E8">
        <w:rPr>
          <w:rFonts w:ascii="Arial" w:hAnsi="Arial" w:cs="Arial"/>
          <w:color w:val="1A171C"/>
          <w:sz w:val="14"/>
          <w:szCs w:val="14"/>
        </w:rPr>
        <w:t>the</w:t>
      </w:r>
      <w:r w:rsidRPr="008F29E8">
        <w:rPr>
          <w:rFonts w:ascii="Arial" w:hAnsi="Arial" w:cs="Arial"/>
          <w:color w:val="1A171C"/>
          <w:spacing w:val="-8"/>
          <w:sz w:val="14"/>
          <w:szCs w:val="14"/>
        </w:rPr>
        <w:t xml:space="preserve"> </w:t>
      </w:r>
      <w:r w:rsidRPr="008F29E8">
        <w:rPr>
          <w:rFonts w:ascii="Arial" w:hAnsi="Arial" w:cs="Arial"/>
          <w:color w:val="1A171C"/>
          <w:sz w:val="14"/>
          <w:szCs w:val="14"/>
        </w:rPr>
        <w:t>risk</w:t>
      </w:r>
      <w:r w:rsidRPr="008F29E8">
        <w:rPr>
          <w:rFonts w:ascii="Arial" w:hAnsi="Arial" w:cs="Arial"/>
          <w:color w:val="1A171C"/>
          <w:spacing w:val="-9"/>
          <w:sz w:val="14"/>
          <w:szCs w:val="14"/>
        </w:rPr>
        <w:t xml:space="preserve"> </w:t>
      </w:r>
      <w:r w:rsidRPr="008F29E8">
        <w:rPr>
          <w:rFonts w:ascii="Arial" w:hAnsi="Arial" w:cs="Arial"/>
          <w:color w:val="1A171C"/>
          <w:sz w:val="14"/>
          <w:szCs w:val="14"/>
        </w:rPr>
        <w:t>of</w:t>
      </w:r>
      <w:r w:rsidRPr="008F29E8">
        <w:rPr>
          <w:rFonts w:ascii="Arial" w:hAnsi="Arial" w:cs="Arial"/>
          <w:color w:val="1A171C"/>
          <w:spacing w:val="-8"/>
          <w:sz w:val="14"/>
          <w:szCs w:val="14"/>
        </w:rPr>
        <w:t xml:space="preserve"> </w:t>
      </w:r>
      <w:r w:rsidRPr="008F29E8">
        <w:rPr>
          <w:rFonts w:ascii="Arial" w:hAnsi="Arial" w:cs="Arial"/>
          <w:color w:val="1A171C"/>
          <w:sz w:val="14"/>
          <w:szCs w:val="14"/>
        </w:rPr>
        <w:t>a</w:t>
      </w:r>
      <w:r w:rsidRPr="008F29E8">
        <w:rPr>
          <w:rFonts w:ascii="Arial" w:hAnsi="Arial" w:cs="Arial"/>
          <w:color w:val="1A171C"/>
          <w:spacing w:val="-9"/>
          <w:sz w:val="14"/>
          <w:szCs w:val="14"/>
        </w:rPr>
        <w:t xml:space="preserve"> </w:t>
      </w:r>
      <w:r w:rsidRPr="008F29E8">
        <w:rPr>
          <w:rFonts w:ascii="Arial" w:hAnsi="Arial" w:cs="Arial"/>
          <w:color w:val="1A171C"/>
          <w:sz w:val="14"/>
          <w:szCs w:val="14"/>
        </w:rPr>
        <w:t>similar</w:t>
      </w:r>
      <w:r w:rsidRPr="008F29E8">
        <w:rPr>
          <w:rFonts w:ascii="Arial" w:hAnsi="Arial" w:cs="Arial"/>
          <w:color w:val="1A171C"/>
          <w:spacing w:val="-8"/>
          <w:sz w:val="14"/>
          <w:szCs w:val="14"/>
        </w:rPr>
        <w:t xml:space="preserve"> </w:t>
      </w:r>
      <w:r w:rsidRPr="008F29E8">
        <w:rPr>
          <w:rFonts w:ascii="Arial" w:hAnsi="Arial" w:cs="Arial"/>
          <w:color w:val="1A171C"/>
          <w:sz w:val="14"/>
          <w:szCs w:val="14"/>
        </w:rPr>
        <w:t>incident occurring</w:t>
      </w:r>
      <w:r w:rsidRPr="008F29E8">
        <w:rPr>
          <w:rFonts w:ascii="Arial" w:hAnsi="Arial" w:cs="Arial"/>
          <w:color w:val="1A171C"/>
          <w:spacing w:val="-10"/>
          <w:sz w:val="14"/>
          <w:szCs w:val="14"/>
        </w:rPr>
        <w:t xml:space="preserve"> </w:t>
      </w:r>
      <w:r w:rsidRPr="008F29E8">
        <w:rPr>
          <w:rFonts w:ascii="Arial" w:hAnsi="Arial" w:cs="Arial"/>
          <w:color w:val="1A171C"/>
          <w:sz w:val="14"/>
          <w:szCs w:val="14"/>
        </w:rPr>
        <w:t>in</w:t>
      </w:r>
      <w:r w:rsidRPr="008F29E8">
        <w:rPr>
          <w:rFonts w:ascii="Arial" w:hAnsi="Arial" w:cs="Arial"/>
          <w:color w:val="1A171C"/>
          <w:spacing w:val="-10"/>
          <w:sz w:val="14"/>
          <w:szCs w:val="14"/>
        </w:rPr>
        <w:t xml:space="preserve"> </w:t>
      </w:r>
      <w:r w:rsidRPr="008F29E8">
        <w:rPr>
          <w:rFonts w:ascii="Arial" w:hAnsi="Arial" w:cs="Arial"/>
          <w:color w:val="1A171C"/>
          <w:sz w:val="14"/>
          <w:szCs w:val="14"/>
        </w:rPr>
        <w:t>the</w:t>
      </w:r>
      <w:r w:rsidRPr="008F29E8">
        <w:rPr>
          <w:rFonts w:ascii="Arial" w:hAnsi="Arial" w:cs="Arial"/>
          <w:color w:val="1A171C"/>
          <w:spacing w:val="-10"/>
          <w:sz w:val="14"/>
          <w:szCs w:val="14"/>
        </w:rPr>
        <w:t xml:space="preserve"> </w:t>
      </w:r>
      <w:r w:rsidRPr="008F29E8">
        <w:rPr>
          <w:rFonts w:ascii="Arial" w:hAnsi="Arial" w:cs="Arial"/>
          <w:color w:val="1A171C"/>
          <w:sz w:val="14"/>
          <w:szCs w:val="14"/>
        </w:rPr>
        <w:t>future.</w:t>
      </w:r>
      <w:r w:rsidRPr="008F29E8">
        <w:rPr>
          <w:rFonts w:ascii="Arial" w:hAnsi="Arial" w:cs="Arial"/>
          <w:color w:val="1A171C"/>
          <w:spacing w:val="-10"/>
          <w:sz w:val="14"/>
          <w:szCs w:val="14"/>
        </w:rPr>
        <w:t xml:space="preserve"> </w:t>
      </w:r>
      <w:r w:rsidRPr="008F29E8">
        <w:rPr>
          <w:rFonts w:ascii="Arial" w:hAnsi="Arial" w:cs="Arial"/>
          <w:color w:val="1A171C"/>
          <w:sz w:val="14"/>
          <w:szCs w:val="14"/>
        </w:rPr>
        <w:t>For</w:t>
      </w:r>
      <w:r w:rsidRPr="008F29E8">
        <w:rPr>
          <w:rFonts w:ascii="Arial" w:hAnsi="Arial" w:cs="Arial"/>
          <w:color w:val="1A171C"/>
          <w:spacing w:val="-10"/>
          <w:sz w:val="14"/>
          <w:szCs w:val="14"/>
        </w:rPr>
        <w:t xml:space="preserve"> </w:t>
      </w:r>
      <w:r w:rsidRPr="008F29E8">
        <w:rPr>
          <w:rFonts w:ascii="Arial" w:hAnsi="Arial" w:cs="Arial"/>
          <w:color w:val="1A171C"/>
          <w:sz w:val="14"/>
          <w:szCs w:val="14"/>
        </w:rPr>
        <w:t>the purpose</w:t>
      </w:r>
      <w:r w:rsidRPr="008F29E8">
        <w:rPr>
          <w:rFonts w:ascii="Arial" w:hAnsi="Arial" w:cs="Arial"/>
          <w:color w:val="1A171C"/>
          <w:spacing w:val="-10"/>
          <w:sz w:val="14"/>
          <w:szCs w:val="14"/>
        </w:rPr>
        <w:t xml:space="preserve"> </w:t>
      </w:r>
      <w:r w:rsidRPr="008F29E8">
        <w:rPr>
          <w:rFonts w:ascii="Arial" w:hAnsi="Arial" w:cs="Arial"/>
          <w:color w:val="1A171C"/>
          <w:sz w:val="14"/>
          <w:szCs w:val="14"/>
        </w:rPr>
        <w:t>of</w:t>
      </w:r>
      <w:r w:rsidRPr="008F29E8">
        <w:rPr>
          <w:rFonts w:ascii="Arial" w:hAnsi="Arial" w:cs="Arial"/>
          <w:color w:val="1A171C"/>
          <w:spacing w:val="-10"/>
          <w:sz w:val="14"/>
          <w:szCs w:val="14"/>
        </w:rPr>
        <w:t xml:space="preserve"> </w:t>
      </w:r>
      <w:r w:rsidRPr="008F29E8">
        <w:rPr>
          <w:rFonts w:ascii="Arial" w:hAnsi="Arial" w:cs="Arial"/>
          <w:color w:val="1A171C"/>
          <w:sz w:val="14"/>
          <w:szCs w:val="14"/>
        </w:rPr>
        <w:t>these</w:t>
      </w:r>
      <w:r w:rsidRPr="008F29E8">
        <w:rPr>
          <w:rFonts w:ascii="Arial" w:hAnsi="Arial" w:cs="Arial"/>
          <w:color w:val="1A171C"/>
          <w:spacing w:val="-10"/>
          <w:sz w:val="14"/>
          <w:szCs w:val="14"/>
        </w:rPr>
        <w:t xml:space="preserve"> </w:t>
      </w:r>
      <w:r w:rsidRPr="008F29E8">
        <w:rPr>
          <w:rFonts w:ascii="Arial" w:hAnsi="Arial" w:cs="Arial"/>
          <w:color w:val="1A171C"/>
          <w:sz w:val="14"/>
          <w:szCs w:val="14"/>
        </w:rPr>
        <w:t>reviews</w:t>
      </w:r>
      <w:r w:rsidRPr="008F29E8">
        <w:rPr>
          <w:rFonts w:ascii="Arial" w:hAnsi="Arial" w:cs="Arial"/>
          <w:color w:val="1A171C"/>
          <w:spacing w:val="-10"/>
          <w:sz w:val="14"/>
          <w:szCs w:val="14"/>
        </w:rPr>
        <w:t xml:space="preserve"> </w:t>
      </w:r>
      <w:r w:rsidRPr="008F29E8">
        <w:rPr>
          <w:rFonts w:ascii="Arial" w:hAnsi="Arial" w:cs="Arial"/>
          <w:color w:val="1A171C"/>
          <w:sz w:val="14"/>
          <w:szCs w:val="14"/>
        </w:rPr>
        <w:t>the</w:t>
      </w:r>
      <w:r w:rsidRPr="008F29E8">
        <w:rPr>
          <w:rFonts w:ascii="Arial" w:hAnsi="Arial" w:cs="Arial"/>
          <w:color w:val="1A171C"/>
          <w:spacing w:val="-10"/>
          <w:sz w:val="14"/>
          <w:szCs w:val="14"/>
        </w:rPr>
        <w:t xml:space="preserve"> </w:t>
      </w:r>
      <w:r w:rsidRPr="008F29E8">
        <w:rPr>
          <w:rFonts w:ascii="Arial" w:hAnsi="Arial" w:cs="Arial"/>
          <w:color w:val="1A171C"/>
          <w:sz w:val="14"/>
          <w:szCs w:val="14"/>
        </w:rPr>
        <w:t>actions</w:t>
      </w:r>
      <w:r w:rsidRPr="008F29E8">
        <w:rPr>
          <w:rFonts w:ascii="Arial" w:hAnsi="Arial" w:cs="Arial"/>
          <w:color w:val="1A171C"/>
          <w:spacing w:val="-10"/>
          <w:sz w:val="14"/>
          <w:szCs w:val="14"/>
        </w:rPr>
        <w:t xml:space="preserve"> </w:t>
      </w:r>
      <w:r w:rsidRPr="008F29E8">
        <w:rPr>
          <w:rFonts w:ascii="Arial" w:hAnsi="Arial" w:cs="Arial"/>
          <w:color w:val="1A171C"/>
          <w:sz w:val="14"/>
          <w:szCs w:val="14"/>
        </w:rPr>
        <w:t>of</w:t>
      </w:r>
      <w:r w:rsidRPr="008F29E8">
        <w:rPr>
          <w:rFonts w:ascii="Arial" w:hAnsi="Arial" w:cs="Arial"/>
          <w:color w:val="1A171C"/>
          <w:spacing w:val="-10"/>
          <w:sz w:val="14"/>
          <w:szCs w:val="14"/>
        </w:rPr>
        <w:t xml:space="preserve"> </w:t>
      </w:r>
      <w:r w:rsidRPr="008F29E8">
        <w:rPr>
          <w:rFonts w:ascii="Arial" w:hAnsi="Arial" w:cs="Arial"/>
          <w:color w:val="1A171C"/>
          <w:sz w:val="14"/>
          <w:szCs w:val="14"/>
        </w:rPr>
        <w:t>individual</w:t>
      </w:r>
      <w:r w:rsidRPr="008F29E8">
        <w:rPr>
          <w:rFonts w:ascii="Arial" w:hAnsi="Arial" w:cs="Arial"/>
          <w:color w:val="1A171C"/>
          <w:spacing w:val="-9"/>
          <w:sz w:val="14"/>
          <w:szCs w:val="14"/>
        </w:rPr>
        <w:t xml:space="preserve"> </w:t>
      </w:r>
      <w:r w:rsidRPr="008F29E8">
        <w:rPr>
          <w:rFonts w:ascii="Arial" w:hAnsi="Arial" w:cs="Arial"/>
          <w:color w:val="1A171C"/>
          <w:sz w:val="14"/>
          <w:szCs w:val="14"/>
        </w:rPr>
        <w:t>staff</w:t>
      </w:r>
      <w:r w:rsidRPr="008F29E8">
        <w:rPr>
          <w:rFonts w:ascii="Arial" w:hAnsi="Arial" w:cs="Arial"/>
          <w:color w:val="1A171C"/>
          <w:spacing w:val="-10"/>
          <w:sz w:val="14"/>
          <w:szCs w:val="14"/>
        </w:rPr>
        <w:t xml:space="preserve"> </w:t>
      </w:r>
      <w:r w:rsidRPr="008F29E8">
        <w:rPr>
          <w:rFonts w:ascii="Arial" w:hAnsi="Arial" w:cs="Arial"/>
          <w:color w:val="1A171C"/>
          <w:sz w:val="14"/>
          <w:szCs w:val="14"/>
        </w:rPr>
        <w:t>are</w:t>
      </w:r>
      <w:r w:rsidRPr="008F29E8">
        <w:rPr>
          <w:rFonts w:ascii="Arial" w:hAnsi="Arial" w:cs="Arial"/>
          <w:color w:val="1A171C"/>
          <w:spacing w:val="-10"/>
          <w:sz w:val="14"/>
          <w:szCs w:val="14"/>
        </w:rPr>
        <w:t xml:space="preserve"> </w:t>
      </w:r>
      <w:r w:rsidRPr="008F29E8">
        <w:rPr>
          <w:rFonts w:ascii="Arial" w:hAnsi="Arial" w:cs="Arial"/>
          <w:color w:val="1A171C"/>
          <w:sz w:val="14"/>
          <w:szCs w:val="14"/>
        </w:rPr>
        <w:t>examined</w:t>
      </w:r>
      <w:r w:rsidRPr="008F29E8">
        <w:rPr>
          <w:rFonts w:ascii="Arial" w:hAnsi="Arial" w:cs="Arial"/>
          <w:color w:val="1A171C"/>
          <w:spacing w:val="-10"/>
          <w:sz w:val="14"/>
          <w:szCs w:val="14"/>
        </w:rPr>
        <w:t xml:space="preserve"> </w:t>
      </w:r>
      <w:r w:rsidRPr="008F29E8">
        <w:rPr>
          <w:rFonts w:ascii="Arial" w:hAnsi="Arial" w:cs="Arial"/>
          <w:color w:val="1A171C"/>
          <w:sz w:val="14"/>
          <w:szCs w:val="14"/>
        </w:rPr>
        <w:t>within</w:t>
      </w:r>
      <w:r w:rsidRPr="008F29E8">
        <w:rPr>
          <w:rFonts w:ascii="Arial" w:hAnsi="Arial" w:cs="Arial"/>
          <w:color w:val="1A171C"/>
          <w:spacing w:val="-10"/>
          <w:sz w:val="14"/>
          <w:szCs w:val="14"/>
        </w:rPr>
        <w:t xml:space="preserve"> </w:t>
      </w:r>
      <w:r w:rsidRPr="008F29E8">
        <w:rPr>
          <w:rFonts w:ascii="Arial" w:hAnsi="Arial" w:cs="Arial"/>
          <w:color w:val="1A171C"/>
          <w:sz w:val="14"/>
          <w:szCs w:val="14"/>
        </w:rPr>
        <w:t>the</w:t>
      </w:r>
      <w:r w:rsidRPr="008F29E8">
        <w:rPr>
          <w:rFonts w:ascii="Arial" w:hAnsi="Arial" w:cs="Arial"/>
          <w:color w:val="1A171C"/>
          <w:spacing w:val="-10"/>
          <w:sz w:val="14"/>
          <w:szCs w:val="14"/>
        </w:rPr>
        <w:t xml:space="preserve"> </w:t>
      </w:r>
      <w:r w:rsidRPr="008F29E8">
        <w:rPr>
          <w:rFonts w:ascii="Arial" w:hAnsi="Arial" w:cs="Arial"/>
          <w:color w:val="1A171C"/>
          <w:sz w:val="14"/>
          <w:szCs w:val="14"/>
        </w:rPr>
        <w:t>context</w:t>
      </w:r>
      <w:r w:rsidRPr="008F29E8">
        <w:rPr>
          <w:rFonts w:ascii="Arial" w:hAnsi="Arial" w:cs="Arial"/>
          <w:color w:val="1A171C"/>
          <w:spacing w:val="-10"/>
          <w:sz w:val="14"/>
          <w:szCs w:val="14"/>
        </w:rPr>
        <w:t xml:space="preserve"> </w:t>
      </w:r>
      <w:r w:rsidRPr="008F29E8">
        <w:rPr>
          <w:rFonts w:ascii="Arial" w:hAnsi="Arial" w:cs="Arial"/>
          <w:color w:val="1A171C"/>
          <w:sz w:val="14"/>
          <w:szCs w:val="14"/>
        </w:rPr>
        <w:t>of</w:t>
      </w:r>
      <w:r w:rsidRPr="008F29E8">
        <w:rPr>
          <w:rFonts w:ascii="Arial" w:hAnsi="Arial" w:cs="Arial"/>
          <w:color w:val="1A171C"/>
          <w:spacing w:val="-10"/>
          <w:sz w:val="14"/>
          <w:szCs w:val="14"/>
        </w:rPr>
        <w:t xml:space="preserve"> </w:t>
      </w:r>
      <w:r w:rsidRPr="008F29E8">
        <w:rPr>
          <w:rFonts w:ascii="Arial" w:hAnsi="Arial" w:cs="Arial"/>
          <w:color w:val="1A171C"/>
          <w:sz w:val="14"/>
          <w:szCs w:val="14"/>
        </w:rPr>
        <w:t>the</w:t>
      </w:r>
      <w:r w:rsidRPr="008F29E8">
        <w:rPr>
          <w:rFonts w:ascii="Arial" w:hAnsi="Arial" w:cs="Arial"/>
          <w:color w:val="1A171C"/>
          <w:spacing w:val="-10"/>
          <w:sz w:val="14"/>
          <w:szCs w:val="14"/>
        </w:rPr>
        <w:t xml:space="preserve"> </w:t>
      </w:r>
      <w:r w:rsidRPr="008F29E8">
        <w:rPr>
          <w:rFonts w:ascii="Arial" w:hAnsi="Arial" w:cs="Arial"/>
          <w:color w:val="1A171C"/>
          <w:sz w:val="14"/>
          <w:szCs w:val="14"/>
        </w:rPr>
        <w:t>overall</w:t>
      </w:r>
      <w:r w:rsidRPr="008F29E8">
        <w:rPr>
          <w:rFonts w:ascii="Arial" w:hAnsi="Arial" w:cs="Arial"/>
          <w:color w:val="1A171C"/>
          <w:spacing w:val="-10"/>
          <w:sz w:val="14"/>
          <w:szCs w:val="14"/>
        </w:rPr>
        <w:t xml:space="preserve"> </w:t>
      </w:r>
      <w:r w:rsidR="008F29E8" w:rsidRPr="008F29E8">
        <w:rPr>
          <w:rFonts w:ascii="Arial" w:hAnsi="Arial" w:cs="Arial"/>
          <w:color w:val="1A171C"/>
          <w:sz w:val="14"/>
          <w:szCs w:val="14"/>
        </w:rPr>
        <w:t>system</w:t>
      </w:r>
    </w:p>
    <w:p w14:paraId="2AE85BF4" w14:textId="77777777" w:rsidR="008F29E8" w:rsidRDefault="008F29E8" w:rsidP="009311E7">
      <w:pPr>
        <w:spacing w:before="133" w:line="268" w:lineRule="auto"/>
        <w:ind w:left="514" w:right="1134"/>
        <w:rPr>
          <w:color w:val="1A171C"/>
          <w:sz w:val="14"/>
        </w:rPr>
      </w:pPr>
      <w:bookmarkStart w:id="0" w:name="_GoBack"/>
      <w:bookmarkEnd w:id="0"/>
    </w:p>
    <w:sectPr w:rsidR="008F29E8" w:rsidSect="001B74AE">
      <w:headerReference w:type="default" r:id="rId8"/>
      <w:footerReference w:type="even" r:id="rId9"/>
      <w:footerReference w:type="default" r:id="rId10"/>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97FC9" w14:textId="77777777" w:rsidR="007A1F13" w:rsidRDefault="007A1F13" w:rsidP="00FA1766">
      <w:pPr>
        <w:spacing w:after="0" w:line="240" w:lineRule="auto"/>
      </w:pPr>
      <w:r>
        <w:separator/>
      </w:r>
    </w:p>
  </w:endnote>
  <w:endnote w:type="continuationSeparator" w:id="0">
    <w:p w14:paraId="2EA8B284" w14:textId="77777777" w:rsidR="007A1F13" w:rsidRDefault="007A1F13" w:rsidP="00FA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Bd">
    <w:altName w:val="Arial"/>
    <w:panose1 w:val="00000000000000000000"/>
    <w:charset w:val="4D"/>
    <w:family w:val="auto"/>
    <w:notTrueType/>
    <w:pitch w:val="default"/>
    <w:sig w:usb0="00000003" w:usb1="00000000" w:usb2="0000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1AD22" w14:textId="77777777" w:rsidR="007A1F13" w:rsidRDefault="00665264">
    <w:pPr>
      <w:pStyle w:val="BodyText"/>
      <w:spacing w:line="14" w:lineRule="auto"/>
      <w:rPr>
        <w:sz w:val="20"/>
      </w:rPr>
    </w:pPr>
    <w:r>
      <w:rPr>
        <w:noProof/>
        <w:lang w:val="en-IE" w:eastAsia="en-IE"/>
      </w:rPr>
      <mc:AlternateContent>
        <mc:Choice Requires="wps">
          <w:drawing>
            <wp:anchor distT="0" distB="0" distL="114300" distR="114300" simplePos="0" relativeHeight="251661312" behindDoc="1" locked="0" layoutInCell="1" allowOverlap="1" wp14:anchorId="7374493B" wp14:editId="4F2A6122">
              <wp:simplePos x="0" y="0"/>
              <wp:positionH relativeFrom="page">
                <wp:posOffset>353695</wp:posOffset>
              </wp:positionH>
              <wp:positionV relativeFrom="page">
                <wp:posOffset>10294620</wp:posOffset>
              </wp:positionV>
              <wp:extent cx="192405" cy="177165"/>
              <wp:effectExtent l="127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298D8" w14:textId="77777777" w:rsidR="007A1F13" w:rsidRDefault="007A1F13">
                          <w:pPr>
                            <w:spacing w:before="27"/>
                            <w:ind w:left="40"/>
                            <w:rPr>
                              <w:b/>
                              <w:sz w:val="20"/>
                            </w:rPr>
                          </w:pPr>
                          <w:r>
                            <w:fldChar w:fldCharType="begin"/>
                          </w:r>
                          <w:r>
                            <w:rPr>
                              <w:b/>
                              <w:color w:val="6B9CCA"/>
                              <w:sz w:val="20"/>
                            </w:rPr>
                            <w:instrText xml:space="preserve"> PAGE </w:instrText>
                          </w:r>
                          <w:r>
                            <w:fldChar w:fldCharType="separate"/>
                          </w:r>
                          <w:r>
                            <w:rPr>
                              <w:b/>
                              <w:noProof/>
                              <w:color w:val="6B9CCA"/>
                              <w:sz w:val="20"/>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4493B" id="_x0000_t202" coordsize="21600,21600" o:spt="202" path="m,l,21600r21600,l21600,xe">
              <v:stroke joinstyle="miter"/>
              <v:path gradientshapeok="t" o:connecttype="rect"/>
            </v:shapetype>
            <v:shape id="Text Box 3" o:spid="_x0000_s1026" type="#_x0000_t202" style="position:absolute;margin-left:27.85pt;margin-top:810.6pt;width:15.15pt;height:13.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4h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" filled="f" stroked="f">
              <v:textbox inset="0,0,0,0">
                <w:txbxContent>
                  <w:p w14:paraId="2CE298D8" w14:textId="77777777" w:rsidR="007A1F13" w:rsidRDefault="007A1F13">
                    <w:pPr>
                      <w:spacing w:before="27"/>
                      <w:ind w:left="40"/>
                      <w:rPr>
                        <w:b/>
                        <w:sz w:val="20"/>
                      </w:rPr>
                    </w:pPr>
                    <w:r>
                      <w:fldChar w:fldCharType="begin"/>
                    </w:r>
                    <w:r>
                      <w:rPr>
                        <w:b/>
                        <w:color w:val="6B9CCA"/>
                        <w:sz w:val="20"/>
                      </w:rPr>
                      <w:instrText xml:space="preserve"> PAGE </w:instrText>
                    </w:r>
                    <w:r>
                      <w:fldChar w:fldCharType="separate"/>
                    </w:r>
                    <w:r>
                      <w:rPr>
                        <w:b/>
                        <w:noProof/>
                        <w:color w:val="6B9CCA"/>
                        <w:sz w:val="20"/>
                      </w:rPr>
                      <w:t>48</w:t>
                    </w:r>
                    <w:r>
                      <w:fldChar w:fldCharType="end"/>
                    </w:r>
                  </w:p>
                </w:txbxContent>
              </v:textbox>
              <w10:wrap anchorx="page" anchory="page"/>
            </v:shape>
          </w:pict>
        </mc:Fallback>
      </mc:AlternateContent>
    </w:r>
    <w:r>
      <w:rPr>
        <w:noProof/>
        <w:lang w:val="en-IE" w:eastAsia="en-IE"/>
      </w:rPr>
      <mc:AlternateContent>
        <mc:Choice Requires="wps">
          <w:drawing>
            <wp:anchor distT="0" distB="0" distL="114300" distR="114300" simplePos="0" relativeHeight="251662336" behindDoc="1" locked="0" layoutInCell="1" allowOverlap="1" wp14:anchorId="27DD2334" wp14:editId="699C512A">
              <wp:simplePos x="0" y="0"/>
              <wp:positionH relativeFrom="page">
                <wp:posOffset>887095</wp:posOffset>
              </wp:positionH>
              <wp:positionV relativeFrom="page">
                <wp:posOffset>10318115</wp:posOffset>
              </wp:positionV>
              <wp:extent cx="2041525" cy="132080"/>
              <wp:effectExtent l="127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DF1AA" w14:textId="77777777" w:rsidR="007A1F13" w:rsidRDefault="007A1F13">
                          <w:pPr>
                            <w:spacing w:before="25"/>
                            <w:ind w:left="20"/>
                            <w:rPr>
                              <w:sz w:val="14"/>
                            </w:rPr>
                          </w:pPr>
                          <w:r>
                            <w:rPr>
                              <w:b/>
                              <w:color w:val="6B9CCA"/>
                              <w:sz w:val="14"/>
                            </w:rPr>
                            <w:t xml:space="preserve">HSE </w:t>
                          </w:r>
                          <w:r>
                            <w:rPr>
                              <w:color w:val="6B9CCA"/>
                              <w:sz w:val="14"/>
                            </w:rPr>
                            <w:t>Incident Management Framework – 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D2334" id="Text Box 4" o:spid="_x0000_s1027" type="#_x0000_t202" style="position:absolute;margin-left:69.85pt;margin-top:812.45pt;width:160.75pt;height:10.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bnrwIAALA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" filled="f" stroked="f">
              <v:textbox inset="0,0,0,0">
                <w:txbxContent>
                  <w:p w14:paraId="1BFDF1AA" w14:textId="77777777" w:rsidR="007A1F13" w:rsidRDefault="007A1F13">
                    <w:pPr>
                      <w:spacing w:before="25"/>
                      <w:ind w:left="20"/>
                      <w:rPr>
                        <w:sz w:val="14"/>
                      </w:rPr>
                    </w:pPr>
                    <w:r>
                      <w:rPr>
                        <w:b/>
                        <w:color w:val="6B9CCA"/>
                        <w:sz w:val="14"/>
                      </w:rPr>
                      <w:t xml:space="preserve">HSE </w:t>
                    </w:r>
                    <w:r>
                      <w:rPr>
                        <w:color w:val="6B9CCA"/>
                        <w:sz w:val="14"/>
                      </w:rPr>
                      <w:t>Incident Management Framework – Guidance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6A05" w14:textId="3E0732D1" w:rsidR="00253980" w:rsidRPr="009B48A2" w:rsidRDefault="000F25AF" w:rsidP="00253980">
    <w:pPr>
      <w:pStyle w:val="Heading3"/>
      <w:spacing w:before="1"/>
      <w:ind w:left="0"/>
      <w:rPr>
        <w:color w:val="7EAFDA"/>
        <w:sz w:val="16"/>
        <w:szCs w:val="32"/>
      </w:rPr>
    </w:pPr>
    <w:r>
      <w:rPr>
        <w:color w:val="7EAFDA"/>
        <w:sz w:val="16"/>
        <w:szCs w:val="32"/>
      </w:rPr>
      <w:t xml:space="preserve">Template Request for </w:t>
    </w:r>
    <w:r w:rsidR="00253980">
      <w:rPr>
        <w:color w:val="7EAFDA"/>
        <w:sz w:val="16"/>
        <w:szCs w:val="32"/>
      </w:rPr>
      <w:t xml:space="preserve">Independent Healthcare Record Review </w:t>
    </w:r>
    <w:r w:rsidR="00253980">
      <w:rPr>
        <w:color w:val="7EAFDA"/>
        <w:sz w:val="16"/>
        <w:szCs w:val="32"/>
      </w:rPr>
      <w:tab/>
    </w:r>
    <w:r w:rsidR="00253980">
      <w:rPr>
        <w:color w:val="7EAFDA"/>
        <w:sz w:val="16"/>
        <w:szCs w:val="32"/>
      </w:rPr>
      <w:tab/>
      <w:t>Incident Management Framework (2020)</w:t>
    </w:r>
  </w:p>
  <w:p w14:paraId="465C4CA9" w14:textId="77777777" w:rsidR="00253980" w:rsidRDefault="00253980">
    <w:pPr>
      <w:pStyle w:val="Footer"/>
    </w:pPr>
  </w:p>
  <w:p w14:paraId="5DF5B933" w14:textId="77777777" w:rsidR="007A1F13" w:rsidRPr="006C1137" w:rsidRDefault="007A1F13" w:rsidP="006C1137">
    <w:pPr>
      <w:pStyle w:val="BodyText"/>
      <w:tabs>
        <w:tab w:val="left" w:pos="3143"/>
      </w:tabs>
      <w:spacing w:line="14" w:lineRule="auto"/>
      <w:rPr>
        <w:b/>
        <w:color w:val="7EAFD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BBAB5" w14:textId="77777777" w:rsidR="007A1F13" w:rsidRDefault="007A1F13" w:rsidP="00FA1766">
      <w:pPr>
        <w:spacing w:after="0" w:line="240" w:lineRule="auto"/>
      </w:pPr>
      <w:r>
        <w:separator/>
      </w:r>
    </w:p>
  </w:footnote>
  <w:footnote w:type="continuationSeparator" w:id="0">
    <w:p w14:paraId="6D29598E" w14:textId="77777777" w:rsidR="007A1F13" w:rsidRDefault="007A1F13" w:rsidP="00FA1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9848" w14:textId="77777777" w:rsidR="00253980" w:rsidRDefault="00253980">
    <w:pPr>
      <w:pStyle w:val="BodyText"/>
      <w:spacing w:line="14" w:lineRule="auto"/>
      <w:rPr>
        <w:noProof/>
        <w:lang w:eastAsia="en-IE"/>
      </w:rPr>
    </w:pPr>
  </w:p>
  <w:p w14:paraId="515BC810" w14:textId="77777777" w:rsidR="00253980" w:rsidRDefault="00253980">
    <w:pPr>
      <w:pStyle w:val="BodyText"/>
      <w:spacing w:line="14" w:lineRule="auto"/>
      <w:rPr>
        <w:noProof/>
        <w:lang w:eastAsia="en-IE"/>
      </w:rPr>
    </w:pPr>
  </w:p>
  <w:p w14:paraId="4916F9B6" w14:textId="77777777" w:rsidR="00253980" w:rsidRDefault="00253980">
    <w:pPr>
      <w:pStyle w:val="BodyText"/>
      <w:spacing w:line="14" w:lineRule="auto"/>
      <w:rPr>
        <w:noProof/>
        <w:lang w:eastAsia="en-IE"/>
      </w:rPr>
    </w:pPr>
  </w:p>
  <w:p w14:paraId="1176842D" w14:textId="77777777" w:rsidR="00253980" w:rsidRDefault="00253980">
    <w:pPr>
      <w:pStyle w:val="BodyText"/>
      <w:spacing w:line="14" w:lineRule="auto"/>
      <w:rPr>
        <w:noProof/>
        <w:lang w:eastAsia="en-IE"/>
      </w:rPr>
    </w:pPr>
  </w:p>
  <w:p w14:paraId="0AB969A6" w14:textId="77777777" w:rsidR="00253980" w:rsidRDefault="00253980">
    <w:pPr>
      <w:pStyle w:val="BodyText"/>
      <w:spacing w:line="14" w:lineRule="auto"/>
      <w:rPr>
        <w:noProof/>
        <w:lang w:eastAsia="en-IE"/>
      </w:rPr>
    </w:pPr>
  </w:p>
  <w:p w14:paraId="0616BABC" w14:textId="77777777" w:rsidR="00253980" w:rsidRDefault="00253980">
    <w:pPr>
      <w:pStyle w:val="BodyText"/>
      <w:spacing w:line="14" w:lineRule="auto"/>
      <w:rPr>
        <w:noProof/>
        <w:lang w:eastAsia="en-IE"/>
      </w:rPr>
    </w:pPr>
  </w:p>
  <w:p w14:paraId="31065EF8" w14:textId="77777777" w:rsidR="00253980" w:rsidRDefault="00253980">
    <w:pPr>
      <w:pStyle w:val="BodyText"/>
      <w:spacing w:line="14" w:lineRule="auto"/>
      <w:rPr>
        <w:noProof/>
        <w:lang w:eastAsia="en-IE"/>
      </w:rPr>
    </w:pPr>
  </w:p>
  <w:p w14:paraId="5C760B10" w14:textId="77777777" w:rsidR="00253980" w:rsidRDefault="00253980">
    <w:pPr>
      <w:pStyle w:val="BodyText"/>
      <w:spacing w:line="14" w:lineRule="auto"/>
      <w:rPr>
        <w:noProof/>
        <w:lang w:eastAsia="en-IE"/>
      </w:rPr>
    </w:pPr>
  </w:p>
  <w:p w14:paraId="37933CC7" w14:textId="77777777" w:rsidR="00253980" w:rsidRDefault="00253980">
    <w:pPr>
      <w:pStyle w:val="BodyText"/>
      <w:spacing w:line="14" w:lineRule="auto"/>
      <w:rPr>
        <w:noProof/>
        <w:lang w:eastAsia="en-IE"/>
      </w:rPr>
    </w:pPr>
  </w:p>
  <w:p w14:paraId="268F8193" w14:textId="77777777" w:rsidR="00253980" w:rsidRDefault="00253980">
    <w:pPr>
      <w:pStyle w:val="BodyText"/>
      <w:spacing w:line="14" w:lineRule="auto"/>
      <w:rPr>
        <w:noProof/>
        <w:lang w:eastAsia="en-IE"/>
      </w:rPr>
    </w:pPr>
  </w:p>
  <w:p w14:paraId="6A6AB1BA" w14:textId="77777777" w:rsidR="00253980" w:rsidRDefault="00253980">
    <w:pPr>
      <w:pStyle w:val="BodyText"/>
      <w:spacing w:line="14" w:lineRule="auto"/>
      <w:rPr>
        <w:noProof/>
        <w:lang w:eastAsia="en-IE"/>
      </w:rPr>
    </w:pPr>
  </w:p>
  <w:p w14:paraId="1A3117CC" w14:textId="77777777" w:rsidR="00253980" w:rsidRDefault="00253980">
    <w:pPr>
      <w:pStyle w:val="BodyText"/>
      <w:spacing w:line="14" w:lineRule="auto"/>
      <w:rPr>
        <w:noProof/>
        <w:lang w:eastAsia="en-IE"/>
      </w:rPr>
    </w:pPr>
  </w:p>
  <w:p w14:paraId="686A9DD0" w14:textId="77777777" w:rsidR="00253980" w:rsidRDefault="00253980">
    <w:pPr>
      <w:pStyle w:val="BodyText"/>
      <w:spacing w:line="14" w:lineRule="auto"/>
      <w:rPr>
        <w:noProof/>
        <w:lang w:eastAsia="en-IE"/>
      </w:rPr>
    </w:pPr>
  </w:p>
  <w:p w14:paraId="5D3510F3" w14:textId="77777777" w:rsidR="00253980" w:rsidRDefault="00253980">
    <w:pPr>
      <w:pStyle w:val="BodyText"/>
      <w:spacing w:line="14" w:lineRule="auto"/>
      <w:rPr>
        <w:noProof/>
        <w:lang w:eastAsia="en-IE"/>
      </w:rPr>
    </w:pPr>
  </w:p>
  <w:p w14:paraId="57D812B1" w14:textId="77777777" w:rsidR="00253980" w:rsidRDefault="00253980">
    <w:pPr>
      <w:pStyle w:val="BodyText"/>
      <w:spacing w:line="14" w:lineRule="auto"/>
      <w:rPr>
        <w:noProof/>
        <w:lang w:eastAsia="en-IE"/>
      </w:rPr>
    </w:pPr>
  </w:p>
  <w:p w14:paraId="1751F708" w14:textId="77777777" w:rsidR="00253980" w:rsidRDefault="00253980">
    <w:pPr>
      <w:pStyle w:val="BodyText"/>
      <w:spacing w:line="14" w:lineRule="auto"/>
      <w:rPr>
        <w:noProof/>
        <w:lang w:eastAsia="en-IE"/>
      </w:rPr>
    </w:pPr>
  </w:p>
  <w:p w14:paraId="3E7EA282" w14:textId="77777777" w:rsidR="00253980" w:rsidRDefault="00253980">
    <w:pPr>
      <w:pStyle w:val="BodyText"/>
      <w:spacing w:line="14" w:lineRule="auto"/>
      <w:rPr>
        <w:noProof/>
        <w:lang w:eastAsia="en-IE"/>
      </w:rPr>
    </w:pPr>
  </w:p>
  <w:p w14:paraId="1B2D1C56" w14:textId="77777777" w:rsidR="00253980" w:rsidRDefault="00253980">
    <w:pPr>
      <w:pStyle w:val="BodyText"/>
      <w:spacing w:line="14" w:lineRule="auto"/>
      <w:rPr>
        <w:noProof/>
        <w:lang w:eastAsia="en-IE"/>
      </w:rPr>
    </w:pPr>
  </w:p>
  <w:p w14:paraId="2CA4D12E" w14:textId="77777777" w:rsidR="00253980" w:rsidRDefault="00253980">
    <w:pPr>
      <w:pStyle w:val="BodyText"/>
      <w:spacing w:line="14" w:lineRule="auto"/>
      <w:rPr>
        <w:noProof/>
        <w:lang w:eastAsia="en-IE"/>
      </w:rPr>
    </w:pPr>
  </w:p>
  <w:p w14:paraId="49F9A58E" w14:textId="77777777" w:rsidR="00253980" w:rsidRDefault="00253980">
    <w:pPr>
      <w:pStyle w:val="BodyText"/>
      <w:spacing w:line="14" w:lineRule="auto"/>
      <w:rPr>
        <w:noProof/>
        <w:lang w:eastAsia="en-IE"/>
      </w:rPr>
    </w:pPr>
  </w:p>
  <w:p w14:paraId="09511C3F" w14:textId="77777777" w:rsidR="007A1F13" w:rsidRDefault="00253980">
    <w:pPr>
      <w:pStyle w:val="BodyText"/>
      <w:spacing w:line="14" w:lineRule="auto"/>
      <w:rPr>
        <w:sz w:val="2"/>
      </w:rPr>
    </w:pPr>
    <w:r>
      <w:rPr>
        <w:noProof/>
        <w:lang w:eastAsia="en-IE"/>
      </w:rPr>
      <w:drawing>
        <wp:inline distT="0" distB="0" distL="0" distR="0" wp14:anchorId="6318A5C8" wp14:editId="439CDA6C">
          <wp:extent cx="1047750" cy="8572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47750"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9CB"/>
    <w:multiLevelType w:val="hybridMultilevel"/>
    <w:tmpl w:val="8A1E2F6A"/>
    <w:lvl w:ilvl="0" w:tplc="5396317C">
      <w:numFmt w:val="bullet"/>
      <w:lvlText w:val=""/>
      <w:lvlJc w:val="left"/>
      <w:pPr>
        <w:ind w:left="1146" w:hanging="360"/>
      </w:pPr>
      <w:rPr>
        <w:rFonts w:ascii="Wingdings" w:eastAsia="Wingdings" w:hAnsi="Wingdings" w:cs="Wingdings" w:hint="default"/>
        <w:color w:val="7EAFDA"/>
        <w:w w:val="100"/>
        <w:sz w:val="13"/>
        <w:szCs w:val="13"/>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 w15:restartNumberingAfterBreak="0">
    <w:nsid w:val="0BEA399B"/>
    <w:multiLevelType w:val="hybridMultilevel"/>
    <w:tmpl w:val="4992BC06"/>
    <w:lvl w:ilvl="0" w:tplc="5396317C">
      <w:numFmt w:val="bullet"/>
      <w:lvlText w:val=""/>
      <w:lvlJc w:val="left"/>
      <w:pPr>
        <w:ind w:left="1440" w:hanging="720"/>
      </w:pPr>
      <w:rPr>
        <w:rFonts w:ascii="Wingdings" w:eastAsia="Wingdings" w:hAnsi="Wingdings" w:cs="Wingdings" w:hint="default"/>
        <w:color w:val="7EAFDA"/>
        <w:w w:val="100"/>
        <w:sz w:val="13"/>
        <w:szCs w:val="13"/>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D800FB4"/>
    <w:multiLevelType w:val="hybridMultilevel"/>
    <w:tmpl w:val="3D7058D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536708"/>
    <w:multiLevelType w:val="hybridMultilevel"/>
    <w:tmpl w:val="D01071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793D6A"/>
    <w:multiLevelType w:val="hybridMultilevel"/>
    <w:tmpl w:val="2E6C3B9A"/>
    <w:lvl w:ilvl="0" w:tplc="5396317C">
      <w:numFmt w:val="bullet"/>
      <w:lvlText w:val=""/>
      <w:lvlJc w:val="left"/>
      <w:pPr>
        <w:ind w:left="1080" w:hanging="360"/>
      </w:pPr>
      <w:rPr>
        <w:rFonts w:ascii="Wingdings" w:eastAsia="Wingdings" w:hAnsi="Wingdings" w:cs="Wingdings" w:hint="default"/>
        <w:color w:val="7EAFDA"/>
        <w:w w:val="100"/>
        <w:sz w:val="13"/>
        <w:szCs w:val="13"/>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0981540"/>
    <w:multiLevelType w:val="hybridMultilevel"/>
    <w:tmpl w:val="E25C9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0AC0413"/>
    <w:multiLevelType w:val="hybridMultilevel"/>
    <w:tmpl w:val="D01071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C97887"/>
    <w:multiLevelType w:val="hybridMultilevel"/>
    <w:tmpl w:val="4B020A1C"/>
    <w:lvl w:ilvl="0" w:tplc="5396317C">
      <w:numFmt w:val="bullet"/>
      <w:lvlText w:val=""/>
      <w:lvlJc w:val="left"/>
      <w:pPr>
        <w:ind w:left="1146" w:hanging="360"/>
      </w:pPr>
      <w:rPr>
        <w:rFonts w:ascii="Wingdings" w:eastAsia="Wingdings" w:hAnsi="Wingdings" w:cs="Wingdings" w:hint="default"/>
        <w:color w:val="7EAFDA"/>
        <w:w w:val="100"/>
        <w:sz w:val="13"/>
        <w:szCs w:val="13"/>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8" w15:restartNumberingAfterBreak="0">
    <w:nsid w:val="404B3F32"/>
    <w:multiLevelType w:val="hybridMultilevel"/>
    <w:tmpl w:val="3E06E622"/>
    <w:lvl w:ilvl="0" w:tplc="BBCAB076">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FEE1332"/>
    <w:multiLevelType w:val="hybridMultilevel"/>
    <w:tmpl w:val="1E1EDC54"/>
    <w:lvl w:ilvl="0" w:tplc="67A20B42">
      <w:start w:val="1"/>
      <w:numFmt w:val="lowerLetter"/>
      <w:lvlText w:val="%1."/>
      <w:lvlJc w:val="left"/>
      <w:pPr>
        <w:ind w:left="2358" w:hanging="360"/>
      </w:pPr>
      <w:rPr>
        <w:rFonts w:hint="default"/>
      </w:rPr>
    </w:lvl>
    <w:lvl w:ilvl="1" w:tplc="18090019" w:tentative="1">
      <w:start w:val="1"/>
      <w:numFmt w:val="lowerLetter"/>
      <w:lvlText w:val="%2."/>
      <w:lvlJc w:val="left"/>
      <w:pPr>
        <w:ind w:left="3078" w:hanging="360"/>
      </w:pPr>
    </w:lvl>
    <w:lvl w:ilvl="2" w:tplc="1809001B" w:tentative="1">
      <w:start w:val="1"/>
      <w:numFmt w:val="lowerRoman"/>
      <w:lvlText w:val="%3."/>
      <w:lvlJc w:val="right"/>
      <w:pPr>
        <w:ind w:left="3798" w:hanging="180"/>
      </w:pPr>
    </w:lvl>
    <w:lvl w:ilvl="3" w:tplc="1809000F" w:tentative="1">
      <w:start w:val="1"/>
      <w:numFmt w:val="decimal"/>
      <w:lvlText w:val="%4."/>
      <w:lvlJc w:val="left"/>
      <w:pPr>
        <w:ind w:left="4518" w:hanging="360"/>
      </w:pPr>
    </w:lvl>
    <w:lvl w:ilvl="4" w:tplc="18090019" w:tentative="1">
      <w:start w:val="1"/>
      <w:numFmt w:val="lowerLetter"/>
      <w:lvlText w:val="%5."/>
      <w:lvlJc w:val="left"/>
      <w:pPr>
        <w:ind w:left="5238" w:hanging="360"/>
      </w:pPr>
    </w:lvl>
    <w:lvl w:ilvl="5" w:tplc="1809001B" w:tentative="1">
      <w:start w:val="1"/>
      <w:numFmt w:val="lowerRoman"/>
      <w:lvlText w:val="%6."/>
      <w:lvlJc w:val="right"/>
      <w:pPr>
        <w:ind w:left="5958" w:hanging="180"/>
      </w:pPr>
    </w:lvl>
    <w:lvl w:ilvl="6" w:tplc="1809000F" w:tentative="1">
      <w:start w:val="1"/>
      <w:numFmt w:val="decimal"/>
      <w:lvlText w:val="%7."/>
      <w:lvlJc w:val="left"/>
      <w:pPr>
        <w:ind w:left="6678" w:hanging="360"/>
      </w:pPr>
    </w:lvl>
    <w:lvl w:ilvl="7" w:tplc="18090019" w:tentative="1">
      <w:start w:val="1"/>
      <w:numFmt w:val="lowerLetter"/>
      <w:lvlText w:val="%8."/>
      <w:lvlJc w:val="left"/>
      <w:pPr>
        <w:ind w:left="7398" w:hanging="360"/>
      </w:pPr>
    </w:lvl>
    <w:lvl w:ilvl="8" w:tplc="1809001B" w:tentative="1">
      <w:start w:val="1"/>
      <w:numFmt w:val="lowerRoman"/>
      <w:lvlText w:val="%9."/>
      <w:lvlJc w:val="right"/>
      <w:pPr>
        <w:ind w:left="8118" w:hanging="180"/>
      </w:pPr>
    </w:lvl>
  </w:abstractNum>
  <w:abstractNum w:abstractNumId="10" w15:restartNumberingAfterBreak="0">
    <w:nsid w:val="523D46E9"/>
    <w:multiLevelType w:val="hybridMultilevel"/>
    <w:tmpl w:val="2F6C8D54"/>
    <w:lvl w:ilvl="0" w:tplc="3E325466">
      <w:start w:val="1"/>
      <w:numFmt w:val="decimal"/>
      <w:lvlText w:val="%1."/>
      <w:lvlJc w:val="left"/>
      <w:pPr>
        <w:ind w:left="720" w:hanging="360"/>
      </w:pPr>
      <w:rPr>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2FD7BC3"/>
    <w:multiLevelType w:val="hybridMultilevel"/>
    <w:tmpl w:val="D01071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BA5728D"/>
    <w:multiLevelType w:val="hybridMultilevel"/>
    <w:tmpl w:val="DD5EDB70"/>
    <w:lvl w:ilvl="0" w:tplc="5396317C">
      <w:numFmt w:val="bullet"/>
      <w:lvlText w:val=""/>
      <w:lvlJc w:val="left"/>
      <w:pPr>
        <w:ind w:left="1146" w:hanging="360"/>
      </w:pPr>
      <w:rPr>
        <w:rFonts w:ascii="Wingdings" w:eastAsia="Wingdings" w:hAnsi="Wingdings" w:cs="Wingdings" w:hint="default"/>
        <w:color w:val="7EAFDA"/>
        <w:w w:val="100"/>
        <w:sz w:val="13"/>
        <w:szCs w:val="13"/>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3" w15:restartNumberingAfterBreak="0">
    <w:nsid w:val="6DF478C0"/>
    <w:multiLevelType w:val="hybridMultilevel"/>
    <w:tmpl w:val="6CA2FC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EFC6183"/>
    <w:multiLevelType w:val="hybridMultilevel"/>
    <w:tmpl w:val="D01071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2"/>
  </w:num>
  <w:num w:numId="5">
    <w:abstractNumId w:val="6"/>
  </w:num>
  <w:num w:numId="6">
    <w:abstractNumId w:val="11"/>
  </w:num>
  <w:num w:numId="7">
    <w:abstractNumId w:val="14"/>
  </w:num>
  <w:num w:numId="8">
    <w:abstractNumId w:val="3"/>
  </w:num>
  <w:num w:numId="9">
    <w:abstractNumId w:val="10"/>
  </w:num>
  <w:num w:numId="10">
    <w:abstractNumId w:val="1"/>
  </w:num>
  <w:num w:numId="11">
    <w:abstractNumId w:val="9"/>
  </w:num>
  <w:num w:numId="12">
    <w:abstractNumId w:val="4"/>
  </w:num>
  <w:num w:numId="13">
    <w:abstractNumId w:val="12"/>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xMTMyNDIztbQwNzBT0lEKTi0uzszPAykwqgUAV+4nCywAAAA="/>
  </w:docVars>
  <w:rsids>
    <w:rsidRoot w:val="00961A57"/>
    <w:rsid w:val="000A7FDE"/>
    <w:rsid w:val="000F25AF"/>
    <w:rsid w:val="001A6A4F"/>
    <w:rsid w:val="001B74AE"/>
    <w:rsid w:val="001E3632"/>
    <w:rsid w:val="001F445B"/>
    <w:rsid w:val="00252587"/>
    <w:rsid w:val="00253980"/>
    <w:rsid w:val="00321C6A"/>
    <w:rsid w:val="003340E9"/>
    <w:rsid w:val="0043127E"/>
    <w:rsid w:val="00443316"/>
    <w:rsid w:val="004B54AA"/>
    <w:rsid w:val="004E440E"/>
    <w:rsid w:val="00592D40"/>
    <w:rsid w:val="00665264"/>
    <w:rsid w:val="00665E32"/>
    <w:rsid w:val="00685303"/>
    <w:rsid w:val="006C1137"/>
    <w:rsid w:val="006D5EAC"/>
    <w:rsid w:val="00715F46"/>
    <w:rsid w:val="007A1F13"/>
    <w:rsid w:val="008527C3"/>
    <w:rsid w:val="008F29E8"/>
    <w:rsid w:val="00915D51"/>
    <w:rsid w:val="009311E7"/>
    <w:rsid w:val="00961A57"/>
    <w:rsid w:val="009646A7"/>
    <w:rsid w:val="009F2A80"/>
    <w:rsid w:val="00A24D59"/>
    <w:rsid w:val="00AB4E2A"/>
    <w:rsid w:val="00AF5161"/>
    <w:rsid w:val="00B71E65"/>
    <w:rsid w:val="00B82FE3"/>
    <w:rsid w:val="00BF70DA"/>
    <w:rsid w:val="00C305C2"/>
    <w:rsid w:val="00D269DE"/>
    <w:rsid w:val="00E14421"/>
    <w:rsid w:val="00FA1766"/>
    <w:rsid w:val="00FA418A"/>
    <w:rsid w:val="00FF7C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5156D"/>
  <w15:docId w15:val="{1EDFE39E-0FC2-439E-9107-96AEC9C6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D51"/>
  </w:style>
  <w:style w:type="paragraph" w:styleId="Heading3">
    <w:name w:val="heading 3"/>
    <w:basedOn w:val="Normal"/>
    <w:link w:val="Heading3Char"/>
    <w:uiPriority w:val="1"/>
    <w:qFormat/>
    <w:rsid w:val="00253980"/>
    <w:pPr>
      <w:widowControl w:val="0"/>
      <w:autoSpaceDE w:val="0"/>
      <w:autoSpaceDN w:val="0"/>
      <w:spacing w:after="0" w:line="240" w:lineRule="auto"/>
      <w:ind w:left="117"/>
      <w:outlineLvl w:val="2"/>
    </w:pPr>
    <w:rPr>
      <w:rFonts w:ascii="Arial" w:eastAsia="Arial" w:hAnsi="Arial"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1C6A"/>
    <w:pPr>
      <w:ind w:left="720"/>
      <w:contextualSpacing/>
    </w:pPr>
  </w:style>
  <w:style w:type="paragraph" w:customStyle="1" w:styleId="IMF-H2">
    <w:name w:val="IMF-H2"/>
    <w:basedOn w:val="Normal"/>
    <w:uiPriority w:val="99"/>
    <w:rsid w:val="00B82FE3"/>
    <w:pPr>
      <w:widowControl w:val="0"/>
      <w:suppressAutoHyphens/>
      <w:autoSpaceDE w:val="0"/>
      <w:autoSpaceDN w:val="0"/>
      <w:adjustRightInd w:val="0"/>
      <w:spacing w:before="227" w:after="113" w:line="320" w:lineRule="atLeast"/>
      <w:textAlignment w:val="center"/>
    </w:pPr>
    <w:rPr>
      <w:rFonts w:ascii="HelveticaNeueLTStd-Bd" w:eastAsia="Times New Roman" w:hAnsi="HelveticaNeueLTStd-Bd" w:cs="HelveticaNeueLTStd-Bd"/>
      <w:b/>
      <w:bCs/>
      <w:color w:val="289C95"/>
      <w:sz w:val="26"/>
      <w:szCs w:val="26"/>
      <w:lang w:val="en-GB" w:eastAsia="en-IE"/>
    </w:rPr>
  </w:style>
  <w:style w:type="paragraph" w:customStyle="1" w:styleId="IMF-TableHead">
    <w:name w:val="IMF-TableHead"/>
    <w:basedOn w:val="Normal"/>
    <w:uiPriority w:val="99"/>
    <w:rsid w:val="0043127E"/>
    <w:pPr>
      <w:widowControl w:val="0"/>
      <w:suppressAutoHyphens/>
      <w:autoSpaceDE w:val="0"/>
      <w:autoSpaceDN w:val="0"/>
      <w:adjustRightInd w:val="0"/>
      <w:spacing w:after="57" w:line="220" w:lineRule="atLeast"/>
      <w:textAlignment w:val="center"/>
    </w:pPr>
    <w:rPr>
      <w:rFonts w:ascii="HelveticaNeueLTStd-Bd" w:eastAsia="Times New Roman" w:hAnsi="HelveticaNeueLTStd-Bd" w:cs="HelveticaNeueLTStd-Bd"/>
      <w:b/>
      <w:bCs/>
      <w:color w:val="FFFFFF"/>
      <w:sz w:val="18"/>
      <w:szCs w:val="18"/>
      <w:lang w:val="en-GB" w:eastAsia="en-IE"/>
    </w:rPr>
  </w:style>
  <w:style w:type="paragraph" w:customStyle="1" w:styleId="IMF-Table1">
    <w:name w:val="IMF-Table+1"/>
    <w:basedOn w:val="Normal"/>
    <w:uiPriority w:val="99"/>
    <w:rsid w:val="00FA1766"/>
    <w:pPr>
      <w:widowControl w:val="0"/>
      <w:suppressAutoHyphens/>
      <w:autoSpaceDE w:val="0"/>
      <w:autoSpaceDN w:val="0"/>
      <w:adjustRightInd w:val="0"/>
      <w:spacing w:after="57" w:line="220" w:lineRule="atLeast"/>
      <w:textAlignment w:val="center"/>
    </w:pPr>
    <w:rPr>
      <w:rFonts w:ascii="HelveticaNeueLTStd-Lt" w:eastAsia="Times New Roman" w:hAnsi="HelveticaNeueLTStd-Lt" w:cs="HelveticaNeueLTStd-Lt"/>
      <w:color w:val="000000"/>
      <w:sz w:val="18"/>
      <w:szCs w:val="18"/>
      <w:lang w:val="en-GB" w:eastAsia="en-IE"/>
    </w:rPr>
  </w:style>
  <w:style w:type="character" w:customStyle="1" w:styleId="IMF-Reg">
    <w:name w:val="IMF-Reg"/>
    <w:uiPriority w:val="99"/>
    <w:rsid w:val="00FA1766"/>
    <w:rPr>
      <w:rFonts w:ascii="HelveticaNeueLTStd-Roman" w:hAnsi="HelveticaNeueLTStd-Roman" w:cs="HelveticaNeueLTStd-Roman"/>
    </w:rPr>
  </w:style>
  <w:style w:type="paragraph" w:styleId="Header">
    <w:name w:val="header"/>
    <w:basedOn w:val="Normal"/>
    <w:link w:val="HeaderChar"/>
    <w:uiPriority w:val="99"/>
    <w:unhideWhenUsed/>
    <w:rsid w:val="00FA1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766"/>
  </w:style>
  <w:style w:type="paragraph" w:styleId="Footer">
    <w:name w:val="footer"/>
    <w:basedOn w:val="Normal"/>
    <w:link w:val="FooterChar"/>
    <w:uiPriority w:val="99"/>
    <w:unhideWhenUsed/>
    <w:rsid w:val="00FA1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766"/>
  </w:style>
  <w:style w:type="paragraph" w:styleId="BalloonText">
    <w:name w:val="Balloon Text"/>
    <w:basedOn w:val="Normal"/>
    <w:link w:val="BalloonTextChar"/>
    <w:uiPriority w:val="99"/>
    <w:semiHidden/>
    <w:unhideWhenUsed/>
    <w:rsid w:val="001F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45B"/>
    <w:rPr>
      <w:rFonts w:ascii="Tahoma" w:hAnsi="Tahoma" w:cs="Tahoma"/>
      <w:sz w:val="16"/>
      <w:szCs w:val="16"/>
    </w:rPr>
  </w:style>
  <w:style w:type="character" w:styleId="CommentReference">
    <w:name w:val="annotation reference"/>
    <w:basedOn w:val="DefaultParagraphFont"/>
    <w:uiPriority w:val="99"/>
    <w:semiHidden/>
    <w:unhideWhenUsed/>
    <w:rsid w:val="009311E7"/>
    <w:rPr>
      <w:sz w:val="16"/>
      <w:szCs w:val="16"/>
    </w:rPr>
  </w:style>
  <w:style w:type="paragraph" w:styleId="CommentText">
    <w:name w:val="annotation text"/>
    <w:basedOn w:val="Normal"/>
    <w:link w:val="CommentTextChar"/>
    <w:uiPriority w:val="99"/>
    <w:semiHidden/>
    <w:unhideWhenUsed/>
    <w:rsid w:val="009311E7"/>
    <w:pPr>
      <w:spacing w:line="240" w:lineRule="auto"/>
    </w:pPr>
    <w:rPr>
      <w:sz w:val="20"/>
      <w:szCs w:val="20"/>
    </w:rPr>
  </w:style>
  <w:style w:type="character" w:customStyle="1" w:styleId="CommentTextChar">
    <w:name w:val="Comment Text Char"/>
    <w:basedOn w:val="DefaultParagraphFont"/>
    <w:link w:val="CommentText"/>
    <w:uiPriority w:val="99"/>
    <w:semiHidden/>
    <w:rsid w:val="009311E7"/>
    <w:rPr>
      <w:sz w:val="20"/>
      <w:szCs w:val="20"/>
    </w:rPr>
  </w:style>
  <w:style w:type="paragraph" w:styleId="CommentSubject">
    <w:name w:val="annotation subject"/>
    <w:basedOn w:val="CommentText"/>
    <w:next w:val="CommentText"/>
    <w:link w:val="CommentSubjectChar"/>
    <w:uiPriority w:val="99"/>
    <w:semiHidden/>
    <w:unhideWhenUsed/>
    <w:rsid w:val="009311E7"/>
    <w:rPr>
      <w:b/>
      <w:bCs/>
    </w:rPr>
  </w:style>
  <w:style w:type="character" w:customStyle="1" w:styleId="CommentSubjectChar">
    <w:name w:val="Comment Subject Char"/>
    <w:basedOn w:val="CommentTextChar"/>
    <w:link w:val="CommentSubject"/>
    <w:uiPriority w:val="99"/>
    <w:semiHidden/>
    <w:rsid w:val="009311E7"/>
    <w:rPr>
      <w:b/>
      <w:bCs/>
      <w:sz w:val="20"/>
      <w:szCs w:val="20"/>
    </w:rPr>
  </w:style>
  <w:style w:type="paragraph" w:styleId="BodyText">
    <w:name w:val="Body Text"/>
    <w:basedOn w:val="Normal"/>
    <w:link w:val="BodyTextChar"/>
    <w:uiPriority w:val="1"/>
    <w:qFormat/>
    <w:rsid w:val="009311E7"/>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9311E7"/>
    <w:rPr>
      <w:rFonts w:ascii="Arial" w:eastAsia="Arial" w:hAnsi="Arial" w:cs="Arial"/>
      <w:sz w:val="18"/>
      <w:szCs w:val="18"/>
      <w:lang w:val="en-US"/>
    </w:rPr>
  </w:style>
  <w:style w:type="paragraph" w:styleId="EndnoteText">
    <w:name w:val="endnote text"/>
    <w:basedOn w:val="Normal"/>
    <w:link w:val="EndnoteTextChar"/>
    <w:uiPriority w:val="99"/>
    <w:semiHidden/>
    <w:unhideWhenUsed/>
    <w:rsid w:val="008F29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29E8"/>
    <w:rPr>
      <w:sz w:val="20"/>
      <w:szCs w:val="20"/>
    </w:rPr>
  </w:style>
  <w:style w:type="character" w:styleId="EndnoteReference">
    <w:name w:val="endnote reference"/>
    <w:basedOn w:val="DefaultParagraphFont"/>
    <w:uiPriority w:val="99"/>
    <w:semiHidden/>
    <w:unhideWhenUsed/>
    <w:rsid w:val="008F29E8"/>
    <w:rPr>
      <w:vertAlign w:val="superscript"/>
    </w:rPr>
  </w:style>
  <w:style w:type="character" w:customStyle="1" w:styleId="Heading3Char">
    <w:name w:val="Heading 3 Char"/>
    <w:basedOn w:val="DefaultParagraphFont"/>
    <w:link w:val="Heading3"/>
    <w:uiPriority w:val="1"/>
    <w:rsid w:val="00253980"/>
    <w:rPr>
      <w:rFonts w:ascii="Arial" w:eastAsia="Arial" w:hAnsi="Arial" w:cs="Arial"/>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ED715-C20C-41DD-A3A5-A8E708B5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Palmer</dc:creator>
  <cp:lastModifiedBy>Culkin, Fiona</cp:lastModifiedBy>
  <cp:revision>4</cp:revision>
  <dcterms:created xsi:type="dcterms:W3CDTF">2020-10-29T16:36:00Z</dcterms:created>
  <dcterms:modified xsi:type="dcterms:W3CDTF">2020-10-29T16:37:00Z</dcterms:modified>
</cp:coreProperties>
</file>